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Default="003A3B3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</w:rPr>
        <w:t>ПРОЕКТ</w:t>
      </w:r>
    </w:p>
    <w:p w:rsidR="002221FD" w:rsidRDefault="003A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2221FD" w:rsidRDefault="003A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КАРАР</w:t>
      </w:r>
    </w:p>
    <w:p w:rsidR="002221FD" w:rsidRDefault="002221FD">
      <w:pPr>
        <w:spacing w:after="0" w:line="240" w:lineRule="auto"/>
        <w:ind w:firstLine="720"/>
        <w:jc w:val="center"/>
        <w:rPr>
          <w:rFonts w:ascii="Arial" w:eastAsia="Arial" w:hAnsi="Arial" w:cs="Arial"/>
        </w:rPr>
      </w:pPr>
    </w:p>
    <w:p w:rsidR="002221FD" w:rsidRDefault="003A3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21FD" w:rsidRDefault="003A3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регламента о муниципальном земельном контроле</w:t>
      </w:r>
    </w:p>
    <w:p w:rsidR="002221FD" w:rsidRDefault="003A3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использованием земель на территории </w:t>
      </w:r>
    </w:p>
    <w:p w:rsidR="002221FD" w:rsidRDefault="003A3B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</w:p>
    <w:p w:rsidR="002221FD" w:rsidRDefault="002221FD">
      <w:pPr>
        <w:spacing w:after="0" w:line="240" w:lineRule="auto"/>
        <w:ind w:firstLine="720"/>
        <w:jc w:val="center"/>
        <w:rPr>
          <w:rFonts w:ascii="Arial" w:eastAsia="Arial" w:hAnsi="Arial" w:cs="Arial"/>
        </w:rPr>
      </w:pP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реализации Федерального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 постановляю: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</w:t>
      </w:r>
      <w:r>
        <w:rPr>
          <w:rFonts w:ascii="Times New Roman" w:eastAsia="Times New Roman" w:hAnsi="Times New Roman" w:cs="Times New Roman"/>
          <w:sz w:val="28"/>
        </w:rPr>
        <w:t xml:space="preserve">мент "О муниципальном земельном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земель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Республики Татарстан" (приложение).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Председателю МКУ «Палата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</w:t>
      </w:r>
      <w:r>
        <w:rPr>
          <w:rFonts w:ascii="Times New Roman" w:eastAsia="Times New Roman" w:hAnsi="Times New Roman" w:cs="Times New Roman"/>
          <w:sz w:val="28"/>
        </w:rPr>
        <w:t>иципального района» Республики Татарстан  Петрову В.М. обеспечить выполнение утвержденного настоящим постановлением административного регламента.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Разместить утвержденный настоящим постановлением регламент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http://alkeevskiy.tatarstan.ru/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221FD" w:rsidRDefault="00222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2221FD" w:rsidRDefault="0022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21FD" w:rsidRDefault="0022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21FD" w:rsidRDefault="003A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Исполнительного комитета                                        </w:t>
      </w:r>
    </w:p>
    <w:p w:rsidR="002221FD" w:rsidRDefault="003A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</w:t>
      </w:r>
      <w:r>
        <w:rPr>
          <w:rFonts w:ascii="Times New Roman" w:eastAsia="Times New Roman" w:hAnsi="Times New Roman" w:cs="Times New Roman"/>
          <w:sz w:val="28"/>
        </w:rPr>
        <w:t>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А.М. Сагдиев</w:t>
      </w:r>
    </w:p>
    <w:p w:rsidR="002221FD" w:rsidRDefault="002221F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3A3B39" w:rsidRDefault="003A3B39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2221FD" w:rsidRDefault="003A3B3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Залялова</w:t>
      </w:r>
      <w:proofErr w:type="spellEnd"/>
      <w:r>
        <w:rPr>
          <w:rFonts w:ascii="Times New Roman" w:eastAsia="Times New Roman" w:hAnsi="Times New Roman" w:cs="Times New Roman"/>
        </w:rPr>
        <w:t xml:space="preserve"> Д.Н.</w:t>
      </w:r>
    </w:p>
    <w:p w:rsidR="002221FD" w:rsidRDefault="003A3B3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8(84346)20051</w:t>
      </w:r>
    </w:p>
    <w:p w:rsidR="002221FD" w:rsidRDefault="002221FD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2221FD" w:rsidRDefault="002221FD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2221FD" w:rsidRDefault="003A3B39" w:rsidP="003A3B39">
      <w:pPr>
        <w:tabs>
          <w:tab w:val="left" w:pos="68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2221FD" w:rsidRDefault="003A3B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постановлению Исполнительного комитета</w:t>
      </w:r>
    </w:p>
    <w:p w:rsidR="002221FD" w:rsidRDefault="003A3B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Алькеевского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221FD" w:rsidRDefault="003A3B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Республики Татарстан</w:t>
      </w:r>
    </w:p>
    <w:p w:rsidR="002221FD" w:rsidRDefault="003A3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от </w:t>
      </w:r>
    </w:p>
    <w:p w:rsidR="003A3B39" w:rsidRDefault="003A3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3A3B39" w:rsidRDefault="003A3B39">
      <w:pPr>
        <w:spacing w:after="0" w:line="240" w:lineRule="auto"/>
        <w:ind w:firstLine="720"/>
        <w:jc w:val="center"/>
        <w:rPr>
          <w:rFonts w:ascii="Arial" w:eastAsia="Arial" w:hAnsi="Arial" w:cs="Arial"/>
        </w:rPr>
      </w:pPr>
    </w:p>
    <w:p w:rsidR="002221FD" w:rsidRDefault="003A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2221FD" w:rsidRDefault="003A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муниципальном земельном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земель </w:t>
      </w:r>
    </w:p>
    <w:p w:rsidR="002221FD" w:rsidRDefault="003A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</w:p>
    <w:p w:rsidR="002221FD" w:rsidRDefault="002221FD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о муниципальном земельном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земель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(далее - Административный регламент) регулирует отношения в области организации и осуществления муниципальног</w:t>
      </w:r>
      <w:r>
        <w:rPr>
          <w:rFonts w:ascii="Times New Roman" w:eastAsia="Times New Roman" w:hAnsi="Times New Roman" w:cs="Times New Roman"/>
          <w:sz w:val="28"/>
        </w:rPr>
        <w:t>о земельного контроля и защиты прав юридических лиц и индивидуальных предпринимателей при осуществлении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Настоящим Административным регламентом устанавливаются: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порядок организации и проведения проверок юридических лиц, инди</w:t>
      </w:r>
      <w:r>
        <w:rPr>
          <w:rFonts w:ascii="Times New Roman" w:eastAsia="Times New Roman" w:hAnsi="Times New Roman" w:cs="Times New Roman"/>
          <w:sz w:val="28"/>
        </w:rPr>
        <w:t>видуальных предпринимателей органом, уполномоченным на осуществление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порядок взаимодействия органа, уполномоченного на осуществление муниципального контроля, при организации и проведении проверок;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права и обязанности органа, </w:t>
      </w:r>
      <w:r>
        <w:rPr>
          <w:rFonts w:ascii="Times New Roman" w:eastAsia="Times New Roman" w:hAnsi="Times New Roman" w:cs="Times New Roman"/>
          <w:sz w:val="28"/>
        </w:rPr>
        <w:t>уполномоченного на осуществление, муниципального контроля, их должностных лиц при проведении проверок;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права и обязанности юридических лиц, индивидуальных предпринимателей при осуществлении муниципального контроля, меры по защите их прав и законных инте</w:t>
      </w:r>
      <w:r>
        <w:rPr>
          <w:rFonts w:ascii="Times New Roman" w:eastAsia="Times New Roman" w:hAnsi="Times New Roman" w:cs="Times New Roman"/>
          <w:sz w:val="28"/>
        </w:rPr>
        <w:t>ресов.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Организация и проведение плановой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</w:t>
      </w:r>
      <w:r>
        <w:rPr>
          <w:rFonts w:ascii="Times New Roman" w:eastAsia="Times New Roman" w:hAnsi="Times New Roman" w:cs="Times New Roman"/>
          <w:sz w:val="28"/>
        </w:rPr>
        <w:t>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Плановые проверки проводятся не чаще чем один раз в три года.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Пл</w:t>
      </w:r>
      <w:r>
        <w:rPr>
          <w:rFonts w:ascii="Times New Roman" w:eastAsia="Times New Roman" w:hAnsi="Times New Roman" w:cs="Times New Roman"/>
          <w:sz w:val="28"/>
        </w:rPr>
        <w:t>ановые проверки проводятся на основании разрабатываемого органом муниципального контроля в соответствии с его полномочиями ежегодного плана.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 ежегодном плане проведения плановых проверок юридических лиц (их филиалов, представительств, обособленных ст</w:t>
      </w:r>
      <w:r>
        <w:rPr>
          <w:rFonts w:ascii="Times New Roman" w:eastAsia="Times New Roman" w:hAnsi="Times New Roman" w:cs="Times New Roman"/>
          <w:sz w:val="28"/>
        </w:rPr>
        <w:t>руктурных подразделений) и индивидуальных предпринимателей указываются следующие сведения: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</w:t>
      </w:r>
      <w:r>
        <w:rPr>
          <w:rFonts w:ascii="Times New Roman" w:eastAsia="Times New Roman" w:hAnsi="Times New Roman" w:cs="Times New Roman"/>
          <w:sz w:val="28"/>
        </w:rPr>
        <w:t xml:space="preserve">ятельность которых подлежит </w:t>
      </w:r>
      <w:r>
        <w:rPr>
          <w:rFonts w:ascii="Times New Roman" w:eastAsia="Times New Roman" w:hAnsi="Times New Roman" w:cs="Times New Roman"/>
          <w:sz w:val="28"/>
        </w:rPr>
        <w:lastRenderedPageBreak/>
        <w:t>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цель и основани</w:t>
      </w:r>
      <w:r>
        <w:rPr>
          <w:rFonts w:ascii="Times New Roman" w:eastAsia="Times New Roman" w:hAnsi="Times New Roman" w:cs="Times New Roman"/>
          <w:sz w:val="28"/>
        </w:rPr>
        <w:t>е проведения каждой плановой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дата начала и сроки проведения каждой плановой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наименование органа муниципального контроля, осуществляющего конкретную плановую проверку. При проведении плановой проверки органом муниципального контрол</w:t>
      </w:r>
      <w:r>
        <w:rPr>
          <w:rFonts w:ascii="Times New Roman" w:eastAsia="Times New Roman" w:hAnsi="Times New Roman" w:cs="Times New Roman"/>
          <w:sz w:val="28"/>
        </w:rPr>
        <w:t>я, органами государственного контроля (надзора) совместно указываются наименования всех участвующих в такой проверке органов.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Утвержденный руководителем органа муниципального контроля ежегодный план проведения плановых проверок доводится до сведения з</w:t>
      </w:r>
      <w:r>
        <w:rPr>
          <w:rFonts w:ascii="Times New Roman" w:eastAsia="Times New Roman" w:hAnsi="Times New Roman" w:cs="Times New Roman"/>
          <w:sz w:val="28"/>
        </w:rPr>
        <w:t>аинтересованных лиц посредством его размещения на официальном сайте органа муниципального контроля в сети Интернет либо иным доступным способом.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В срок до 1 сентября года, предшествующего году проведения плановых проверок, орган муниципального контрол</w:t>
      </w:r>
      <w:r>
        <w:rPr>
          <w:rFonts w:ascii="Times New Roman" w:eastAsia="Times New Roman" w:hAnsi="Times New Roman" w:cs="Times New Roman"/>
          <w:sz w:val="28"/>
        </w:rPr>
        <w:t>я направляет проект ежегодного плана проведения плановых проверок в органы прокуратуры, которые рассматривают его в порядке, установленном законом.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Орган муниципального контроля рассматривает предложения органов прокуратуры и по итогам их рассмотрения</w:t>
      </w:r>
      <w:r>
        <w:rPr>
          <w:rFonts w:ascii="Times New Roman" w:eastAsia="Times New Roman" w:hAnsi="Times New Roman" w:cs="Times New Roman"/>
          <w:sz w:val="28"/>
        </w:rPr>
        <w:t xml:space="preserve">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 Порядок подготовки ежегодного плана проведения плановых проверок, его представления </w:t>
      </w:r>
      <w:r>
        <w:rPr>
          <w:rFonts w:ascii="Times New Roman" w:eastAsia="Times New Roman" w:hAnsi="Times New Roman" w:cs="Times New Roman"/>
          <w:sz w:val="28"/>
        </w:rPr>
        <w:t>в органы прокуратуры и согласования, а также типовая форма ежегодного плана проведения плановых проверок устанавливаются Правительством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Основанием для включения плановой проверки в ежегодный план проведения плановых проверок явля</w:t>
      </w:r>
      <w:r>
        <w:rPr>
          <w:rFonts w:ascii="Times New Roman" w:eastAsia="Times New Roman" w:hAnsi="Times New Roman" w:cs="Times New Roman"/>
          <w:sz w:val="28"/>
        </w:rPr>
        <w:t>ется истечение трех лет со дня: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государственной регистрации юридического лица, индивидуального предпринимателя;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 начала осуществления юридическим л</w:t>
      </w:r>
      <w:r>
        <w:rPr>
          <w:rFonts w:ascii="Times New Roman" w:eastAsia="Times New Roman" w:hAnsi="Times New Roman" w:cs="Times New Roman"/>
          <w:sz w:val="28"/>
        </w:rPr>
        <w:t xml:space="preserve">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</w:t>
      </w:r>
      <w:r>
        <w:rPr>
          <w:rFonts w:ascii="Times New Roman" w:eastAsia="Times New Roman" w:hAnsi="Times New Roman" w:cs="Times New Roman"/>
          <w:sz w:val="28"/>
        </w:rPr>
        <w:t>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Плановая проверка юридических лиц, индивидуальных предпринимателей -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</w:rPr>
        <w:t xml:space="preserve">ции проводится в отношении не более чем десяти процентов общего числа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и не менее чем двух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в соответствии с ежегодным планом проведения плановых проверок, если иное не установлено федер</w:t>
      </w:r>
      <w:r>
        <w:rPr>
          <w:rFonts w:ascii="Times New Roman" w:eastAsia="Times New Roman" w:hAnsi="Times New Roman" w:cs="Times New Roman"/>
          <w:sz w:val="28"/>
        </w:rPr>
        <w:t>альными законами.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Плановая проверка проводится в форме документарной проверки и (или) выездной проверки в порядке, установленном соответственно статьями 4 и 5 настоящего Административного регламента.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О проведении плановой проверки юридическое л</w:t>
      </w:r>
      <w:r>
        <w:rPr>
          <w:rFonts w:ascii="Times New Roman" w:eastAsia="Times New Roman" w:hAnsi="Times New Roman" w:cs="Times New Roman"/>
          <w:sz w:val="28"/>
        </w:rPr>
        <w:t>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руководителя, заместителя руководителя органа муниципального конт</w:t>
      </w:r>
      <w:r>
        <w:rPr>
          <w:rFonts w:ascii="Times New Roman" w:eastAsia="Times New Roman" w:hAnsi="Times New Roman" w:cs="Times New Roman"/>
          <w:sz w:val="28"/>
        </w:rPr>
        <w:t>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2.13. В случае проведения плановой проверки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орган муниципального контроля обязан уведомить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организацию в целях обеспечения возможности участия или присутствия ее представителя при проведении плановой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В случае выявления нарушений членами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обязательных требований и требований, установлен</w:t>
      </w:r>
      <w:r>
        <w:rPr>
          <w:rFonts w:ascii="Times New Roman" w:eastAsia="Times New Roman" w:hAnsi="Times New Roman" w:cs="Times New Roman"/>
          <w:sz w:val="28"/>
        </w:rPr>
        <w:t xml:space="preserve">ных муниципальными правовыми актами, должностные лица органа муниципального контроля при проведении плановой проверки таких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обязаны сообщить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организацию о выявленных нарушениях в течение пяти рабочих д</w:t>
      </w:r>
      <w:r>
        <w:rPr>
          <w:rFonts w:ascii="Times New Roman" w:eastAsia="Times New Roman" w:hAnsi="Times New Roman" w:cs="Times New Roman"/>
          <w:sz w:val="28"/>
        </w:rPr>
        <w:t>ней со дня окончания проведения плановой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Организация и проведение внеплановой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органа м</w:t>
      </w:r>
      <w:r>
        <w:rPr>
          <w:rFonts w:ascii="Times New Roman" w:eastAsia="Times New Roman" w:hAnsi="Times New Roman" w:cs="Times New Roman"/>
          <w:sz w:val="28"/>
        </w:rPr>
        <w:t>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</w:t>
      </w:r>
      <w:r>
        <w:rPr>
          <w:rFonts w:ascii="Times New Roman" w:eastAsia="Times New Roman" w:hAnsi="Times New Roman" w:cs="Times New Roman"/>
          <w:sz w:val="28"/>
        </w:rPr>
        <w:t>о и техногенного характера, по ликвидации последствий причинения такого вреда.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Основанием для проведения внеплановой проверки является: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истечение срока исполнения юридическим лицом, индивидуальным предпринимателем ранее выданного предписания об уст</w:t>
      </w:r>
      <w:r>
        <w:rPr>
          <w:rFonts w:ascii="Times New Roman" w:eastAsia="Times New Roman" w:hAnsi="Times New Roman" w:cs="Times New Roman"/>
          <w:sz w:val="28"/>
        </w:rPr>
        <w:t>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поступление в орган муниципального контроля обращений и заявлений граждан, в том числе индивидуальных предпринимателей, юридических </w:t>
      </w:r>
      <w:r>
        <w:rPr>
          <w:rFonts w:ascii="Times New Roman" w:eastAsia="Times New Roman" w:hAnsi="Times New Roman" w:cs="Times New Roman"/>
          <w:sz w:val="28"/>
        </w:rPr>
        <w:t xml:space="preserve">лиц, информации от органов государственной власти, органов </w:t>
      </w:r>
      <w:r>
        <w:rPr>
          <w:rFonts w:ascii="Times New Roman" w:eastAsia="Times New Roman" w:hAnsi="Times New Roman" w:cs="Times New Roman"/>
          <w:sz w:val="28"/>
        </w:rPr>
        <w:lastRenderedPageBreak/>
        <w:t>местного самоуправления, из средств массовой информации о следующих фактах: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возникновение угрозы причинения вреда жизни, здоровью граждан, вреда животным, растениям, окружающей среде, объектам к</w:t>
      </w:r>
      <w:r>
        <w:rPr>
          <w:rFonts w:ascii="Times New Roman" w:eastAsia="Times New Roman" w:hAnsi="Times New Roman" w:cs="Times New Roman"/>
          <w:sz w:val="28"/>
        </w:rPr>
        <w:t>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причинение вреда жизни, здоровью граждан, вреда животным, растениям, ок</w:t>
      </w:r>
      <w:r>
        <w:rPr>
          <w:rFonts w:ascii="Times New Roman" w:eastAsia="Times New Roman" w:hAnsi="Times New Roman" w:cs="Times New Roman"/>
          <w:sz w:val="28"/>
        </w:rPr>
        <w:t>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нарушение прав потребителей (в случае </w:t>
      </w:r>
      <w:r>
        <w:rPr>
          <w:rFonts w:ascii="Times New Roman" w:eastAsia="Times New Roman" w:hAnsi="Times New Roman" w:cs="Times New Roman"/>
          <w:sz w:val="28"/>
        </w:rPr>
        <w:t>обращения граждан, права которых нарушены);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распоряжение руководителя органа муниципального контроля,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</w:t>
      </w:r>
      <w:r>
        <w:rPr>
          <w:rFonts w:ascii="Times New Roman" w:eastAsia="Times New Roman" w:hAnsi="Times New Roman" w:cs="Times New Roman"/>
          <w:sz w:val="28"/>
        </w:rPr>
        <w:t>ы материалам и обращениям.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п. 3.2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t xml:space="preserve"> не могут служить основанием для проведения внеплановой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Внеплановая проверка проводится в форме документарной проверки и (или) выездной проверки в порядке, установленном соответственно статьями 4 и 5 настоящего Административного регламента.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 части 2 статьи 3.2 настоящего Административного регламента, органом муниципального контроля по</w:t>
      </w:r>
      <w:r>
        <w:rPr>
          <w:rFonts w:ascii="Times New Roman" w:eastAsia="Times New Roman" w:hAnsi="Times New Roman" w:cs="Times New Roman"/>
          <w:sz w:val="28"/>
        </w:rPr>
        <w:t>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Типовая форма заявления о согласовании органом муниципального контроля с органом прокуратуры проведения внеплановой выез</w:t>
      </w:r>
      <w:r>
        <w:rPr>
          <w:rFonts w:ascii="Times New Roman" w:eastAsia="Times New Roman" w:hAnsi="Times New Roman" w:cs="Times New Roman"/>
          <w:sz w:val="28"/>
        </w:rPr>
        <w:t>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Порядок согласования органом муниципального контроля с органом прокуратуры п</w:t>
      </w:r>
      <w:r>
        <w:rPr>
          <w:rFonts w:ascii="Times New Roman" w:eastAsia="Times New Roman" w:hAnsi="Times New Roman" w:cs="Times New Roman"/>
          <w:sz w:val="28"/>
        </w:rPr>
        <w:t>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</w:t>
      </w:r>
      <w:r>
        <w:rPr>
          <w:rFonts w:ascii="Times New Roman" w:eastAsia="Times New Roman" w:hAnsi="Times New Roman" w:cs="Times New Roman"/>
          <w:sz w:val="28"/>
        </w:rPr>
        <w:t>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день подписания распоряжения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</w:t>
      </w:r>
      <w:r>
        <w:rPr>
          <w:rFonts w:ascii="Times New Roman" w:eastAsia="Times New Roman" w:hAnsi="Times New Roman" w:cs="Times New Roman"/>
          <w:sz w:val="28"/>
        </w:rPr>
        <w:lastRenderedPageBreak/>
        <w:t>целях согласования ее проведения орган муниципально</w:t>
      </w:r>
      <w:r>
        <w:rPr>
          <w:rFonts w:ascii="Times New Roman" w:eastAsia="Times New Roman" w:hAnsi="Times New Roman" w:cs="Times New Roman"/>
          <w:sz w:val="28"/>
        </w:rPr>
        <w:t>го контроля представляют либо направляют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</w:t>
      </w:r>
      <w:r>
        <w:rPr>
          <w:rFonts w:ascii="Times New Roman" w:eastAsia="Times New Roman" w:hAnsi="Times New Roman" w:cs="Times New Roman"/>
          <w:sz w:val="28"/>
        </w:rPr>
        <w:t>ивидуального предпринимателя заявление о согласовании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проведения внеплановой выездной проверки. К этому заявлению прилагаются копия распоряжения руководителя, заместителя руководителя органа муниципального контроля о проведении внеплановой выездной проверк</w:t>
      </w:r>
      <w:r>
        <w:rPr>
          <w:rFonts w:ascii="Times New Roman" w:eastAsia="Times New Roman" w:hAnsi="Times New Roman" w:cs="Times New Roman"/>
          <w:sz w:val="28"/>
        </w:rPr>
        <w:t>и и документы, которые содержат сведения, послужившие основанием ее проведения.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</w:t>
      </w:r>
      <w:r>
        <w:rPr>
          <w:rFonts w:ascii="Times New Roman" w:eastAsia="Times New Roman" w:hAnsi="Times New Roman" w:cs="Times New Roman"/>
          <w:sz w:val="28"/>
        </w:rPr>
        <w:t xml:space="preserve"> прокуратуры в порядке, установленном законом.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</w:t>
      </w:r>
      <w:r>
        <w:rPr>
          <w:rFonts w:ascii="Times New Roman" w:eastAsia="Times New Roman" w:hAnsi="Times New Roman" w:cs="Times New Roman"/>
          <w:sz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</w:t>
      </w:r>
      <w:r>
        <w:rPr>
          <w:rFonts w:ascii="Times New Roman" w:eastAsia="Times New Roman" w:hAnsi="Times New Roman" w:cs="Times New Roman"/>
          <w:sz w:val="28"/>
        </w:rPr>
        <w:t>ми, в момент совершения таких нарушений в связи с необходимостью принятия неотложных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</w:t>
      </w:r>
      <w:r>
        <w:rPr>
          <w:rFonts w:ascii="Times New Roman" w:eastAsia="Times New Roman" w:hAnsi="Times New Roman" w:cs="Times New Roman"/>
          <w:sz w:val="28"/>
        </w:rPr>
        <w:t xml:space="preserve"> контролю посредством направления документов, предусмотренных пунктами 3.6 и 3.7 статьи 3 настоящего Административного регламента, в органы прокуратуры в течение двадцати четырех часов. В этом случае прокурор или его заместитель принимает решение о согласо</w:t>
      </w:r>
      <w:r>
        <w:rPr>
          <w:rFonts w:ascii="Times New Roman" w:eastAsia="Times New Roman" w:hAnsi="Times New Roman" w:cs="Times New Roman"/>
          <w:sz w:val="28"/>
        </w:rPr>
        <w:t>вании проведения внеплановой выездной проверки в день поступления соответствующих документов в порядке, предусмотренном законом.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Решение прокурора или его заместителя о согласовании проведения внеплановой выездной проверки или об отказе в согласовани</w:t>
      </w:r>
      <w:r>
        <w:rPr>
          <w:rFonts w:ascii="Times New Roman" w:eastAsia="Times New Roman" w:hAnsi="Times New Roman" w:cs="Times New Roman"/>
          <w:sz w:val="28"/>
        </w:rPr>
        <w:t>и ее проведения может быть обжаловано вышестоящему прокурору или в суд.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проведения которой указаны в пункте 2 части 2 статьи 3.2 настоящего Администра</w:t>
      </w:r>
      <w:r>
        <w:rPr>
          <w:rFonts w:ascii="Times New Roman" w:eastAsia="Times New Roman" w:hAnsi="Times New Roman" w:cs="Times New Roman"/>
          <w:sz w:val="28"/>
        </w:rPr>
        <w:t>тивного регламента,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в результате деятельности юридическ</w:t>
      </w:r>
      <w:r>
        <w:rPr>
          <w:rFonts w:ascii="Times New Roman" w:eastAsia="Times New Roman" w:hAnsi="Times New Roman" w:cs="Times New Roman"/>
          <w:sz w:val="28"/>
        </w:rPr>
        <w:t>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</w:t>
      </w:r>
      <w:r>
        <w:rPr>
          <w:rFonts w:ascii="Times New Roman" w:eastAsia="Times New Roman" w:hAnsi="Times New Roman" w:cs="Times New Roman"/>
          <w:sz w:val="28"/>
        </w:rPr>
        <w:t xml:space="preserve">а, а также возникли или могут </w:t>
      </w:r>
      <w:r>
        <w:rPr>
          <w:rFonts w:ascii="Times New Roman" w:eastAsia="Times New Roman" w:hAnsi="Times New Roman" w:cs="Times New Roman"/>
          <w:sz w:val="28"/>
        </w:rPr>
        <w:lastRenderedPageBreak/>
        <w:t>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3.14. В случае </w:t>
      </w:r>
      <w:r>
        <w:rPr>
          <w:rFonts w:ascii="Times New Roman" w:eastAsia="Times New Roman" w:hAnsi="Times New Roman" w:cs="Times New Roman"/>
          <w:sz w:val="28"/>
        </w:rPr>
        <w:t xml:space="preserve">проведения внеплановой выездной проверки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орган муниципального контроля обязан уведомить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</w:t>
      </w:r>
      <w:r>
        <w:rPr>
          <w:rFonts w:ascii="Times New Roman" w:eastAsia="Times New Roman" w:hAnsi="Times New Roman" w:cs="Times New Roman"/>
          <w:sz w:val="28"/>
        </w:rPr>
        <w:t>редставителя при проведении внеплановой выездной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3.15. В случае выявления нарушений членами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обязательных требований и требований, установленных муниципальными правовыми актами, должностные лица органа муниципального к</w:t>
      </w:r>
      <w:r>
        <w:rPr>
          <w:rFonts w:ascii="Times New Roman" w:eastAsia="Times New Roman" w:hAnsi="Times New Roman" w:cs="Times New Roman"/>
          <w:sz w:val="28"/>
        </w:rPr>
        <w:t xml:space="preserve">онтроля при проведении внеплановой выездной проверки таких членов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обязаны сообщить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Документарная проверка.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</w:t>
      </w:r>
      <w:r>
        <w:rPr>
          <w:rFonts w:ascii="Times New Roman" w:eastAsia="Times New Roman" w:hAnsi="Times New Roman" w:cs="Times New Roman"/>
          <w:sz w:val="28"/>
        </w:rPr>
        <w:t>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органов муниципального контроля.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Организация документарной проверки (как планов</w:t>
      </w:r>
      <w:r>
        <w:rPr>
          <w:rFonts w:ascii="Times New Roman" w:eastAsia="Times New Roman" w:hAnsi="Times New Roman" w:cs="Times New Roman"/>
          <w:sz w:val="28"/>
        </w:rPr>
        <w:t>ой, так и внеплановой) осуществляется в порядке, установленном статьей 7 настоящего Административного регламента, и проводится по месту нахождения органа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процессе проведения документарной проверки должностными лицами органа </w:t>
      </w:r>
      <w:r>
        <w:rPr>
          <w:rFonts w:ascii="Times New Roman" w:eastAsia="Times New Roman" w:hAnsi="Times New Roman" w:cs="Times New Roman"/>
          <w:sz w:val="28"/>
        </w:rPr>
        <w:t>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</w:t>
      </w:r>
      <w:r>
        <w:rPr>
          <w:rFonts w:ascii="Times New Roman" w:eastAsia="Times New Roman" w:hAnsi="Times New Roman" w:cs="Times New Roman"/>
          <w:sz w:val="28"/>
        </w:rPr>
        <w:t xml:space="preserve">ой деятельности, представленные в порядке, установленном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</w:t>
      </w:r>
      <w:r>
        <w:rPr>
          <w:rFonts w:ascii="Times New Roman" w:eastAsia="Times New Roman" w:hAnsi="Times New Roman" w:cs="Times New Roman"/>
          <w:sz w:val="28"/>
        </w:rPr>
        <w:t>294-ФЗ, акты предыдущих проверок, материалы рассмотрения дел об административных правонарушениях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иные документы о результатах осуществленного в отношении этих юридического лица, индивидуального предпринимателя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</w:rPr>
        <w:t>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</w:t>
      </w:r>
      <w:r>
        <w:rPr>
          <w:rFonts w:ascii="Times New Roman" w:eastAsia="Times New Roman" w:hAnsi="Times New Roman" w:cs="Times New Roman"/>
          <w:sz w:val="28"/>
        </w:rPr>
        <w:t xml:space="preserve">бований или требований, установленных муниципальными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правовыми актами, орган муниципального контроля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</w:t>
      </w:r>
      <w:r>
        <w:rPr>
          <w:rFonts w:ascii="Times New Roman" w:eastAsia="Times New Roman" w:hAnsi="Times New Roman" w:cs="Times New Roman"/>
          <w:sz w:val="28"/>
        </w:rPr>
        <w:t>ия в ходе проведения документарной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 либо его заместителя о проведении документарной п</w:t>
      </w:r>
      <w:r>
        <w:rPr>
          <w:rFonts w:ascii="Times New Roman" w:eastAsia="Times New Roman" w:hAnsi="Times New Roman" w:cs="Times New Roman"/>
          <w:sz w:val="28"/>
        </w:rPr>
        <w:t>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контроля указанные в запросе документы.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</w:t>
      </w:r>
      <w:r>
        <w:rPr>
          <w:rFonts w:ascii="Times New Roman" w:eastAsia="Times New Roman" w:hAnsi="Times New Roman" w:cs="Times New Roman"/>
          <w:sz w:val="28"/>
        </w:rPr>
        <w:t>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Не допускается требовать нотариального удостоверения копий документов, </w:t>
      </w:r>
      <w:r>
        <w:rPr>
          <w:rFonts w:ascii="Times New Roman" w:eastAsia="Times New Roman" w:hAnsi="Times New Roman" w:cs="Times New Roman"/>
          <w:sz w:val="28"/>
        </w:rPr>
        <w:t>представляемых в орган муниципального контроля, если иное не предусмотрено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</w:t>
      </w:r>
      <w:r>
        <w:rPr>
          <w:rFonts w:ascii="Times New Roman" w:eastAsia="Times New Roman" w:hAnsi="Times New Roman" w:cs="Times New Roman"/>
          <w:sz w:val="28"/>
        </w:rPr>
        <w:t>принимателем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информация об этом направ</w:t>
      </w:r>
      <w:r>
        <w:rPr>
          <w:rFonts w:ascii="Times New Roman" w:eastAsia="Times New Roman" w:hAnsi="Times New Roman" w:cs="Times New Roman"/>
          <w:sz w:val="28"/>
        </w:rPr>
        <w:t>ляется юридическому лицу, индивидуальному предпринимателю с требованием представить в течение десяти рабочих дней необходимые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пояснения в письменной форме.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 Юридическое лицо, индивидуальный предприниматель, представляющие в орган муниципального контрол</w:t>
      </w:r>
      <w:r>
        <w:rPr>
          <w:rFonts w:ascii="Times New Roman" w:eastAsia="Times New Roman" w:hAnsi="Times New Roman" w:cs="Times New Roman"/>
          <w:sz w:val="28"/>
        </w:rPr>
        <w:t>я пояснения относительно выявленных ошибок и (или) противоречий в представленных документах либо относительно несоответствия указанных в части 4.8 настоящего Административного регламента сведений, вправе представить дополнительно в орган муниципального кон</w:t>
      </w:r>
      <w:r>
        <w:rPr>
          <w:rFonts w:ascii="Times New Roman" w:eastAsia="Times New Roman" w:hAnsi="Times New Roman" w:cs="Times New Roman"/>
          <w:sz w:val="28"/>
        </w:rPr>
        <w:t>троля документы, подтверждающие достоверность ранее представленных документов.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</w:t>
      </w:r>
      <w:r>
        <w:rPr>
          <w:rFonts w:ascii="Times New Roman" w:eastAsia="Times New Roman" w:hAnsi="Times New Roman" w:cs="Times New Roman"/>
          <w:sz w:val="28"/>
        </w:rPr>
        <w:t xml:space="preserve">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орган муниципального </w:t>
      </w:r>
      <w:r>
        <w:rPr>
          <w:rFonts w:ascii="Times New Roman" w:eastAsia="Times New Roman" w:hAnsi="Times New Roman" w:cs="Times New Roman"/>
          <w:sz w:val="28"/>
        </w:rPr>
        <w:t xml:space="preserve">контроля установит признаки нарушения обязательных требований или требований, установленных муниципальными </w:t>
      </w:r>
      <w:r>
        <w:rPr>
          <w:rFonts w:ascii="Times New Roman" w:eastAsia="Times New Roman" w:hAnsi="Times New Roman" w:cs="Times New Roman"/>
          <w:sz w:val="28"/>
        </w:rPr>
        <w:lastRenderedPageBreak/>
        <w:t>правовыми актами, должностные лица органа государственного контроля (надзора), органа муниципального контроля вправе провести выездную проверку.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 При проведении документарной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</w:t>
      </w:r>
      <w:r>
        <w:rPr>
          <w:rFonts w:ascii="Times New Roman" w:eastAsia="Times New Roman" w:hAnsi="Times New Roman" w:cs="Times New Roman"/>
          <w:sz w:val="28"/>
        </w:rPr>
        <w:t xml:space="preserve"> могут быть получены этим органом от иных органов государственного контроля (надзора), органов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Выездная проверка.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Предметом выездной проверки являются содержащиеся в документах юридического лица, индивидуального предпринима</w:t>
      </w:r>
      <w:r>
        <w:rPr>
          <w:rFonts w:ascii="Times New Roman" w:eastAsia="Times New Roman" w:hAnsi="Times New Roman" w:cs="Times New Roman"/>
          <w:sz w:val="28"/>
        </w:rPr>
        <w:t>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</w:t>
      </w:r>
      <w:r>
        <w:rPr>
          <w:rFonts w:ascii="Times New Roman" w:eastAsia="Times New Roman" w:hAnsi="Times New Roman" w:cs="Times New Roman"/>
          <w:sz w:val="28"/>
        </w:rPr>
        <w:t>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Выездная проверка (как п</w:t>
      </w:r>
      <w:r>
        <w:rPr>
          <w:rFonts w:ascii="Times New Roman" w:eastAsia="Times New Roman" w:hAnsi="Times New Roman" w:cs="Times New Roman"/>
          <w:sz w:val="28"/>
        </w:rPr>
        <w:t>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Выездная проверка проводится, в случае если при</w:t>
      </w:r>
      <w:r>
        <w:rPr>
          <w:rFonts w:ascii="Times New Roman" w:eastAsia="Times New Roman" w:hAnsi="Times New Roman" w:cs="Times New Roman"/>
          <w:sz w:val="28"/>
        </w:rPr>
        <w:t xml:space="preserve"> документарной проверке не представляется возможным: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</w:t>
      </w:r>
      <w:r>
        <w:rPr>
          <w:rFonts w:ascii="Times New Roman" w:eastAsia="Times New Roman" w:hAnsi="Times New Roman" w:cs="Times New Roman"/>
          <w:sz w:val="28"/>
        </w:rPr>
        <w:t>ого контроля документах юридического лица, индивидуального предпринимателя;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</w:t>
      </w:r>
      <w:r>
        <w:rPr>
          <w:rFonts w:ascii="Times New Roman" w:eastAsia="Times New Roman" w:hAnsi="Times New Roman" w:cs="Times New Roman"/>
          <w:sz w:val="28"/>
        </w:rPr>
        <w:t xml:space="preserve"> проведения соответствующего мероприятия по контролю.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</w:rPr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 юридичес</w:t>
      </w:r>
      <w:r>
        <w:rPr>
          <w:rFonts w:ascii="Times New Roman" w:eastAsia="Times New Roman" w:hAnsi="Times New Roman" w:cs="Times New Roman"/>
          <w:sz w:val="28"/>
        </w:rPr>
        <w:t xml:space="preserve">кого лица, индивидуального предпринимателя, его уполномоченного представителя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</w:t>
      </w:r>
      <w:r>
        <w:rPr>
          <w:rFonts w:ascii="Times New Roman" w:eastAsia="Times New Roman" w:hAnsi="Times New Roman" w:cs="Times New Roman"/>
          <w:sz w:val="28"/>
        </w:rPr>
        <w:t>целями, задачами, основаниями проведения выездной проверки, видами и объемом мероприятий по контролю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составом экспертов, представителями </w:t>
      </w:r>
      <w:r>
        <w:rPr>
          <w:rFonts w:ascii="Times New Roman" w:eastAsia="Times New Roman" w:hAnsi="Times New Roman" w:cs="Times New Roman"/>
          <w:sz w:val="28"/>
        </w:rPr>
        <w:lastRenderedPageBreak/>
        <w:t>экспертных организаций, привлекаемых к выездной проверке, со сроками и с условиями ее проведения.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8"/>
        </w:rPr>
        <w:t>Руководитель, и</w:t>
      </w:r>
      <w:r>
        <w:rPr>
          <w:rFonts w:ascii="Times New Roman" w:eastAsia="Times New Roman" w:hAnsi="Times New Roman" w:cs="Times New Roman"/>
          <w:sz w:val="28"/>
        </w:rPr>
        <w:t>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</w:t>
      </w:r>
      <w:r>
        <w:rPr>
          <w:rFonts w:ascii="Times New Roman" w:eastAsia="Times New Roman" w:hAnsi="Times New Roman" w:cs="Times New Roman"/>
          <w:sz w:val="28"/>
        </w:rPr>
        <w:t xml:space="preserve">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</w:t>
      </w:r>
      <w:r>
        <w:rPr>
          <w:rFonts w:ascii="Times New Roman" w:eastAsia="Times New Roman" w:hAnsi="Times New Roman" w:cs="Times New Roman"/>
          <w:sz w:val="28"/>
        </w:rPr>
        <w:t>выездной проверке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</w:t>
      </w:r>
      <w:r>
        <w:rPr>
          <w:rFonts w:ascii="Times New Roman" w:eastAsia="Times New Roman" w:hAnsi="Times New Roman" w:cs="Times New Roman"/>
          <w:sz w:val="28"/>
        </w:rPr>
        <w:t>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Органы муниципального контроля привлекают к проведению выездной проверки юридического лица, индивидуального предпринимателя экспертов, </w:t>
      </w:r>
      <w:r>
        <w:rPr>
          <w:rFonts w:ascii="Times New Roman" w:eastAsia="Times New Roman" w:hAnsi="Times New Roman" w:cs="Times New Roman"/>
          <w:sz w:val="28"/>
        </w:rPr>
        <w:t xml:space="preserve">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>
        <w:rPr>
          <w:rFonts w:ascii="Times New Roman" w:eastAsia="Times New Roman" w:hAnsi="Times New Roman" w:cs="Times New Roman"/>
          <w:sz w:val="28"/>
        </w:rPr>
        <w:t>аффилированными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лицами проверяемых лиц.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Срок проведения прове</w:t>
      </w:r>
      <w:r>
        <w:rPr>
          <w:rFonts w:ascii="Times New Roman" w:eastAsia="Times New Roman" w:hAnsi="Times New Roman" w:cs="Times New Roman"/>
          <w:sz w:val="28"/>
        </w:rPr>
        <w:t>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Срок проведения каждой из проверок, предусмотренных статьями 4 и 5 настоящего Административного регламента, не может превышать двадцать рабочих дней.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В отношении одного субъекта малого предпринимательства общий срок проведения плановых выезд</w:t>
      </w:r>
      <w:r>
        <w:rPr>
          <w:rFonts w:ascii="Times New Roman" w:eastAsia="Times New Roman" w:hAnsi="Times New Roman" w:cs="Times New Roman"/>
          <w:sz w:val="28"/>
        </w:rPr>
        <w:t xml:space="preserve">ных проверок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год.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>
        <w:rPr>
          <w:rFonts w:ascii="Times New Roman" w:eastAsia="Times New Roman" w:hAnsi="Times New Roman" w:cs="Times New Roman"/>
          <w:sz w:val="28"/>
        </w:rPr>
        <w:t>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</w:t>
      </w:r>
      <w:r>
        <w:rPr>
          <w:rFonts w:ascii="Times New Roman" w:eastAsia="Times New Roman" w:hAnsi="Times New Roman" w:cs="Times New Roman"/>
          <w:sz w:val="28"/>
        </w:rPr>
        <w:t xml:space="preserve">а двадцать рабочих дней, в отношении малых предприятий,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не более чем на пятнадцать часов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 проведения каждой из предусмотренных статьями 4 и 5 настоящего Административного регламента проверок в отношении юридического лица, котор</w:t>
      </w:r>
      <w:r>
        <w:rPr>
          <w:rFonts w:ascii="Times New Roman" w:eastAsia="Times New Roman" w:hAnsi="Times New Roman" w:cs="Times New Roman"/>
          <w:sz w:val="28"/>
        </w:rPr>
        <w:t xml:space="preserve">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</w:t>
      </w:r>
      <w:r>
        <w:rPr>
          <w:rFonts w:ascii="Times New Roman" w:eastAsia="Times New Roman" w:hAnsi="Times New Roman" w:cs="Times New Roman"/>
          <w:sz w:val="28"/>
        </w:rPr>
        <w:t>не может превышать шестьдесят рабочих дней.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Плановые (рейдовые) осмотры.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</w:t>
      </w:r>
      <w:r>
        <w:rPr>
          <w:rFonts w:ascii="Times New Roman" w:eastAsia="Times New Roman" w:hAnsi="Times New Roman" w:cs="Times New Roman"/>
          <w:sz w:val="28"/>
        </w:rPr>
        <w:t xml:space="preserve">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</w:t>
      </w:r>
      <w:r>
        <w:rPr>
          <w:rFonts w:ascii="Times New Roman" w:eastAsia="Times New Roman" w:hAnsi="Times New Roman" w:cs="Times New Roman"/>
          <w:sz w:val="28"/>
        </w:rPr>
        <w:t>водах, в территориальном море, исключительной экономической зоне Российской Федерации, автомобильного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</w:t>
      </w:r>
      <w:r>
        <w:rPr>
          <w:rFonts w:ascii="Times New Roman" w:eastAsia="Times New Roman" w:hAnsi="Times New Roman" w:cs="Times New Roman"/>
          <w:sz w:val="28"/>
        </w:rPr>
        <w:t xml:space="preserve">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>даний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</w:t>
      </w:r>
      <w:r>
        <w:rPr>
          <w:rFonts w:ascii="Times New Roman" w:eastAsia="Times New Roman" w:hAnsi="Times New Roman" w:cs="Times New Roman"/>
          <w:sz w:val="28"/>
        </w:rPr>
        <w:t>в соответствующих сферах государственного контроля (надзора), а также органами местного самоуправления.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</w:t>
      </w:r>
      <w:r>
        <w:rPr>
          <w:rFonts w:ascii="Times New Roman" w:eastAsia="Times New Roman" w:hAnsi="Times New Roman" w:cs="Times New Roman"/>
          <w:sz w:val="28"/>
        </w:rPr>
        <w:t xml:space="preserve">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</w:t>
      </w:r>
      <w:r>
        <w:rPr>
          <w:rFonts w:ascii="Times New Roman" w:eastAsia="Times New Roman" w:hAnsi="Times New Roman" w:cs="Times New Roman"/>
          <w:sz w:val="28"/>
        </w:rPr>
        <w:t>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</w:rPr>
        <w:t>, индивидуального предпринимателя по основаниям, указанным в пункте 2 части 2 статьи 10 настоящего Федерального закона.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По</w:t>
      </w:r>
      <w:r>
        <w:rPr>
          <w:rFonts w:ascii="Times New Roman" w:eastAsia="Times New Roman" w:hAnsi="Times New Roman" w:cs="Times New Roman"/>
          <w:sz w:val="28"/>
        </w:rPr>
        <w:t>рядок организации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Проверка проводится на основании распоряжения руководителя, заместителя руководителя органа муниципального контроля. Типовая форма распоряжения руководителя, заместителя руководителя органа муниципального контроля устанавли</w:t>
      </w:r>
      <w:r>
        <w:rPr>
          <w:rFonts w:ascii="Times New Roman" w:eastAsia="Times New Roman" w:hAnsi="Times New Roman" w:cs="Times New Roman"/>
          <w:sz w:val="28"/>
        </w:rPr>
        <w:t xml:space="preserve">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руководителя, заместителя руководителя органа </w:t>
      </w:r>
      <w:r>
        <w:rPr>
          <w:rFonts w:ascii="Times New Roman" w:eastAsia="Times New Roman" w:hAnsi="Times New Roman" w:cs="Times New Roman"/>
          <w:sz w:val="28"/>
        </w:rPr>
        <w:t>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В распоряжении руководителя, заместителя руководителя органа муниципального контроля указываются: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фамилии, имена, отчества, должности должностного лица или должностных лиц, уп</w:t>
      </w:r>
      <w:r>
        <w:rPr>
          <w:rFonts w:ascii="Times New Roman" w:eastAsia="Times New Roman" w:hAnsi="Times New Roman" w:cs="Times New Roman"/>
          <w:sz w:val="28"/>
        </w:rPr>
        <w:t xml:space="preserve">олномоченных на проведение проверки,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привлекаемых к проведению проверки экспертов, представителей экспертных организаций;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</w:t>
      </w:r>
      <w:r>
        <w:rPr>
          <w:rFonts w:ascii="Times New Roman" w:eastAsia="Times New Roman" w:hAnsi="Times New Roman" w:cs="Times New Roman"/>
          <w:sz w:val="28"/>
        </w:rPr>
        <w:t>ьных предпринимателей и места фактического осуществления ими деятельности;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цели, задачи, предмет проверки и срок ее проведения;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правовые основания проведения проверки, в том числе подлежащие проверке обязательные требования и требования, установленны</w:t>
      </w:r>
      <w:r>
        <w:rPr>
          <w:rFonts w:ascii="Times New Roman" w:eastAsia="Times New Roman" w:hAnsi="Times New Roman" w:cs="Times New Roman"/>
          <w:sz w:val="28"/>
        </w:rPr>
        <w:t>е муниципальными правовыми актами;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перечень Административных регламентов по осуществлению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перечень документ</w:t>
      </w:r>
      <w:r>
        <w:rPr>
          <w:rFonts w:ascii="Times New Roman" w:eastAsia="Times New Roman" w:hAnsi="Times New Roman" w:cs="Times New Roman"/>
          <w:sz w:val="28"/>
        </w:rPr>
        <w:t>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даты начала и окончания проведения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Заверенные печатью копии распоряжения руководителя, заместителя р</w:t>
      </w:r>
      <w:r>
        <w:rPr>
          <w:rFonts w:ascii="Times New Roman" w:eastAsia="Times New Roman" w:hAnsi="Times New Roman" w:cs="Times New Roman"/>
          <w:sz w:val="28"/>
        </w:rPr>
        <w:t>уководителя органа муниципального контроля 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</w:t>
      </w:r>
      <w:r>
        <w:rPr>
          <w:rFonts w:ascii="Times New Roman" w:eastAsia="Times New Roman" w:hAnsi="Times New Roman" w:cs="Times New Roman"/>
          <w:sz w:val="28"/>
        </w:rPr>
        <w:t>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этих органах, а также об экспертах, экспе</w:t>
      </w:r>
      <w:r>
        <w:rPr>
          <w:rFonts w:ascii="Times New Roman" w:eastAsia="Times New Roman" w:hAnsi="Times New Roman" w:cs="Times New Roman"/>
          <w:sz w:val="28"/>
        </w:rPr>
        <w:t>ртных организациях в целях подтверждения своих полномочий.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</w:t>
      </w:r>
      <w:r>
        <w:rPr>
          <w:rFonts w:ascii="Times New Roman" w:eastAsia="Times New Roman" w:hAnsi="Times New Roman" w:cs="Times New Roman"/>
          <w:sz w:val="28"/>
        </w:rPr>
        <w:t>ятельности.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Ограничения при проведении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проведении проверки должностные лица органа муниципального контроля не вправе: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проверять выполнение обязательных требований и требований, установленных муниципальными правовыми актами, если такие т</w:t>
      </w:r>
      <w:r>
        <w:rPr>
          <w:rFonts w:ascii="Times New Roman" w:eastAsia="Times New Roman" w:hAnsi="Times New Roman" w:cs="Times New Roman"/>
          <w:sz w:val="28"/>
        </w:rPr>
        <w:t>ребования не относятся к полномочиям органа муниципального контроля, от имени которых действуют эти должностные лица;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осуществлять плановую или внеплановую выездную проверку в случае отсутствия при ее проведении руководителя, иного должностного лица или</w:t>
      </w:r>
      <w:r>
        <w:rPr>
          <w:rFonts w:ascii="Times New Roman" w:eastAsia="Times New Roman" w:hAnsi="Times New Roman" w:cs="Times New Roman"/>
          <w:sz w:val="28"/>
        </w:rPr>
        <w:t xml:space="preserve">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"б" пункта 2 части 2 статьи 3.2 настоящего Админ</w:t>
      </w:r>
      <w:r>
        <w:rPr>
          <w:rFonts w:ascii="Times New Roman" w:eastAsia="Times New Roman" w:hAnsi="Times New Roman" w:cs="Times New Roman"/>
          <w:sz w:val="28"/>
        </w:rPr>
        <w:t>истративного регламента;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</w:t>
      </w:r>
      <w:r>
        <w:rPr>
          <w:rFonts w:ascii="Times New Roman" w:eastAsia="Times New Roman" w:hAnsi="Times New Roman" w:cs="Times New Roman"/>
          <w:sz w:val="28"/>
        </w:rPr>
        <w:t>акже изымать оригиналы таких документов;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</w:t>
      </w:r>
      <w:r>
        <w:rPr>
          <w:rFonts w:ascii="Times New Roman" w:eastAsia="Times New Roman" w:hAnsi="Times New Roman" w:cs="Times New Roman"/>
          <w:sz w:val="28"/>
        </w:rPr>
        <w:t xml:space="preserve">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</w:t>
      </w:r>
      <w:r>
        <w:rPr>
          <w:rFonts w:ascii="Times New Roman" w:eastAsia="Times New Roman" w:hAnsi="Times New Roman" w:cs="Times New Roman"/>
          <w:sz w:val="28"/>
        </w:rPr>
        <w:t>силу иными нормативными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техническими документами и правилами и методами исследований, испытаний, измерений;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</w:t>
      </w:r>
      <w:r>
        <w:rPr>
          <w:rFonts w:ascii="Times New Roman" w:eastAsia="Times New Roman" w:hAnsi="Times New Roman" w:cs="Times New Roman"/>
          <w:sz w:val="28"/>
        </w:rPr>
        <w:t>аконом тайну, за исключением случаев, предусмотренных законодательством Российской Федерации;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превышать установленные сроки проведения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осуществлять выдачу юридическим лицам, индивидуальным предпринимателям предписаний или предложений о пров</w:t>
      </w:r>
      <w:r>
        <w:rPr>
          <w:rFonts w:ascii="Times New Roman" w:eastAsia="Times New Roman" w:hAnsi="Times New Roman" w:cs="Times New Roman"/>
          <w:sz w:val="28"/>
        </w:rPr>
        <w:t>едении за их счет мероприятий по контролю.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Порядок оформления результатов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10.1. 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Типо</w:t>
      </w:r>
      <w:r>
        <w:rPr>
          <w:rFonts w:ascii="Times New Roman" w:eastAsia="Times New Roman" w:hAnsi="Times New Roman" w:cs="Times New Roman"/>
          <w:sz w:val="28"/>
        </w:rPr>
        <w:t>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10.2. В акте проверки указываются: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дата, время и место составления акта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наименование органа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дата и номер распоряжения руководителя, заместителя руководителя органа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фамилии, имена, отчества и должности должностного лица или должностных лиц, проводивших проверку;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наимено</w:t>
      </w:r>
      <w:r>
        <w:rPr>
          <w:rFonts w:ascii="Times New Roman" w:eastAsia="Times New Roman" w:hAnsi="Times New Roman" w:cs="Times New Roman"/>
          <w:sz w:val="28"/>
        </w:rPr>
        <w:t xml:space="preserve">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представителя юридического лица, уполномоченного представ</w:t>
      </w:r>
      <w:r>
        <w:rPr>
          <w:rFonts w:ascii="Times New Roman" w:eastAsia="Times New Roman" w:hAnsi="Times New Roman" w:cs="Times New Roman"/>
          <w:sz w:val="28"/>
        </w:rPr>
        <w:t xml:space="preserve">ителя индивидуального предпринимателя,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присутствовавших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 проведении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дата, время, продолжительность и место проведения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сведения о результатах проверки, в том числе о выявленных нарушениях обязательных требований и требований, ус</w:t>
      </w:r>
      <w:r>
        <w:rPr>
          <w:rFonts w:ascii="Times New Roman" w:eastAsia="Times New Roman" w:hAnsi="Times New Roman" w:cs="Times New Roman"/>
          <w:sz w:val="28"/>
        </w:rPr>
        <w:t>тановленных муниципальными правовыми актами, об их характере и о лицах, допустивших указанные нарушения;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sz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</w:t>
      </w:r>
      <w:r>
        <w:rPr>
          <w:rFonts w:ascii="Times New Roman" w:eastAsia="Times New Roman" w:hAnsi="Times New Roman" w:cs="Times New Roman"/>
          <w:sz w:val="28"/>
        </w:rPr>
        <w:t>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отсутствием у юридического лица, индивидуального </w:t>
      </w:r>
      <w:r>
        <w:rPr>
          <w:rFonts w:ascii="Times New Roman" w:eastAsia="Times New Roman" w:hAnsi="Times New Roman" w:cs="Times New Roman"/>
          <w:sz w:val="28"/>
        </w:rPr>
        <w:t>предпринимателя указанного журнала;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подписи должностного лица или должностных лиц, проводивших проверку.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10.3. </w:t>
      </w:r>
      <w:proofErr w:type="gramStart"/>
      <w:r>
        <w:rPr>
          <w:rFonts w:ascii="Times New Roman" w:eastAsia="Times New Roman" w:hAnsi="Times New Roman" w:cs="Times New Roman"/>
          <w:sz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</w:t>
      </w:r>
      <w:r>
        <w:rPr>
          <w:rFonts w:ascii="Times New Roman" w:eastAsia="Times New Roman" w:hAnsi="Times New Roman" w:cs="Times New Roman"/>
          <w:sz w:val="28"/>
        </w:rPr>
        <w:t>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</w:t>
      </w:r>
      <w:r>
        <w:rPr>
          <w:rFonts w:ascii="Times New Roman" w:eastAsia="Times New Roman" w:hAnsi="Times New Roman" w:cs="Times New Roman"/>
          <w:sz w:val="28"/>
        </w:rPr>
        <w:t>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копии.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10.4. Акт проверки оформляется непосредственно после ее завершения в двух экземплярах, один из котор</w:t>
      </w:r>
      <w:r>
        <w:rPr>
          <w:rFonts w:ascii="Times New Roman" w:eastAsia="Times New Roman" w:hAnsi="Times New Roman" w:cs="Times New Roman"/>
          <w:sz w:val="28"/>
        </w:rPr>
        <w:t>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</w:t>
      </w:r>
      <w:r>
        <w:rPr>
          <w:rFonts w:ascii="Times New Roman" w:eastAsia="Times New Roman" w:hAnsi="Times New Roman" w:cs="Times New Roman"/>
          <w:sz w:val="28"/>
        </w:rPr>
        <w:t xml:space="preserve">ом проверки.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</w:t>
      </w:r>
      <w:r>
        <w:rPr>
          <w:rFonts w:ascii="Times New Roman" w:eastAsia="Times New Roman" w:hAnsi="Times New Roman" w:cs="Times New Roman"/>
          <w:sz w:val="28"/>
        </w:rPr>
        <w:t>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10.5.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для сос</w:t>
      </w:r>
      <w:r>
        <w:rPr>
          <w:rFonts w:ascii="Times New Roman" w:eastAsia="Times New Roman" w:hAnsi="Times New Roman" w:cs="Times New Roman"/>
          <w:sz w:val="28"/>
        </w:rPr>
        <w:t xml:space="preserve">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</w:t>
      </w:r>
      <w:r>
        <w:rPr>
          <w:rFonts w:ascii="Times New Roman" w:eastAsia="Times New Roman" w:hAnsi="Times New Roman" w:cs="Times New Roman"/>
          <w:sz w:val="28"/>
        </w:rPr>
        <w:lastRenderedPageBreak/>
        <w:t>контролю, и в</w:t>
      </w:r>
      <w:r>
        <w:rPr>
          <w:rFonts w:ascii="Times New Roman" w:eastAsia="Times New Roman" w:hAnsi="Times New Roman" w:cs="Times New Roman"/>
          <w:sz w:val="28"/>
        </w:rPr>
        <w:t>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приобщается к экземпляру акта проверки, хранящемуся в деле органа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</w:t>
      </w:r>
      <w:r>
        <w:rPr>
          <w:rFonts w:ascii="Times New Roman" w:eastAsia="Times New Roman" w:hAnsi="Times New Roman" w:cs="Times New Roman"/>
          <w:sz w:val="28"/>
        </w:rPr>
        <w:t xml:space="preserve">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10.7. Результаты проверки, содержащие информацию, составляющую государственную, коммерческую, служебную, иную та</w:t>
      </w:r>
      <w:r>
        <w:rPr>
          <w:rFonts w:ascii="Times New Roman" w:eastAsia="Times New Roman" w:hAnsi="Times New Roman" w:cs="Times New Roman"/>
          <w:sz w:val="28"/>
        </w:rPr>
        <w:t>йну, оформляются с соблюдением требований, предусмотренных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10.8.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</w:t>
      </w:r>
      <w:r>
        <w:rPr>
          <w:rFonts w:ascii="Times New Roman" w:eastAsia="Times New Roman" w:hAnsi="Times New Roman" w:cs="Times New Roman"/>
          <w:sz w:val="28"/>
        </w:rPr>
        <w:t>власти, уполномоченным Правительством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10.9.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</w:t>
      </w:r>
      <w:r>
        <w:rPr>
          <w:rFonts w:ascii="Times New Roman" w:eastAsia="Times New Roman" w:hAnsi="Times New Roman" w:cs="Times New Roman"/>
          <w:sz w:val="28"/>
        </w:rPr>
        <w:t>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</w:t>
      </w:r>
      <w:r>
        <w:rPr>
          <w:rFonts w:ascii="Times New Roman" w:eastAsia="Times New Roman" w:hAnsi="Times New Roman" w:cs="Times New Roman"/>
          <w:sz w:val="28"/>
        </w:rPr>
        <w:t>остных лиц, проводящих проверку, его или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подписи.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10.10. 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10.11. При отсутствии журнала учета проверок в акте проверки делает</w:t>
      </w:r>
      <w:r>
        <w:rPr>
          <w:rFonts w:ascii="Times New Roman" w:eastAsia="Times New Roman" w:hAnsi="Times New Roman" w:cs="Times New Roman"/>
          <w:sz w:val="28"/>
        </w:rPr>
        <w:t>ся соответствующая запись.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10.12. </w:t>
      </w:r>
      <w:proofErr w:type="gramStart"/>
      <w:r>
        <w:rPr>
          <w:rFonts w:ascii="Times New Roman" w:eastAsia="Times New Roman" w:hAnsi="Times New Roman" w:cs="Times New Roman"/>
          <w:sz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</w:t>
      </w:r>
      <w:r>
        <w:rPr>
          <w:rFonts w:ascii="Times New Roman" w:eastAsia="Times New Roman" w:hAnsi="Times New Roman" w:cs="Times New Roman"/>
          <w:sz w:val="28"/>
        </w:rPr>
        <w:t>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отде</w:t>
      </w:r>
      <w:r>
        <w:rPr>
          <w:rFonts w:ascii="Times New Roman" w:eastAsia="Times New Roman" w:hAnsi="Times New Roman" w:cs="Times New Roman"/>
          <w:sz w:val="28"/>
        </w:rPr>
        <w:t xml:space="preserve">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</w:t>
      </w:r>
      <w:r>
        <w:rPr>
          <w:rFonts w:ascii="Times New Roman" w:eastAsia="Times New Roman" w:hAnsi="Times New Roman" w:cs="Times New Roman"/>
          <w:sz w:val="28"/>
        </w:rPr>
        <w:t>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11. Меры, принимаемые должностными лицами органа муниципального контроля в отношении фактов нарушений, выявленных при проведении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11.1. В случае выявления при проведении проверки нарушений юридическим лицом, индивидуальным предпринимател</w:t>
      </w:r>
      <w:r>
        <w:rPr>
          <w:rFonts w:ascii="Times New Roman" w:eastAsia="Times New Roman" w:hAnsi="Times New Roman" w:cs="Times New Roman"/>
          <w:sz w:val="28"/>
        </w:rPr>
        <w:t>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выда</w:t>
      </w:r>
      <w:r>
        <w:rPr>
          <w:rFonts w:ascii="Times New Roman" w:eastAsia="Times New Roman" w:hAnsi="Times New Roman" w:cs="Times New Roman"/>
          <w:sz w:val="28"/>
        </w:rPr>
        <w:t>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</w:t>
      </w:r>
      <w:r>
        <w:rPr>
          <w:rFonts w:ascii="Times New Roman" w:eastAsia="Times New Roman" w:hAnsi="Times New Roman" w:cs="Times New Roman"/>
          <w:sz w:val="28"/>
        </w:rPr>
        <w:t>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</w:t>
      </w:r>
      <w:r>
        <w:rPr>
          <w:rFonts w:ascii="Times New Roman" w:eastAsia="Times New Roman" w:hAnsi="Times New Roman" w:cs="Times New Roman"/>
          <w:sz w:val="28"/>
        </w:rPr>
        <w:t>йных ситуаций природного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>
        <w:rPr>
          <w:rFonts w:ascii="Times New Roman" w:eastAsia="Times New Roman" w:hAnsi="Times New Roman" w:cs="Times New Roman"/>
          <w:sz w:val="28"/>
        </w:rPr>
        <w:t>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</w:t>
      </w:r>
      <w:r>
        <w:rPr>
          <w:rFonts w:ascii="Times New Roman" w:eastAsia="Times New Roman" w:hAnsi="Times New Roman" w:cs="Times New Roman"/>
          <w:sz w:val="28"/>
        </w:rPr>
        <w:t>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11.2.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при проведении проверки установлено, что деятельность юридического лица, его филиала, представительства, структурного подразделен</w:t>
      </w:r>
      <w:r>
        <w:rPr>
          <w:rFonts w:ascii="Times New Roman" w:eastAsia="Times New Roman" w:hAnsi="Times New Roman" w:cs="Times New Roman"/>
          <w:sz w:val="28"/>
        </w:rPr>
        <w:t>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</w:t>
      </w:r>
      <w:r>
        <w:rPr>
          <w:rFonts w:ascii="Times New Roman" w:eastAsia="Times New Roman" w:hAnsi="Times New Roman" w:cs="Times New Roman"/>
          <w:sz w:val="28"/>
        </w:rPr>
        <w:t>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Федерации, безопасности государства, возникновения чрезвычайных ситуаций п</w:t>
      </w:r>
      <w:r>
        <w:rPr>
          <w:rFonts w:ascii="Times New Roman" w:eastAsia="Times New Roman" w:hAnsi="Times New Roman" w:cs="Times New Roman"/>
          <w:sz w:val="28"/>
        </w:rPr>
        <w:t>риродного и техногенного характера или такой вред причинен,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</w:t>
      </w:r>
      <w:r>
        <w:rPr>
          <w:rFonts w:ascii="Times New Roman" w:eastAsia="Times New Roman" w:hAnsi="Times New Roman" w:cs="Times New Roman"/>
          <w:sz w:val="28"/>
        </w:rPr>
        <w:t xml:space="preserve">илиала, представительства, структурного подразделения, индивидуального предпринимателя в порядке, установленном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об а</w:t>
      </w:r>
      <w:r>
        <w:rPr>
          <w:rFonts w:ascii="Times New Roman" w:eastAsia="Times New Roman" w:hAnsi="Times New Roman" w:cs="Times New Roman"/>
          <w:sz w:val="28"/>
        </w:rPr>
        <w:t>дминистративных правонарушениях, отзыва продукции, представляющей опасность для жизни, здоровья граждан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для окружающей </w:t>
      </w:r>
      <w:r>
        <w:rPr>
          <w:rFonts w:ascii="Times New Roman" w:eastAsia="Times New Roman" w:hAnsi="Times New Roman" w:cs="Times New Roman"/>
          <w:sz w:val="28"/>
        </w:rPr>
        <w:lastRenderedPageBreak/>
        <w:t>среды, из оборота и довести до сведения граждан, а также других юридических лиц, индивидуальных предпринимателей любым доступным способ</w:t>
      </w:r>
      <w:r>
        <w:rPr>
          <w:rFonts w:ascii="Times New Roman" w:eastAsia="Times New Roman" w:hAnsi="Times New Roman" w:cs="Times New Roman"/>
          <w:sz w:val="28"/>
        </w:rPr>
        <w:t>ом информацию о наличии угрозы причинения вреда и способах его предотвращения.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Обязанности должностных лиц органа муниципального контроля при проведении проверки.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органа муниципального контроля при проведении проверки обязаны: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своев</w:t>
      </w:r>
      <w:r>
        <w:rPr>
          <w:rFonts w:ascii="Times New Roman" w:eastAsia="Times New Roman" w:hAnsi="Times New Roman" w:cs="Times New Roman"/>
          <w:sz w:val="28"/>
        </w:rPr>
        <w:t>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 xml:space="preserve">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проводить проверку на основании распоряжения руководителя, заместителя руководителя органа муниц</w:t>
      </w:r>
      <w:r>
        <w:rPr>
          <w:rFonts w:ascii="Times New Roman" w:eastAsia="Times New Roman" w:hAnsi="Times New Roman" w:cs="Times New Roman"/>
          <w:sz w:val="28"/>
        </w:rPr>
        <w:t>ипального контроля о ее проведении в соответствии с ее назначением;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</w:t>
      </w:r>
      <w:r>
        <w:rPr>
          <w:rFonts w:ascii="Times New Roman" w:eastAsia="Times New Roman" w:hAnsi="Times New Roman" w:cs="Times New Roman"/>
          <w:sz w:val="28"/>
        </w:rPr>
        <w:t>оводителя органа муниципального контроля и в случае, предусмотренном статьей 3.5 настоящего Административного регламента, копии документа о согласовании проведения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 препятствовать руководителю, иному должностному лицу или уполномоченному пре</w:t>
      </w:r>
      <w:r>
        <w:rPr>
          <w:rFonts w:ascii="Times New Roman" w:eastAsia="Times New Roman" w:hAnsi="Times New Roman" w:cs="Times New Roman"/>
          <w:sz w:val="28"/>
        </w:rPr>
        <w:t>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>
        <w:rPr>
          <w:rFonts w:ascii="Times New Roman" w:eastAsia="Times New Roman" w:hAnsi="Times New Roman" w:cs="Times New Roman"/>
          <w:sz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</w:t>
      </w:r>
      <w:r>
        <w:rPr>
          <w:rFonts w:ascii="Times New Roman" w:eastAsia="Times New Roman" w:hAnsi="Times New Roman" w:cs="Times New Roman"/>
          <w:sz w:val="28"/>
        </w:rPr>
        <w:t>ету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8) учитывать при определении мер, принимаемых </w:t>
      </w:r>
      <w:r>
        <w:rPr>
          <w:rFonts w:ascii="Times New Roman" w:eastAsia="Times New Roman" w:hAnsi="Times New Roman" w:cs="Times New Roman"/>
          <w:sz w:val="28"/>
        </w:rPr>
        <w:t>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</w:t>
      </w:r>
      <w:r>
        <w:rPr>
          <w:rFonts w:ascii="Times New Roman" w:eastAsia="Times New Roman" w:hAnsi="Times New Roman" w:cs="Times New Roman"/>
          <w:sz w:val="28"/>
        </w:rPr>
        <w:t xml:space="preserve">едерации, безопасности государства, для возникновения чрезвычайных ситуаций природного и </w:t>
      </w:r>
      <w:r>
        <w:rPr>
          <w:rFonts w:ascii="Times New Roman" w:eastAsia="Times New Roman" w:hAnsi="Times New Roman" w:cs="Times New Roman"/>
          <w:sz w:val="28"/>
        </w:rPr>
        <w:lastRenderedPageBreak/>
        <w:t>техногенного характера, а также не допускать необоснованное ограничение прав и законных интересов граждан, в 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индивидуальных предпринимателей, юридических лиц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>
        <w:rPr>
          <w:rFonts w:ascii="Times New Roman" w:eastAsia="Times New Roman" w:hAnsi="Times New Roman" w:cs="Times New Roman"/>
          <w:sz w:val="28"/>
        </w:rPr>
        <w:t>соблюдать сроки проведения проверки, установленные настоящим Административным регламентом;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</w:t>
      </w:r>
      <w:r>
        <w:rPr>
          <w:rFonts w:ascii="Times New Roman" w:eastAsia="Times New Roman" w:hAnsi="Times New Roman" w:cs="Times New Roman"/>
          <w:sz w:val="28"/>
        </w:rPr>
        <w:t xml:space="preserve"> Федерации;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rFonts w:ascii="Times New Roman" w:eastAsia="Times New Roman" w:hAnsi="Times New Roman" w:cs="Times New Roman"/>
          <w:sz w:val="28"/>
        </w:rPr>
        <w:t>Административного регламента (при его наличии), в соответствии с которым проводится проверка;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осуществлять запись о проведенной проверке в журнале учета проверок.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Ответственность органа муниципального контроля, их должностных лиц при проведении про</w:t>
      </w:r>
      <w:r>
        <w:rPr>
          <w:rFonts w:ascii="Times New Roman" w:eastAsia="Times New Roman" w:hAnsi="Times New Roman" w:cs="Times New Roman"/>
          <w:sz w:val="28"/>
        </w:rPr>
        <w:t>верки.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</w:t>
      </w:r>
      <w:r>
        <w:rPr>
          <w:rFonts w:ascii="Times New Roman" w:eastAsia="Times New Roman" w:hAnsi="Times New Roman" w:cs="Times New Roman"/>
          <w:sz w:val="28"/>
        </w:rPr>
        <w:t>с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13.2. Орган муниципального контроля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</w:t>
      </w:r>
      <w:r>
        <w:rPr>
          <w:rFonts w:ascii="Times New Roman" w:eastAsia="Times New Roman" w:hAnsi="Times New Roman" w:cs="Times New Roman"/>
          <w:sz w:val="28"/>
        </w:rPr>
        <w:t>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13.3. О мерах, принятых в отношении виновных в нарушении законодательства Российской Федерации должностных л</w:t>
      </w:r>
      <w:r>
        <w:rPr>
          <w:rFonts w:ascii="Times New Roman" w:eastAsia="Times New Roman" w:hAnsi="Times New Roman" w:cs="Times New Roman"/>
          <w:sz w:val="28"/>
        </w:rPr>
        <w:t>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Недействительность результатов пр</w:t>
      </w:r>
      <w:r>
        <w:rPr>
          <w:rFonts w:ascii="Times New Roman" w:eastAsia="Times New Roman" w:hAnsi="Times New Roman" w:cs="Times New Roman"/>
          <w:sz w:val="28"/>
        </w:rPr>
        <w:t>оверки, проведенной с грубым нарушением требований Федерального закона Российской Федерации от 26.12.2008 N 294-ФЗ.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14.1. Результаты проверки, проведенной органом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грубым нарушением установленных Федеральным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26.12.2008 N 294-ФЗ требований к организации и проведению проверок, не могут являться доказательствами нарушения юридическим лицом, индив</w:t>
      </w:r>
      <w:r>
        <w:rPr>
          <w:rFonts w:ascii="Times New Roman" w:eastAsia="Times New Roman" w:hAnsi="Times New Roman" w:cs="Times New Roman"/>
          <w:sz w:val="28"/>
        </w:rPr>
        <w:t xml:space="preserve">идуальным предпринимателем обязательных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требований и требований, установленных муниципальными правовыми актами, и подлежат отмене судом на основании заявления юридического лица, индивидуального предпринимателя.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14.2. К грубым нарушениям относится нарушение</w:t>
      </w:r>
      <w:r>
        <w:rPr>
          <w:rFonts w:ascii="Times New Roman" w:eastAsia="Times New Roman" w:hAnsi="Times New Roman" w:cs="Times New Roman"/>
          <w:sz w:val="28"/>
        </w:rPr>
        <w:t xml:space="preserve"> требований, предусмотренных: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частями 2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отсутствия оснований проведения плановой проверки),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12 стать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и 9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16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срока уведомления о проведении проверки) статьи 10 Федерального закона Российской Федерации от 26.12.2008</w:t>
      </w:r>
      <w:r>
        <w:rPr>
          <w:rFonts w:ascii="Times New Roman" w:eastAsia="Times New Roman" w:hAnsi="Times New Roman" w:cs="Times New Roman"/>
          <w:sz w:val="28"/>
        </w:rPr>
        <w:t xml:space="preserve"> N 294-ФЗ;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1.1)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7 статьи 2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294-ФЗ (в части привлечения к пр</w:t>
      </w:r>
      <w:r>
        <w:rPr>
          <w:rFonts w:ascii="Times New Roman" w:eastAsia="Times New Roman" w:hAnsi="Times New Roman" w:cs="Times New Roman"/>
          <w:sz w:val="28"/>
        </w:rPr>
        <w:t>оведению мероприятий по контролю не аккредитованных в установленном порядке граждан и организаций);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2 части 2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3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оснований проведения внеплановой выездной проверки),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5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Федерального закона Российской </w:t>
      </w:r>
      <w:r>
        <w:rPr>
          <w:rFonts w:ascii="Times New Roman" w:eastAsia="Times New Roman" w:hAnsi="Times New Roman" w:cs="Times New Roman"/>
          <w:sz w:val="28"/>
        </w:rPr>
        <w:t>Федерации от 26.12.2008 N 294-ФЗ;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2 статьи</w:t>
        </w:r>
      </w:hyperlink>
      <w:r>
        <w:rPr>
          <w:rFonts w:ascii="Times New Roman" w:eastAsia="Times New Roman" w:hAnsi="Times New Roman" w:cs="Times New Roman"/>
          <w:sz w:val="28"/>
        </w:rPr>
        <w:t xml:space="preserve"> 13 Федерального закона Российской Федерации от 26.12.2008 N 294-ФЗ (в ч</w:t>
      </w:r>
      <w:r>
        <w:rPr>
          <w:rFonts w:ascii="Times New Roman" w:eastAsia="Times New Roman" w:hAnsi="Times New Roman" w:cs="Times New Roman"/>
          <w:sz w:val="28"/>
        </w:rPr>
        <w:t>асти нарушения сроков и времени проведения плановых выездных проверок в отношении субъектов малого предпринимательства);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 статьи 14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294-ФЗ (в части проведения проверки без распоряжения руководителя, заместителя руководителя органа муниципального контроля);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3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требования документов, не относящихся к предмету проверки), </w:t>
      </w:r>
      <w:hyperlink r:id="rId2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(в части превышения установленных сроков проведения проверок) статьи 15 Федерального закона Российской Федерации от 26.12.2008 N 294-ФЗ;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4 статьи 16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294-ФЗ (в части непредставления акта проверки);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hyperlink r:id="rId2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3 статьи 9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294-ФЗ (в части проведения плановой проверки, не включенной в ежегодный план проведения плановых проверок);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hyperlink r:id="rId2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6 статьи 12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Российской Федерации от 26.12.2008 N 294-ФЗ (в части участия в проведении проверок экспертов, экс</w:t>
      </w:r>
      <w:r>
        <w:rPr>
          <w:rFonts w:ascii="Times New Roman" w:eastAsia="Times New Roman" w:hAnsi="Times New Roman" w:cs="Times New Roman"/>
          <w:sz w:val="28"/>
        </w:rPr>
        <w:t>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Права юридического лица, индивидуального предпринимателя при проведении пров</w:t>
      </w:r>
      <w:r>
        <w:rPr>
          <w:rFonts w:ascii="Times New Roman" w:eastAsia="Times New Roman" w:hAnsi="Times New Roman" w:cs="Times New Roman"/>
          <w:sz w:val="28"/>
        </w:rPr>
        <w:t>ерки.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непосредственно присутствовать при проведении проверки, д</w:t>
      </w:r>
      <w:r>
        <w:rPr>
          <w:rFonts w:ascii="Times New Roman" w:eastAsia="Times New Roman" w:hAnsi="Times New Roman" w:cs="Times New Roman"/>
          <w:sz w:val="28"/>
        </w:rPr>
        <w:t>авать объяснения по вопросам, относящимся к предмету проверки;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</w:t>
      </w:r>
      <w:hyperlink r:id="rId2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26.12.2008 N 294-ФЗ;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обжаловать действия (бездействи</w:t>
      </w:r>
      <w:r>
        <w:rPr>
          <w:rFonts w:ascii="Times New Roman" w:eastAsia="Times New Roman" w:hAnsi="Times New Roman" w:cs="Times New Roman"/>
          <w:sz w:val="28"/>
        </w:rPr>
        <w:t>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</w:rPr>
        <w:t>ации;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Право юридических лиц, индивидуальных предпринимат</w:t>
      </w:r>
      <w:r>
        <w:rPr>
          <w:rFonts w:ascii="Times New Roman" w:eastAsia="Times New Roman" w:hAnsi="Times New Roman" w:cs="Times New Roman"/>
          <w:sz w:val="28"/>
        </w:rPr>
        <w:t>елей на возмещение вреда, причиненного при осуществлении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16.1.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Вред, причиненный юридическим лицам, индивидуальным предпринимателям вследствие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неправомерными, подлежит возмещ</w:t>
      </w:r>
      <w:r>
        <w:rPr>
          <w:rFonts w:ascii="Times New Roman" w:eastAsia="Times New Roman" w:hAnsi="Times New Roman" w:cs="Times New Roman"/>
          <w:sz w:val="28"/>
        </w:rPr>
        <w:t>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  <w:proofErr w:type="gramEnd"/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16.2.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определении размера вреда, причиненного юридическим лицам, индивидуальным предпринимателям неправомерным</w:t>
      </w:r>
      <w:r>
        <w:rPr>
          <w:rFonts w:ascii="Times New Roman" w:eastAsia="Times New Roman" w:hAnsi="Times New Roman" w:cs="Times New Roman"/>
          <w:sz w:val="28"/>
        </w:rPr>
        <w:t>и действиями (бездействием)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</w:t>
      </w:r>
      <w:r>
        <w:rPr>
          <w:rFonts w:ascii="Times New Roman" w:eastAsia="Times New Roman" w:hAnsi="Times New Roman" w:cs="Times New Roman"/>
          <w:sz w:val="28"/>
        </w:rPr>
        <w:t>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профессиональной помощи.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16.3. Вред, причиненный юридическим лица</w:t>
      </w:r>
      <w:r>
        <w:rPr>
          <w:rFonts w:ascii="Times New Roman" w:eastAsia="Times New Roman" w:hAnsi="Times New Roman" w:cs="Times New Roman"/>
          <w:sz w:val="28"/>
        </w:rPr>
        <w:t>м, индивидуальным предпринимателям правомерными действиями должностных лиц органа муниципального контроля, возмещению не подлежит, за исключением случаев, предусмотренных федеральными законами.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17. Защита прав юридических лиц, индивидуальных предпринимател</w:t>
      </w:r>
      <w:r>
        <w:rPr>
          <w:rFonts w:ascii="Times New Roman" w:eastAsia="Times New Roman" w:hAnsi="Times New Roman" w:cs="Times New Roman"/>
          <w:sz w:val="28"/>
        </w:rPr>
        <w:t>ей при осуществлении государственного контроля (надзора),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17.1. Защита прав юридических лиц, индивидуальных предпринимателей при осуществлении муниципального контроля осуществляется в административном и (или) судебном порядке в соо</w:t>
      </w:r>
      <w:r>
        <w:rPr>
          <w:rFonts w:ascii="Times New Roman" w:eastAsia="Times New Roman" w:hAnsi="Times New Roman" w:cs="Times New Roman"/>
          <w:sz w:val="28"/>
        </w:rPr>
        <w:t>тветствии с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17.2. Заявление об обжаловании действий (бездействия)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17.3. Му</w:t>
      </w:r>
      <w:r>
        <w:rPr>
          <w:rFonts w:ascii="Times New Roman" w:eastAsia="Times New Roman" w:hAnsi="Times New Roman" w:cs="Times New Roman"/>
          <w:sz w:val="28"/>
        </w:rPr>
        <w:t>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</w:t>
      </w:r>
      <w:r>
        <w:rPr>
          <w:rFonts w:ascii="Times New Roman" w:eastAsia="Times New Roman" w:hAnsi="Times New Roman" w:cs="Times New Roman"/>
          <w:sz w:val="28"/>
        </w:rPr>
        <w:t>ью или частично в порядке, установленном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18.1. Юридические</w:t>
      </w:r>
      <w:r>
        <w:rPr>
          <w:rFonts w:ascii="Times New Roman" w:eastAsia="Times New Roman" w:hAnsi="Times New Roman" w:cs="Times New Roman"/>
          <w:sz w:val="28"/>
        </w:rPr>
        <w:t xml:space="preserve">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18.2. Объединения юридических лиц, индивидуальных предпринимателей,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вправе: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</w:t>
      </w:r>
      <w:r>
        <w:rPr>
          <w:rFonts w:ascii="Times New Roman" w:eastAsia="Times New Roman" w:hAnsi="Times New Roman" w:cs="Times New Roman"/>
          <w:sz w:val="28"/>
        </w:rPr>
        <w:t>ерки юридических лиц, индивидуальных предпринимателей;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обращаться в суд в защиту нарушенных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</w:t>
      </w:r>
      <w:r>
        <w:rPr>
          <w:rFonts w:ascii="Times New Roman" w:eastAsia="Times New Roman" w:hAnsi="Times New Roman" w:cs="Times New Roman"/>
          <w:sz w:val="28"/>
        </w:rPr>
        <w:t xml:space="preserve">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Ответственность юридических лиц, индивидуальных предпринимателей за нарушение Федерального закона Российской Федерации от 26.12.2008 N 294-ФЗ.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19.1. При проведении проверок юридические лица обязаны обеспечить присутст</w:t>
      </w:r>
      <w:r>
        <w:rPr>
          <w:rFonts w:ascii="Times New Roman" w:eastAsia="Times New Roman" w:hAnsi="Times New Roman" w:cs="Times New Roman"/>
          <w:sz w:val="28"/>
        </w:rPr>
        <w:t>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</w:t>
      </w:r>
      <w:r>
        <w:rPr>
          <w:rFonts w:ascii="Times New Roman" w:eastAsia="Times New Roman" w:hAnsi="Times New Roman" w:cs="Times New Roman"/>
          <w:sz w:val="28"/>
        </w:rPr>
        <w:t xml:space="preserve"> по выполнению обязательных требований и требований, установленных муниципальными правовыми актами.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19.2.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</w:t>
      </w:r>
      <w:r>
        <w:rPr>
          <w:rFonts w:ascii="Times New Roman" w:eastAsia="Times New Roman" w:hAnsi="Times New Roman" w:cs="Times New Roman"/>
          <w:sz w:val="28"/>
        </w:rPr>
        <w:t xml:space="preserve">ченные представители, допустившие нарушение Федерального </w:t>
      </w:r>
      <w:hyperlink r:id="rId2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26.12.2008 N 294-ФЗ, необоснованно препятствующие проведен</w:t>
      </w:r>
      <w:r>
        <w:rPr>
          <w:rFonts w:ascii="Times New Roman" w:eastAsia="Times New Roman" w:hAnsi="Times New Roman" w:cs="Times New Roman"/>
          <w:sz w:val="28"/>
        </w:rPr>
        <w:t xml:space="preserve">ию проверок, уклоняющиеся от проведения проверок и (или) не исполняющие в установленный срок предписаний органа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устранении выявленных нарушении обязательных требований или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sz w:val="28"/>
        </w:rPr>
        <w:t>, несут ответственность в соответствии с законодательством Российской Федерации.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Взаимодействие органа муниципального контроля, органов государственного контроля (надзора) при организации и проведении проверок.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органа муниципального конт</w:t>
      </w:r>
      <w:r>
        <w:rPr>
          <w:rFonts w:ascii="Times New Roman" w:eastAsia="Times New Roman" w:hAnsi="Times New Roman" w:cs="Times New Roman"/>
          <w:sz w:val="28"/>
        </w:rPr>
        <w:t>роля и органов государственного контроля (надзора) при организации и проведении проверок осуществляется в порядке, установленном законом.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Порядок организации и проведения проверок граждан.</w:t>
      </w:r>
    </w:p>
    <w:p w:rsidR="002221FD" w:rsidRDefault="003A3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порядку организации и проведения проверок в отношении граждан</w:t>
      </w:r>
      <w:r>
        <w:rPr>
          <w:rFonts w:ascii="Times New Roman" w:eastAsia="Times New Roman" w:hAnsi="Times New Roman" w:cs="Times New Roman"/>
          <w:sz w:val="28"/>
        </w:rPr>
        <w:t xml:space="preserve"> применяются положения, установленные статьями 4 и 5 настоящего Административного регламента.</w:t>
      </w:r>
    </w:p>
    <w:sectPr w:rsidR="002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1FD"/>
    <w:rsid w:val="002221FD"/>
    <w:rsid w:val="003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98EC167BC92B6F333C197300B3466F98C3B5BAS1m7K" TargetMode="External"/><Relationship Id="rId13" Type="http://schemas.openxmlformats.org/officeDocument/2006/relationships/hyperlink" Target="consultantplus://offline/ref=32325339AA15E26CD27A98EC167BC92B6F333C197300B3466F98C3B5BA17C672988B03F5D13130B5SEm7K" TargetMode="External"/><Relationship Id="rId18" Type="http://schemas.openxmlformats.org/officeDocument/2006/relationships/hyperlink" Target="consultantplus://offline/ref=32325339AA15E26CD27A98EC167BC92B6F333C197300B3466F98C3B5BA17C672988B03F5D13132BBSEm2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325339AA15E26CD27A98EC167BC92B6F333C197300B3466F98C3B5BA17C672988B03F6D2S3m8K" TargetMode="External"/><Relationship Id="rId7" Type="http://schemas.openxmlformats.org/officeDocument/2006/relationships/hyperlink" Target="consultantplus://offline/ref=32325339AA15E26CD27A98EC167BC92B6F33321D7E04B3466F98C3B5BAS1m7K" TargetMode="External"/><Relationship Id="rId12" Type="http://schemas.openxmlformats.org/officeDocument/2006/relationships/hyperlink" Target="consultantplus://offline/ref=32325339AA15E26CD27A98EC167BC92B6F333C197300B3466F98C3B5BA17C672988B03F5D0S3m3K" TargetMode="External"/><Relationship Id="rId17" Type="http://schemas.openxmlformats.org/officeDocument/2006/relationships/hyperlink" Target="consultantplus://offline/ref=32325339AA15E26CD27A98EC167BC92B6F333C197300B3466F98C3B5BA17C672988B03F5D13130B7SEm0K" TargetMode="External"/><Relationship Id="rId25" Type="http://schemas.openxmlformats.org/officeDocument/2006/relationships/hyperlink" Target="consultantplus://offline/ref=32325339AA15E26CD27A98EC167BC92B6F333C197300B3466F98C3B5BAS1m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325339AA15E26CD27A98EC167BC92B6F333C197300B3466F98C3B5BA17C672988B03SFm2K" TargetMode="External"/><Relationship Id="rId20" Type="http://schemas.openxmlformats.org/officeDocument/2006/relationships/hyperlink" Target="consultantplus://offline/ref=32325339AA15E26CD27A98EC167BC92B6F333C197300B3466F98C3B5BA17C672988B03F5D13131B3SEm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25339AA15E26CD27A98EC167BC92B6F333C197300B3466F98C3B5BA17C672988B03F5D13133B4SEm7K" TargetMode="External"/><Relationship Id="rId11" Type="http://schemas.openxmlformats.org/officeDocument/2006/relationships/hyperlink" Target="consultantplus://offline/ref=32325339AA15E26CD27A98EC167BC92B6F333C197300B3466F98C3B5BA17C672988B03F5D13132B1SEm3K" TargetMode="External"/><Relationship Id="rId24" Type="http://schemas.openxmlformats.org/officeDocument/2006/relationships/hyperlink" Target="consultantplus://offline/ref=32325339AA15E26CD27A98EC167BC92B6F333C197300B3466F98C3B5BAS1m7K" TargetMode="External"/><Relationship Id="rId5" Type="http://schemas.openxmlformats.org/officeDocument/2006/relationships/hyperlink" Target="http://alkeevskiy.tatarstan.ru/" TargetMode="External"/><Relationship Id="rId15" Type="http://schemas.openxmlformats.org/officeDocument/2006/relationships/hyperlink" Target="consultantplus://offline/ref=32325339AA15E26CD27A98EC167BC92B6F333C197300B3466F98C3B5BA17C672988B03F5D13132B0SEm2K" TargetMode="External"/><Relationship Id="rId23" Type="http://schemas.openxmlformats.org/officeDocument/2006/relationships/hyperlink" Target="consultantplus://offline/ref=32325339AA15E26CD27A98EC167BC92B6F333C197300B3466F98C3B5BA17C672988B03F5D13130B7SEm1K" TargetMode="External"/><Relationship Id="rId10" Type="http://schemas.openxmlformats.org/officeDocument/2006/relationships/hyperlink" Target="consultantplus://offline/ref=32325339AA15E26CD27A98EC167BC92B6F333C197300B3466F98C3B5BA17C672988B03F5D13132B3SEm7K" TargetMode="External"/><Relationship Id="rId19" Type="http://schemas.openxmlformats.org/officeDocument/2006/relationships/hyperlink" Target="consultantplus://offline/ref=32325339AA15E26CD27A98EC167BC92B6F333C197300B3466F98C3B5BA17C672988B03F5D13131B3SEm1K" TargetMode="External"/><Relationship Id="rId4" Type="http://schemas.openxmlformats.org/officeDocument/2006/relationships/hyperlink" Target="consultantplus://offline/ref=32325339AA15E26CD27A98EC167BC92B6F333C197300B3466F98C3B5BA17C672988B03FDSDm0K" TargetMode="External"/><Relationship Id="rId9" Type="http://schemas.openxmlformats.org/officeDocument/2006/relationships/hyperlink" Target="consultantplus://offline/ref=32325339AA15E26CD27A98EC167BC92B6F333C197300B3466F98C3B5BA17C672988B03F6D0S3m6K" TargetMode="External"/><Relationship Id="rId14" Type="http://schemas.openxmlformats.org/officeDocument/2006/relationships/hyperlink" Target="consultantplus://offline/ref=32325339AA15E26CD27A98EC167BC92B6F333C197300B3466F98C3B5BA17C672988B03F5D0S3m1K" TargetMode="External"/><Relationship Id="rId22" Type="http://schemas.openxmlformats.org/officeDocument/2006/relationships/hyperlink" Target="consultantplus://offline/ref=32325339AA15E26CD27A98EC167BC92B6F333C197300B3466F98C3B5BA17C672988B03F5D13132B3SEm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8655</Words>
  <Characters>49336</Characters>
  <Application>Microsoft Office Word</Application>
  <DocSecurity>0</DocSecurity>
  <Lines>411</Lines>
  <Paragraphs>115</Paragraphs>
  <ScaleCrop>false</ScaleCrop>
  <Company>CITRT</Company>
  <LinksUpToDate>false</LinksUpToDate>
  <CharactersWithSpaces>57876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2016-11-22T04:47:00Z</dcterms:created>
  <dcterms:modified xsi:type="dcterms:W3CDTF">2016-11-22T04:48:00Z</dcterms:modified>
</cp:coreProperties>
</file>