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C1" w:rsidRPr="009E4661" w:rsidRDefault="004E02C1" w:rsidP="004E02C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</w:pPr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Р Е </w:t>
      </w:r>
      <w:proofErr w:type="gramStart"/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>Ш</w:t>
      </w:r>
      <w:proofErr w:type="gramEnd"/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 Е Н И Е</w:t>
      </w:r>
    </w:p>
    <w:p w:rsidR="004E02C1" w:rsidRPr="009E4661" w:rsidRDefault="004E02C1" w:rsidP="004E02C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Совета Алькеевского муниципального района</w:t>
      </w:r>
    </w:p>
    <w:p w:rsidR="004E02C1" w:rsidRPr="009E4661" w:rsidRDefault="004E02C1" w:rsidP="004E02C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Республики Татарстан</w:t>
      </w:r>
    </w:p>
    <w:p w:rsidR="004E02C1" w:rsidRPr="009E4661" w:rsidRDefault="004E02C1" w:rsidP="004E02C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E02C1" w:rsidRPr="009E4661" w:rsidRDefault="004E02C1" w:rsidP="004E02C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E02C1" w:rsidRPr="009E4661" w:rsidRDefault="004E02C1" w:rsidP="004E02C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10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</w:t>
      </w: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17 декабря   2018 года </w:t>
      </w:r>
    </w:p>
    <w:p w:rsidR="005306DE" w:rsidRPr="004E02C1" w:rsidRDefault="005306DE" w:rsidP="004E02C1">
      <w:pPr>
        <w:pStyle w:val="headertext"/>
        <w:ind w:right="3968"/>
        <w:rPr>
          <w:sz w:val="28"/>
          <w:szCs w:val="28"/>
        </w:rPr>
      </w:pPr>
      <w:r>
        <w:br/>
      </w:r>
      <w:r w:rsidRPr="004E02C1">
        <w:rPr>
          <w:sz w:val="28"/>
          <w:szCs w:val="28"/>
        </w:rPr>
        <w:t xml:space="preserve">О внесении изменений в решение Совета Алькеевского муниципального района от 04.08.2017 г. № 113 «Об утверждении положения о </w:t>
      </w:r>
      <w:r w:rsidRPr="004E02C1">
        <w:rPr>
          <w:rStyle w:val="match"/>
          <w:sz w:val="28"/>
          <w:szCs w:val="28"/>
        </w:rPr>
        <w:t>порядке</w:t>
      </w:r>
      <w:r w:rsidRPr="004E02C1">
        <w:rPr>
          <w:sz w:val="28"/>
          <w:szCs w:val="28"/>
        </w:rPr>
        <w:t xml:space="preserve"> </w:t>
      </w:r>
      <w:r w:rsidRPr="004E02C1">
        <w:rPr>
          <w:rStyle w:val="match"/>
          <w:sz w:val="28"/>
          <w:szCs w:val="28"/>
        </w:rPr>
        <w:t>определения</w:t>
      </w:r>
      <w:r w:rsidRPr="004E02C1">
        <w:rPr>
          <w:sz w:val="28"/>
          <w:szCs w:val="28"/>
        </w:rPr>
        <w:t xml:space="preserve"> </w:t>
      </w:r>
      <w:r w:rsidRPr="004E02C1">
        <w:rPr>
          <w:rStyle w:val="match"/>
          <w:sz w:val="28"/>
          <w:szCs w:val="28"/>
        </w:rPr>
        <w:t>размеров</w:t>
      </w:r>
      <w:r w:rsidRPr="004E02C1">
        <w:rPr>
          <w:sz w:val="28"/>
          <w:szCs w:val="28"/>
        </w:rPr>
        <w:t xml:space="preserve"> </w:t>
      </w:r>
      <w:r w:rsidRPr="004E02C1">
        <w:rPr>
          <w:rStyle w:val="match"/>
          <w:sz w:val="28"/>
          <w:szCs w:val="28"/>
        </w:rPr>
        <w:t>арендной</w:t>
      </w:r>
      <w:r w:rsidRPr="004E02C1">
        <w:rPr>
          <w:sz w:val="28"/>
          <w:szCs w:val="28"/>
        </w:rPr>
        <w:t xml:space="preserve"> </w:t>
      </w:r>
      <w:r w:rsidRPr="004E02C1">
        <w:rPr>
          <w:rStyle w:val="match"/>
          <w:sz w:val="28"/>
          <w:szCs w:val="28"/>
        </w:rPr>
        <w:t>платы</w:t>
      </w:r>
      <w:r w:rsidRPr="004E02C1">
        <w:rPr>
          <w:sz w:val="28"/>
          <w:szCs w:val="28"/>
        </w:rPr>
        <w:t xml:space="preserve"> за </w:t>
      </w:r>
      <w:r w:rsidRPr="004E02C1">
        <w:rPr>
          <w:rStyle w:val="match"/>
          <w:sz w:val="28"/>
          <w:szCs w:val="28"/>
        </w:rPr>
        <w:t>земельные</w:t>
      </w:r>
      <w:r w:rsidRPr="004E02C1">
        <w:rPr>
          <w:sz w:val="28"/>
          <w:szCs w:val="28"/>
        </w:rPr>
        <w:t xml:space="preserve"> </w:t>
      </w:r>
      <w:r w:rsidRPr="004E02C1">
        <w:rPr>
          <w:rStyle w:val="match"/>
          <w:sz w:val="28"/>
          <w:szCs w:val="28"/>
        </w:rPr>
        <w:t>участки</w:t>
      </w:r>
      <w:r w:rsidRPr="004E02C1">
        <w:rPr>
          <w:sz w:val="28"/>
          <w:szCs w:val="28"/>
        </w:rPr>
        <w:t xml:space="preserve">, находящиеся в </w:t>
      </w:r>
      <w:r w:rsidRPr="004E02C1">
        <w:rPr>
          <w:rStyle w:val="match"/>
          <w:sz w:val="28"/>
          <w:szCs w:val="28"/>
        </w:rPr>
        <w:t>муниципальной</w:t>
      </w:r>
      <w:r w:rsidRPr="004E02C1">
        <w:rPr>
          <w:sz w:val="28"/>
          <w:szCs w:val="28"/>
        </w:rPr>
        <w:t xml:space="preserve"> собственности </w:t>
      </w:r>
      <w:r w:rsidRPr="004E02C1">
        <w:rPr>
          <w:rStyle w:val="match"/>
          <w:sz w:val="28"/>
          <w:szCs w:val="28"/>
        </w:rPr>
        <w:t>Алькеевского</w:t>
      </w:r>
      <w:r w:rsidRPr="004E02C1">
        <w:rPr>
          <w:sz w:val="28"/>
          <w:szCs w:val="28"/>
        </w:rPr>
        <w:t xml:space="preserve"> </w:t>
      </w:r>
      <w:r w:rsidRPr="004E02C1">
        <w:rPr>
          <w:rStyle w:val="match"/>
          <w:sz w:val="28"/>
          <w:szCs w:val="28"/>
        </w:rPr>
        <w:t>муниципального</w:t>
      </w:r>
      <w:r w:rsidRPr="004E02C1">
        <w:rPr>
          <w:sz w:val="28"/>
          <w:szCs w:val="28"/>
        </w:rPr>
        <w:t xml:space="preserve"> района Республики Татарстан»</w:t>
      </w:r>
    </w:p>
    <w:p w:rsidR="005306DE" w:rsidRPr="004E02C1" w:rsidRDefault="005306DE" w:rsidP="005306DE">
      <w:pPr>
        <w:pStyle w:val="headertext"/>
        <w:jc w:val="both"/>
        <w:rPr>
          <w:b/>
          <w:sz w:val="28"/>
          <w:szCs w:val="28"/>
        </w:rPr>
      </w:pPr>
      <w:r w:rsidRPr="004E02C1">
        <w:rPr>
          <w:sz w:val="28"/>
          <w:szCs w:val="28"/>
        </w:rPr>
        <w:tab/>
        <w:t xml:space="preserve"> В соответствии с Федеральным законом от 25.10.2001 № 137-ФЗ  «О введении в действие Земельного кодекса Российской Федерации» Совет Алькеевского муниципального района</w:t>
      </w:r>
      <w:r w:rsidR="004D651C" w:rsidRPr="004E02C1">
        <w:rPr>
          <w:sz w:val="28"/>
          <w:szCs w:val="28"/>
        </w:rPr>
        <w:t xml:space="preserve"> </w:t>
      </w:r>
      <w:r w:rsidR="004D651C" w:rsidRPr="004E02C1">
        <w:rPr>
          <w:b/>
          <w:sz w:val="28"/>
          <w:szCs w:val="28"/>
        </w:rPr>
        <w:t>РЕШИЛ:</w:t>
      </w:r>
    </w:p>
    <w:p w:rsidR="004D651C" w:rsidRPr="004E02C1" w:rsidRDefault="004D651C" w:rsidP="004D651C">
      <w:pPr>
        <w:pStyle w:val="headertext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4E02C1">
        <w:rPr>
          <w:sz w:val="28"/>
          <w:szCs w:val="28"/>
        </w:rPr>
        <w:t>Внести в решение Совета Алькеевского муниципального района от 04.08.2017 г. № 113 «Об утверждении положения о порядке определения размеров арендной платы за земельные участки, находящиеся в муниципальной собственности Алькеевского муниципального района Республики Татарстан» следующие изменения:</w:t>
      </w:r>
    </w:p>
    <w:p w:rsidR="004D651C" w:rsidRPr="004E02C1" w:rsidRDefault="004D651C" w:rsidP="004D651C">
      <w:pPr>
        <w:pStyle w:val="headertext"/>
        <w:ind w:firstLine="705"/>
        <w:jc w:val="both"/>
        <w:rPr>
          <w:sz w:val="28"/>
          <w:szCs w:val="28"/>
        </w:rPr>
      </w:pPr>
      <w:r w:rsidRPr="004E02C1">
        <w:rPr>
          <w:sz w:val="28"/>
          <w:szCs w:val="28"/>
        </w:rPr>
        <w:t>- абзац 5 Перечня поправочных коэффициентов, учитывающего вид использования земельного участка изложить в следующей редакции:</w:t>
      </w:r>
    </w:p>
    <w:p w:rsidR="004D651C" w:rsidRPr="004E02C1" w:rsidRDefault="004D651C" w:rsidP="004D651C">
      <w:pPr>
        <w:pStyle w:val="headertext"/>
        <w:ind w:firstLine="705"/>
        <w:jc w:val="both"/>
        <w:rPr>
          <w:sz w:val="28"/>
          <w:szCs w:val="28"/>
        </w:rPr>
      </w:pPr>
      <w:proofErr w:type="gramStart"/>
      <w:r w:rsidRPr="004E02C1">
        <w:rPr>
          <w:sz w:val="28"/>
          <w:szCs w:val="28"/>
        </w:rPr>
        <w:t>«</w:t>
      </w:r>
      <w:r w:rsidR="00B945FE" w:rsidRPr="004E02C1">
        <w:rPr>
          <w:sz w:val="28"/>
          <w:szCs w:val="28"/>
        </w:rPr>
        <w:t>Под объекты, предназначенные для разработки полезных ископаемых, полос отвода автомобильных дорог,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</w:t>
      </w:r>
      <w:r w:rsidR="00B945FE" w:rsidRPr="004E02C1">
        <w:rPr>
          <w:sz w:val="28"/>
          <w:szCs w:val="28"/>
        </w:rPr>
        <w:br/>
        <w:t>размещения наземных сооружений и ин</w:t>
      </w:r>
      <w:r w:rsidRPr="004E02C1">
        <w:rPr>
          <w:sz w:val="28"/>
          <w:szCs w:val="28"/>
        </w:rPr>
        <w:t>фраструктуры спутниковой связи»</w:t>
      </w:r>
      <w:proofErr w:type="gramEnd"/>
    </w:p>
    <w:p w:rsidR="004D651C" w:rsidRPr="004E02C1" w:rsidRDefault="004D651C" w:rsidP="004D651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путем размещения на официальном сайте Алькеевского муниципального района в информационно-телекоммуникационной сети "Интернет" и на официальном портале правовой информации Республики Татарстан (http://pravo.tatarstan.ru).</w:t>
      </w:r>
    </w:p>
    <w:p w:rsidR="004E02C1" w:rsidRPr="004E02C1" w:rsidRDefault="004D651C" w:rsidP="004E02C1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Алькеевского муниципального района Республики Татарстан по вопросам законности, правопорядка, муниципальной собственности и местному самоуправлению.</w:t>
      </w:r>
    </w:p>
    <w:p w:rsidR="004D651C" w:rsidRPr="004E02C1" w:rsidRDefault="004D651C" w:rsidP="004D6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Председатель Совета,</w:t>
      </w:r>
      <w:r w:rsidRP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Глава Алькеевского</w:t>
      </w:r>
      <w:r w:rsidRP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муниципального района                                                       </w:t>
      </w:r>
      <w:r w:rsid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А.Ф. </w:t>
      </w:r>
      <w:proofErr w:type="spellStart"/>
      <w:r w:rsidRP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Никошин</w:t>
      </w:r>
      <w:proofErr w:type="spellEnd"/>
      <w:r w:rsidRPr="004E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37B" w:rsidRDefault="0030137B" w:rsidP="00AC5CB5"/>
    <w:sectPr w:rsidR="0030137B" w:rsidSect="004E02C1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8DF"/>
    <w:multiLevelType w:val="hybridMultilevel"/>
    <w:tmpl w:val="DB46A048"/>
    <w:lvl w:ilvl="0" w:tplc="5ACC9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22"/>
    <w:rsid w:val="00100FDC"/>
    <w:rsid w:val="0030137B"/>
    <w:rsid w:val="003B6F22"/>
    <w:rsid w:val="004C588E"/>
    <w:rsid w:val="004D651C"/>
    <w:rsid w:val="004E02C1"/>
    <w:rsid w:val="005306DE"/>
    <w:rsid w:val="00AC5CB5"/>
    <w:rsid w:val="00B945FE"/>
    <w:rsid w:val="00D0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3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5306DE"/>
  </w:style>
  <w:style w:type="paragraph" w:customStyle="1" w:styleId="formattext">
    <w:name w:val="formattext"/>
    <w:basedOn w:val="a"/>
    <w:rsid w:val="00B9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3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5306DE"/>
  </w:style>
  <w:style w:type="paragraph" w:customStyle="1" w:styleId="formattext">
    <w:name w:val="formattext"/>
    <w:basedOn w:val="a"/>
    <w:rsid w:val="00B9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EED8-799B-453A-B0F4-91E679C1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dcterms:created xsi:type="dcterms:W3CDTF">2018-12-18T06:41:00Z</dcterms:created>
  <dcterms:modified xsi:type="dcterms:W3CDTF">2018-12-18T06:41:00Z</dcterms:modified>
</cp:coreProperties>
</file>