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5D5FC7" w:rsidRDefault="005D5FC7" w:rsidP="005D5FC7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D5FC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D5FC7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5D5FC7">
        <w:rPr>
          <w:rFonts w:ascii="Times New Roman" w:hAnsi="Times New Roman" w:cs="Times New Roman"/>
          <w:sz w:val="28"/>
          <w:szCs w:val="28"/>
        </w:rPr>
        <w:t xml:space="preserve"> сельском поселении в н.п. </w:t>
      </w:r>
      <w:proofErr w:type="gramStart"/>
      <w:r w:rsidRPr="005D5FC7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5D5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FC7">
        <w:rPr>
          <w:rFonts w:ascii="Times New Roman" w:hAnsi="Times New Roman" w:cs="Times New Roman"/>
          <w:sz w:val="28"/>
          <w:szCs w:val="28"/>
        </w:rPr>
        <w:t>Хурада</w:t>
      </w:r>
      <w:proofErr w:type="spellEnd"/>
      <w:r w:rsidRPr="005D5FC7">
        <w:rPr>
          <w:rFonts w:ascii="Times New Roman" w:hAnsi="Times New Roman" w:cs="Times New Roman"/>
          <w:sz w:val="28"/>
          <w:szCs w:val="28"/>
        </w:rPr>
        <w:t xml:space="preserve"> заменили насос водонапорной башни.</w:t>
      </w:r>
    </w:p>
    <w:p w:rsidR="005D5FC7" w:rsidRDefault="005D5FC7" w:rsidP="005D5FC7">
      <w:pPr>
        <w:ind w:left="0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замена насоса  водонапорной башн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замена насоса  водонапорной башни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FC7" w:rsidRDefault="005D5FC7" w:rsidP="005D5FC7">
      <w:pPr>
        <w:ind w:left="0"/>
      </w:pPr>
    </w:p>
    <w:p w:rsidR="005D5FC7" w:rsidRDefault="005D5FC7" w:rsidP="005D5FC7">
      <w:pPr>
        <w:ind w:left="0"/>
      </w:pPr>
    </w:p>
    <w:p w:rsidR="005D5FC7" w:rsidRDefault="005D5FC7" w:rsidP="005D5FC7">
      <w:pPr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замена насоса воднпаорной баш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замена насоса воднпаорной башн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FC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FC7"/>
    <w:rsid w:val="005D5FC7"/>
    <w:rsid w:val="00772420"/>
    <w:rsid w:val="00A55E2F"/>
    <w:rsid w:val="00DC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F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2019-12-03T12:41:00Z</dcterms:created>
  <dcterms:modified xsi:type="dcterms:W3CDTF">2019-12-03T12:43:00Z</dcterms:modified>
</cp:coreProperties>
</file>