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57" w:rsidRPr="00BC7257" w:rsidRDefault="00BC7257" w:rsidP="00BC7257">
      <w:pPr>
        <w:shd w:val="clear" w:color="auto" w:fill="FFFFFF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r w:rsidRPr="00BC7257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“</w:t>
      </w:r>
      <w:proofErr w:type="spellStart"/>
      <w:r w:rsidRPr="00BC7257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Яшь</w:t>
      </w:r>
      <w:proofErr w:type="spellEnd"/>
      <w:r w:rsidRPr="00BC7257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көч” җәмгыяте көнбагыш чә</w:t>
      </w:r>
      <w:proofErr w:type="gramStart"/>
      <w:r w:rsidRPr="00BC7257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ч</w:t>
      </w:r>
      <w:proofErr w:type="gramEnd"/>
      <w:r w:rsidRPr="00BC7257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ә</w:t>
      </w:r>
    </w:p>
    <w:p w:rsidR="00BC7257" w:rsidRPr="00BC7257" w:rsidRDefault="00BC7257" w:rsidP="00BC7257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</w:p>
    <w:p w:rsidR="00BC7257" w:rsidRPr="00BC7257" w:rsidRDefault="00BC7257" w:rsidP="00BC7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95975" cy="4572000"/>
            <wp:effectExtent l="19050" t="0" r="9525" b="0"/>
            <wp:docPr id="1" name="Рисунок 1" descr="http://alki-rt.ru/resize/shd/images/uploads/news/2020/4/27/e230c3b06b2c535275fde4ecbc2dcc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4/27/e230c3b06b2c535275fde4ecbc2dcc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257" w:rsidRPr="00BC7257" w:rsidRDefault="00BC7257" w:rsidP="00BC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r w:rsidRPr="00BC7257">
        <w:rPr>
          <w:rFonts w:ascii="Times New Roman" w:eastAsia="Times New Roman" w:hAnsi="Times New Roman" w:cs="Times New Roman"/>
          <w:color w:val="2E2E2E"/>
          <w:sz w:val="32"/>
          <w:szCs w:val="32"/>
          <w:lang w:val="tt-RU" w:eastAsia="ru-RU"/>
        </w:rPr>
        <w:t>“Яшь көч” җәмгыятендә көнбагыш чәчүгә керештеләр. Әлеге май кул</w:t>
      </w:r>
      <w:proofErr w:type="spellStart"/>
      <w:r w:rsidRPr="00BC725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ьтурасын</w:t>
      </w:r>
      <w:proofErr w:type="spellEnd"/>
      <w:r w:rsidRPr="00BC725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BC725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биред</w:t>
      </w:r>
      <w:proofErr w:type="spellEnd"/>
      <w:r w:rsidRPr="00BC7257">
        <w:rPr>
          <w:rFonts w:ascii="Times New Roman" w:eastAsia="Times New Roman" w:hAnsi="Times New Roman" w:cs="Times New Roman"/>
          <w:color w:val="2E2E2E"/>
          <w:sz w:val="32"/>
          <w:szCs w:val="32"/>
          <w:lang w:val="tt-RU" w:eastAsia="ru-RU"/>
        </w:rPr>
        <w:t>ә 700 гектарда игәргә ниятлиләр.</w:t>
      </w:r>
    </w:p>
    <w:p w:rsidR="00BC7257" w:rsidRPr="00BC7257" w:rsidRDefault="00BC7257" w:rsidP="00BC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32"/>
          <w:szCs w:val="32"/>
          <w:lang w:val="tt-RU" w:eastAsia="ru-RU"/>
        </w:rPr>
      </w:pPr>
      <w:r w:rsidRPr="00BC7257">
        <w:rPr>
          <w:rFonts w:ascii="Times New Roman" w:eastAsia="Times New Roman" w:hAnsi="Times New Roman" w:cs="Times New Roman"/>
          <w:color w:val="2E2E2E"/>
          <w:sz w:val="32"/>
          <w:szCs w:val="32"/>
          <w:lang w:val="tt-RU" w:eastAsia="ru-RU"/>
        </w:rPr>
        <w:t>Көнбагышны хуҗалыкта үстерүдә эшмәкәр Альберт Шәйхетдинов зур булышлык күрсәтә. Әнә быел да аның К-701 тракторы чәчеләсе җирләрне эшкәртүдә эшли. Ә көзен инде көнбагыш уңышы эшмәкәргә май җитештерү өчен сатылачак.</w:t>
      </w:r>
    </w:p>
    <w:p w:rsidR="00BC7257" w:rsidRPr="00BC7257" w:rsidRDefault="00BC7257" w:rsidP="00BC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32"/>
          <w:szCs w:val="32"/>
          <w:lang w:val="tt-RU" w:eastAsia="ru-RU"/>
        </w:rPr>
      </w:pPr>
      <w:r w:rsidRPr="00BC7257">
        <w:rPr>
          <w:rFonts w:ascii="Times New Roman" w:eastAsia="Times New Roman" w:hAnsi="Times New Roman" w:cs="Times New Roman"/>
          <w:color w:val="2E2E2E"/>
          <w:sz w:val="32"/>
          <w:szCs w:val="32"/>
          <w:lang w:val="tt-RU" w:eastAsia="ru-RU"/>
        </w:rPr>
        <w:t>“Яшь көч” җәмгыяте җитәкчесе Фәнис Хәмитов әйтүенчә, биредә чәчү эшләре киң җәелдерелгән. Фәнис Гәрәев берничә көн инде арпа чәчә.  Ул бу эшне барысы 350 гектарда башкарачак.</w:t>
      </w:r>
    </w:p>
    <w:p w:rsidR="00BC7257" w:rsidRPr="00BC7257" w:rsidRDefault="00BC7257" w:rsidP="00BC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32"/>
          <w:szCs w:val="32"/>
          <w:lang w:val="tt-RU" w:eastAsia="ru-RU"/>
        </w:rPr>
      </w:pPr>
      <w:r w:rsidRPr="00BC7257">
        <w:rPr>
          <w:rFonts w:ascii="Times New Roman" w:eastAsia="Times New Roman" w:hAnsi="Times New Roman" w:cs="Times New Roman"/>
          <w:color w:val="2E2E2E"/>
          <w:sz w:val="32"/>
          <w:szCs w:val="32"/>
          <w:lang w:val="tt-RU" w:eastAsia="ru-RU"/>
        </w:rPr>
        <w:t>Виталий Мукусев үзенең МТЗ-1221 тракторына чәчкеч тагып, солы игеләсе басуда эшли. Әлеге культураны да биредә 350 гектарда чәчәргә планлап торалар.</w:t>
      </w:r>
    </w:p>
    <w:p w:rsidR="00BC7257" w:rsidRPr="00BC7257" w:rsidRDefault="00BC7257" w:rsidP="00BC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32"/>
          <w:szCs w:val="32"/>
          <w:lang w:val="tt-RU" w:eastAsia="ru-RU"/>
        </w:rPr>
      </w:pPr>
      <w:r w:rsidRPr="00BC7257">
        <w:rPr>
          <w:rFonts w:ascii="Times New Roman" w:eastAsia="Times New Roman" w:hAnsi="Times New Roman" w:cs="Times New Roman"/>
          <w:color w:val="2E2E2E"/>
          <w:sz w:val="32"/>
          <w:szCs w:val="32"/>
          <w:lang w:val="tt-RU" w:eastAsia="ru-RU"/>
        </w:rPr>
        <w:t>Бер үк вакытта көзге бодайга (ә ул биредә 500 гектарны били) икенче кат ашлама кертелә. Бу эшне алдынгы механизатор Ришат Әсәтов башкара. Хуҗалыктагы мең дә бер эшне үтәүче хатын-кызлар Любовь Романова һәм Надежда Яганева бу көннәрдә орлыкларны инкрустацияләүдә хезмәт куялар.</w:t>
      </w:r>
    </w:p>
    <w:p w:rsidR="00DB675A" w:rsidRPr="00BC7257" w:rsidRDefault="00BC7257" w:rsidP="00BC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32"/>
          <w:szCs w:val="32"/>
          <w:lang w:val="tt-RU" w:eastAsia="ru-RU"/>
        </w:rPr>
      </w:pPr>
      <w:r w:rsidRPr="00BC7257">
        <w:rPr>
          <w:rFonts w:ascii="Times New Roman" w:eastAsia="Times New Roman" w:hAnsi="Times New Roman" w:cs="Times New Roman"/>
          <w:color w:val="2E2E2E"/>
          <w:sz w:val="32"/>
          <w:szCs w:val="32"/>
          <w:lang w:val="tt-RU" w:eastAsia="ru-RU"/>
        </w:rPr>
        <w:t>“Яшь көч” орлык һәм ягулык-майлау материаллары белән җитәрлек күләмдә запасланган.</w:t>
      </w:r>
    </w:p>
    <w:sectPr w:rsidR="00DB675A" w:rsidRPr="00BC7257" w:rsidSect="00BC72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257"/>
    <w:rsid w:val="00BC7257"/>
    <w:rsid w:val="00DB6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5A"/>
  </w:style>
  <w:style w:type="paragraph" w:styleId="1">
    <w:name w:val="heading 1"/>
    <w:basedOn w:val="a"/>
    <w:link w:val="10"/>
    <w:uiPriority w:val="9"/>
    <w:qFormat/>
    <w:rsid w:val="00BC72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2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C7257"/>
    <w:rPr>
      <w:color w:val="0000FF"/>
      <w:u w:val="single"/>
    </w:rPr>
  </w:style>
  <w:style w:type="paragraph" w:customStyle="1" w:styleId="page-mainlead">
    <w:name w:val="page-main__lead"/>
    <w:basedOn w:val="a"/>
    <w:rsid w:val="00BC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BC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5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3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091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3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524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798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4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2020-04-28T12:10:00Z</dcterms:created>
  <dcterms:modified xsi:type="dcterms:W3CDTF">2020-04-28T12:10:00Z</dcterms:modified>
</cp:coreProperties>
</file>