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64" w:rsidRPr="00B11464" w:rsidRDefault="00B11464" w:rsidP="00B11464">
      <w:pPr>
        <w:pStyle w:val="ConsPlusTitle"/>
        <w:widowControl/>
        <w:contextualSpacing/>
        <w:jc w:val="right"/>
        <w:rPr>
          <w:sz w:val="28"/>
          <w:szCs w:val="28"/>
        </w:rPr>
      </w:pP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  <w:r w:rsidRPr="00B11464">
        <w:rPr>
          <w:b w:val="0"/>
          <w:sz w:val="36"/>
          <w:szCs w:val="36"/>
        </w:rPr>
        <w:tab/>
      </w:r>
    </w:p>
    <w:p w:rsidR="00B11464" w:rsidRPr="00B11464" w:rsidRDefault="00B11464" w:rsidP="00B11464">
      <w:pPr>
        <w:pStyle w:val="ConsPlusTitle"/>
        <w:widowControl/>
        <w:contextualSpacing/>
        <w:jc w:val="center"/>
        <w:rPr>
          <w:sz w:val="28"/>
          <w:szCs w:val="28"/>
        </w:rPr>
      </w:pPr>
    </w:p>
    <w:p w:rsidR="00B11464" w:rsidRPr="00B11464" w:rsidRDefault="00B11464" w:rsidP="00B11464">
      <w:pPr>
        <w:pStyle w:val="ConsPlusTitle"/>
        <w:widowControl/>
        <w:contextualSpacing/>
        <w:jc w:val="center"/>
        <w:rPr>
          <w:sz w:val="28"/>
          <w:szCs w:val="28"/>
        </w:rPr>
      </w:pPr>
      <w:r w:rsidRPr="00B11464">
        <w:rPr>
          <w:sz w:val="28"/>
          <w:szCs w:val="28"/>
        </w:rPr>
        <w:t xml:space="preserve">Р Е Ш Е Н И Е </w:t>
      </w:r>
    </w:p>
    <w:p w:rsidR="00B11464" w:rsidRPr="00B11464" w:rsidRDefault="00B11464" w:rsidP="00B11464">
      <w:pPr>
        <w:pStyle w:val="ConsPlusTitle"/>
        <w:widowControl/>
        <w:contextualSpacing/>
        <w:jc w:val="center"/>
        <w:rPr>
          <w:b w:val="0"/>
          <w:sz w:val="28"/>
          <w:szCs w:val="28"/>
        </w:rPr>
      </w:pPr>
      <w:r w:rsidRPr="00B11464">
        <w:rPr>
          <w:b w:val="0"/>
          <w:sz w:val="28"/>
          <w:szCs w:val="28"/>
        </w:rPr>
        <w:t xml:space="preserve">Совета Алькеевского муниципального района </w:t>
      </w:r>
    </w:p>
    <w:p w:rsidR="00B11464" w:rsidRPr="00B11464" w:rsidRDefault="00B11464" w:rsidP="00B11464">
      <w:pPr>
        <w:pStyle w:val="ConsPlusTitle"/>
        <w:widowControl/>
        <w:contextualSpacing/>
        <w:jc w:val="center"/>
        <w:rPr>
          <w:b w:val="0"/>
          <w:sz w:val="28"/>
          <w:szCs w:val="28"/>
        </w:rPr>
      </w:pPr>
      <w:r w:rsidRPr="00B11464">
        <w:rPr>
          <w:b w:val="0"/>
          <w:sz w:val="28"/>
          <w:szCs w:val="28"/>
        </w:rPr>
        <w:t>Республики Татарстан</w:t>
      </w:r>
    </w:p>
    <w:p w:rsidR="00B11464" w:rsidRPr="00B11464" w:rsidRDefault="00B11464" w:rsidP="00B11464">
      <w:pPr>
        <w:contextualSpacing/>
        <w:jc w:val="both"/>
        <w:rPr>
          <w:sz w:val="28"/>
          <w:szCs w:val="28"/>
        </w:rPr>
      </w:pPr>
    </w:p>
    <w:p w:rsidR="00B11464" w:rsidRPr="00B11464" w:rsidRDefault="00B11464" w:rsidP="00B11464">
      <w:pPr>
        <w:contextualSpacing/>
        <w:jc w:val="both"/>
        <w:rPr>
          <w:sz w:val="28"/>
          <w:szCs w:val="28"/>
        </w:rPr>
      </w:pPr>
    </w:p>
    <w:p w:rsidR="00B11464" w:rsidRPr="00B11464" w:rsidRDefault="00B11464" w:rsidP="00B11464">
      <w:pPr>
        <w:pStyle w:val="a4"/>
        <w:rPr>
          <w:b w:val="0"/>
          <w:sz w:val="28"/>
          <w:szCs w:val="28"/>
        </w:rPr>
      </w:pPr>
      <w:r w:rsidRPr="00B11464">
        <w:rPr>
          <w:b w:val="0"/>
          <w:sz w:val="28"/>
          <w:szCs w:val="28"/>
        </w:rPr>
        <w:t xml:space="preserve">     №</w:t>
      </w:r>
      <w:r w:rsidR="00C208EF">
        <w:rPr>
          <w:b w:val="0"/>
          <w:sz w:val="28"/>
          <w:szCs w:val="28"/>
        </w:rPr>
        <w:t xml:space="preserve"> 68                               </w:t>
      </w:r>
      <w:r w:rsidRPr="00B11464">
        <w:rPr>
          <w:b w:val="0"/>
          <w:sz w:val="28"/>
          <w:szCs w:val="28"/>
        </w:rPr>
        <w:t xml:space="preserve">                   </w:t>
      </w:r>
      <w:r w:rsidR="00C208EF">
        <w:rPr>
          <w:b w:val="0"/>
          <w:sz w:val="28"/>
          <w:szCs w:val="28"/>
        </w:rPr>
        <w:t xml:space="preserve">                                              </w:t>
      </w:r>
      <w:r w:rsidRPr="00B11464">
        <w:rPr>
          <w:b w:val="0"/>
          <w:sz w:val="28"/>
          <w:szCs w:val="28"/>
        </w:rPr>
        <w:t xml:space="preserve">    «</w:t>
      </w:r>
      <w:r w:rsidR="00C208EF">
        <w:rPr>
          <w:b w:val="0"/>
          <w:sz w:val="28"/>
          <w:szCs w:val="28"/>
        </w:rPr>
        <w:t xml:space="preserve">18» апреля </w:t>
      </w:r>
      <w:r w:rsidRPr="00B11464">
        <w:rPr>
          <w:b w:val="0"/>
          <w:sz w:val="28"/>
          <w:szCs w:val="28"/>
        </w:rPr>
        <w:t xml:space="preserve">2014 г.     </w:t>
      </w:r>
    </w:p>
    <w:p w:rsidR="00B11464" w:rsidRPr="00B11464" w:rsidRDefault="00B11464" w:rsidP="00B11464">
      <w:pPr>
        <w:pStyle w:val="a4"/>
        <w:rPr>
          <w:b w:val="0"/>
          <w:sz w:val="28"/>
          <w:szCs w:val="28"/>
        </w:rPr>
      </w:pPr>
    </w:p>
    <w:p w:rsidR="00B11464" w:rsidRPr="00B11464" w:rsidRDefault="00B11464" w:rsidP="00B11464">
      <w:pPr>
        <w:pStyle w:val="a4"/>
        <w:jc w:val="left"/>
        <w:rPr>
          <w:b w:val="0"/>
          <w:sz w:val="28"/>
          <w:szCs w:val="28"/>
        </w:rPr>
      </w:pPr>
      <w:r w:rsidRPr="00B11464">
        <w:rPr>
          <w:b w:val="0"/>
          <w:sz w:val="28"/>
          <w:szCs w:val="28"/>
        </w:rPr>
        <w:t>«Об исполнении  бюджета</w:t>
      </w:r>
    </w:p>
    <w:p w:rsidR="00B11464" w:rsidRPr="00B11464" w:rsidRDefault="00B11464" w:rsidP="00B11464">
      <w:pPr>
        <w:ind w:left="6480" w:hanging="6480"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Алькеевского  муниципального</w:t>
      </w:r>
    </w:p>
    <w:p w:rsidR="00B11464" w:rsidRPr="00B11464" w:rsidRDefault="00B11464" w:rsidP="00B11464">
      <w:pPr>
        <w:ind w:left="6480" w:hanging="6480"/>
        <w:jc w:val="both"/>
        <w:rPr>
          <w:sz w:val="28"/>
          <w:szCs w:val="28"/>
        </w:rPr>
      </w:pPr>
      <w:r w:rsidRPr="00B11464">
        <w:rPr>
          <w:sz w:val="28"/>
          <w:szCs w:val="28"/>
        </w:rPr>
        <w:t>района  за  2013 год»</w:t>
      </w:r>
    </w:p>
    <w:p w:rsidR="00B11464" w:rsidRPr="00B11464" w:rsidRDefault="00B11464" w:rsidP="00B11464">
      <w:pPr>
        <w:ind w:left="1440" w:hanging="873"/>
        <w:rPr>
          <w:b/>
          <w:sz w:val="24"/>
        </w:rPr>
      </w:pPr>
    </w:p>
    <w:p w:rsidR="00B11464" w:rsidRPr="00B11464" w:rsidRDefault="00B11464" w:rsidP="00B11464">
      <w:pPr>
        <w:ind w:left="1440" w:hanging="873"/>
        <w:rPr>
          <w:b/>
          <w:sz w:val="28"/>
          <w:szCs w:val="28"/>
        </w:rPr>
      </w:pPr>
    </w:p>
    <w:p w:rsidR="00B11464" w:rsidRPr="00B11464" w:rsidRDefault="00B11464" w:rsidP="00B11464">
      <w:pPr>
        <w:ind w:firstLine="851"/>
        <w:rPr>
          <w:b/>
          <w:sz w:val="28"/>
          <w:szCs w:val="28"/>
        </w:rPr>
      </w:pPr>
      <w:r w:rsidRPr="00B11464">
        <w:rPr>
          <w:b/>
          <w:sz w:val="28"/>
          <w:szCs w:val="28"/>
        </w:rPr>
        <w:t>Статья 1.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  <w:r w:rsidRPr="00B11464">
        <w:rPr>
          <w:sz w:val="28"/>
          <w:szCs w:val="28"/>
        </w:rPr>
        <w:t xml:space="preserve">Утвердить отчет об исполнении бюджета Алькеевского муниципального за 2013        год по доходам в сумме 535504,2 тыс. рублей и по расходам в сумме 553193,7 тыс. рублей с превышением расходов над доходами в сумме  17689,5 тыс. рублей и со следующими показателями: 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по источникам финансирования дефицита бюджета Алькеевского муниципального района за 2013 год согласно приложению № 1 к настоящему Решению;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по доходам бюджета Алькеевского муниципального района  за 2013 год согласно приложению № 2 к настоящему Решению;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по расходам бюджета Алькеевского муниципального района по разделам и подразделам, целевым статьям и видам расходов классификации расходов бюджета за 2013 год согласно приложению № 3 к настоящему Решению.</w:t>
      </w:r>
      <w:r w:rsidRPr="00B11464">
        <w:rPr>
          <w:sz w:val="28"/>
          <w:szCs w:val="28"/>
        </w:rPr>
        <w:tab/>
      </w:r>
      <w:r w:rsidRPr="00B11464">
        <w:rPr>
          <w:sz w:val="28"/>
          <w:szCs w:val="28"/>
        </w:rPr>
        <w:tab/>
        <w:t xml:space="preserve">  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по ведомственной структуре  расходов бюджета Алькеевского муниципального района  за 2013 год  согласно приложению № 4 к настоящему Решению.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</w:p>
    <w:p w:rsidR="00B11464" w:rsidRPr="00B11464" w:rsidRDefault="00B11464" w:rsidP="00B11464">
      <w:pPr>
        <w:ind w:firstLine="851"/>
        <w:jc w:val="both"/>
        <w:rPr>
          <w:b/>
          <w:sz w:val="28"/>
          <w:szCs w:val="28"/>
        </w:rPr>
      </w:pPr>
      <w:r w:rsidRPr="00B11464">
        <w:rPr>
          <w:b/>
          <w:sz w:val="28"/>
          <w:szCs w:val="28"/>
        </w:rPr>
        <w:t>Статья 2.</w:t>
      </w:r>
    </w:p>
    <w:p w:rsidR="00B11464" w:rsidRPr="00B11464" w:rsidRDefault="00B11464" w:rsidP="00B11464">
      <w:pPr>
        <w:ind w:firstLine="851"/>
        <w:jc w:val="both"/>
        <w:rPr>
          <w:sz w:val="28"/>
          <w:szCs w:val="28"/>
        </w:rPr>
      </w:pPr>
      <w:r w:rsidRPr="00B11464">
        <w:rPr>
          <w:sz w:val="28"/>
          <w:szCs w:val="28"/>
        </w:rPr>
        <w:t xml:space="preserve">Настоящее Решение вступает в силу со дня его официального опубликования на сайте Алькеевского муниципального района </w:t>
      </w:r>
      <w:r w:rsidRPr="00B11464">
        <w:rPr>
          <w:sz w:val="28"/>
          <w:szCs w:val="28"/>
          <w:lang w:val="en-US"/>
        </w:rPr>
        <w:t>http</w:t>
      </w:r>
      <w:r w:rsidRPr="00B11464">
        <w:rPr>
          <w:sz w:val="28"/>
          <w:szCs w:val="28"/>
        </w:rPr>
        <w:t>://</w:t>
      </w:r>
      <w:proofErr w:type="spellStart"/>
      <w:r w:rsidRPr="00B11464">
        <w:rPr>
          <w:sz w:val="28"/>
          <w:szCs w:val="28"/>
          <w:lang w:val="en-US"/>
        </w:rPr>
        <w:t>alkay</w:t>
      </w:r>
      <w:proofErr w:type="spellEnd"/>
      <w:r w:rsidRPr="00B11464">
        <w:rPr>
          <w:sz w:val="28"/>
          <w:szCs w:val="28"/>
        </w:rPr>
        <w:t>.</w:t>
      </w:r>
      <w:proofErr w:type="spellStart"/>
      <w:r w:rsidRPr="00B11464">
        <w:rPr>
          <w:sz w:val="28"/>
          <w:szCs w:val="28"/>
          <w:lang w:val="en-US"/>
        </w:rPr>
        <w:t>tatar</w:t>
      </w:r>
      <w:proofErr w:type="spellEnd"/>
      <w:r w:rsidRPr="00B11464">
        <w:rPr>
          <w:sz w:val="28"/>
          <w:szCs w:val="28"/>
        </w:rPr>
        <w:t>.</w:t>
      </w:r>
      <w:proofErr w:type="spellStart"/>
      <w:r w:rsidRPr="00B11464">
        <w:rPr>
          <w:sz w:val="28"/>
          <w:szCs w:val="28"/>
          <w:lang w:val="en-US"/>
        </w:rPr>
        <w:t>ru</w:t>
      </w:r>
      <w:proofErr w:type="spellEnd"/>
      <w:r w:rsidRPr="00B11464">
        <w:rPr>
          <w:sz w:val="28"/>
          <w:szCs w:val="28"/>
        </w:rPr>
        <w:t>.</w:t>
      </w:r>
      <w:r w:rsidRPr="00B11464">
        <w:rPr>
          <w:sz w:val="28"/>
          <w:szCs w:val="28"/>
        </w:rPr>
        <w:tab/>
      </w:r>
    </w:p>
    <w:p w:rsidR="00B11464" w:rsidRPr="00B11464" w:rsidRDefault="00B11464" w:rsidP="00B11464">
      <w:pPr>
        <w:ind w:left="-284" w:hanging="284"/>
        <w:jc w:val="both"/>
        <w:rPr>
          <w:sz w:val="28"/>
          <w:szCs w:val="28"/>
        </w:rPr>
      </w:pPr>
    </w:p>
    <w:p w:rsidR="00B11464" w:rsidRPr="00B11464" w:rsidRDefault="00B11464" w:rsidP="00B11464">
      <w:pPr>
        <w:ind w:left="-284" w:hanging="284"/>
        <w:jc w:val="both"/>
        <w:rPr>
          <w:sz w:val="28"/>
          <w:szCs w:val="28"/>
        </w:rPr>
      </w:pPr>
    </w:p>
    <w:p w:rsidR="00B11464" w:rsidRPr="00B11464" w:rsidRDefault="00B11464" w:rsidP="00B11464">
      <w:pPr>
        <w:ind w:left="-284" w:hanging="284"/>
        <w:jc w:val="both"/>
        <w:rPr>
          <w:sz w:val="28"/>
          <w:szCs w:val="28"/>
        </w:rPr>
      </w:pPr>
    </w:p>
    <w:p w:rsidR="00B11464" w:rsidRPr="00B11464" w:rsidRDefault="00B11464" w:rsidP="00B11464">
      <w:pPr>
        <w:contextualSpacing/>
        <w:jc w:val="both"/>
        <w:rPr>
          <w:sz w:val="28"/>
          <w:szCs w:val="28"/>
        </w:rPr>
      </w:pPr>
    </w:p>
    <w:p w:rsidR="00B11464" w:rsidRPr="00B11464" w:rsidRDefault="00B11464" w:rsidP="00B11464">
      <w:pPr>
        <w:contextualSpacing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Председатель Совета,</w:t>
      </w:r>
    </w:p>
    <w:p w:rsidR="00B11464" w:rsidRPr="00B11464" w:rsidRDefault="00B11464" w:rsidP="00B11464">
      <w:pPr>
        <w:contextualSpacing/>
        <w:jc w:val="both"/>
        <w:rPr>
          <w:sz w:val="28"/>
          <w:szCs w:val="28"/>
        </w:rPr>
      </w:pPr>
      <w:r w:rsidRPr="00B11464">
        <w:rPr>
          <w:sz w:val="28"/>
          <w:szCs w:val="28"/>
        </w:rPr>
        <w:t>Глава Алькеевского</w:t>
      </w:r>
    </w:p>
    <w:p w:rsidR="00B11464" w:rsidRPr="00B11464" w:rsidRDefault="00B11464" w:rsidP="00B11464">
      <w:pPr>
        <w:contextualSpacing/>
        <w:jc w:val="both"/>
        <w:rPr>
          <w:sz w:val="28"/>
          <w:szCs w:val="28"/>
        </w:rPr>
      </w:pPr>
      <w:r w:rsidRPr="00B11464">
        <w:rPr>
          <w:sz w:val="28"/>
          <w:szCs w:val="28"/>
        </w:rPr>
        <w:t xml:space="preserve">муниципального района                                                                  </w:t>
      </w:r>
      <w:bookmarkStart w:id="0" w:name="_GoBack"/>
      <w:bookmarkEnd w:id="0"/>
      <w:r w:rsidR="00833778">
        <w:rPr>
          <w:sz w:val="28"/>
          <w:szCs w:val="28"/>
        </w:rPr>
        <w:t xml:space="preserve">        </w:t>
      </w:r>
      <w:r w:rsidRPr="00B11464">
        <w:rPr>
          <w:sz w:val="28"/>
          <w:szCs w:val="28"/>
        </w:rPr>
        <w:t>Ф.М. Давлетшин</w:t>
      </w:r>
    </w:p>
    <w:p w:rsidR="00B11464" w:rsidRPr="00B11464" w:rsidRDefault="00B11464" w:rsidP="00B11464">
      <w:pPr>
        <w:ind w:left="-284" w:hanging="284"/>
        <w:jc w:val="both"/>
        <w:rPr>
          <w:sz w:val="28"/>
          <w:szCs w:val="28"/>
        </w:rPr>
      </w:pPr>
    </w:p>
    <w:p w:rsid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jc w:val="center"/>
        <w:rPr>
          <w:b/>
          <w:sz w:val="24"/>
          <w:szCs w:val="24"/>
        </w:rPr>
      </w:pPr>
      <w:r w:rsidRPr="00B11464">
        <w:rPr>
          <w:b/>
          <w:sz w:val="24"/>
          <w:szCs w:val="24"/>
        </w:rPr>
        <w:lastRenderedPageBreak/>
        <w:t>Пояснительная записка</w:t>
      </w:r>
    </w:p>
    <w:p w:rsidR="00B11464" w:rsidRPr="00B11464" w:rsidRDefault="00B11464" w:rsidP="00B11464">
      <w:pPr>
        <w:ind w:left="180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к отчету об исполнении бюджета Алькеевского муниципального района </w:t>
      </w:r>
    </w:p>
    <w:p w:rsidR="00B11464" w:rsidRPr="00B11464" w:rsidRDefault="00B11464" w:rsidP="00B11464">
      <w:pPr>
        <w:ind w:left="180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>за 2013 год</w:t>
      </w:r>
    </w:p>
    <w:p w:rsidR="00B11464" w:rsidRPr="00B11464" w:rsidRDefault="00B11464" w:rsidP="00B11464">
      <w:pPr>
        <w:jc w:val="center"/>
        <w:rPr>
          <w:b/>
          <w:sz w:val="24"/>
          <w:szCs w:val="24"/>
          <w:u w:val="single"/>
        </w:rPr>
      </w:pPr>
      <w:r w:rsidRPr="00B11464">
        <w:rPr>
          <w:b/>
          <w:sz w:val="24"/>
          <w:szCs w:val="24"/>
          <w:u w:val="single"/>
        </w:rPr>
        <w:t>Раздел 1. Организационная структура субъекта бюджетной отчетности.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Финансово-бюджетная палата Алькеевского муниципального района   является финансовым органом Алькеевского муниципального района, созданным в целях обслуживания местного бюджета и управления средствами местного бюджета.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Основной задачей Палаты является составление и исполнение  бюджета Алькеевского муниципального района и обеспечение его исполнения, а также  составление отчета  об исполнении местного бюджета и консолидированного бюджета муниципального района.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Палата в соответствии с возложенными на  нее задачами осуществляет функции  финансового контроля, проводит мониторинг налоговых платежей, составляет бюджетную роспись местного бюджета, подготавливает предложения, направленные на повышение результативности бюджетных  расходов и многие другие вопросы.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Палата в своей деятельности руководствуется действующим законодательством, Уставом муниципального района и Положением о финансово- бюджетной палате. 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Количественный состав бюджетных учреждений, подведомственных главному распорядителю в соответствии с направлением их деятельности по разделам функциональной классификации   расходов по району следующий: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 Общегосударственные вопросы – 27 учреждений. 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 Национальная безопасность и правоохранительная деятельность – 1 учреждение.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Образование – 68 учреждения (в т. ч. 1 автономное) – осуществляет основные функции в дошкольном, начальном, основном, среднем, дополнительном образовании.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Культура – 5 учреждений – осуществляет государственное регулирование и координацию деятельности в области культуры, искусства, организует досуг населения, развивает народное творчество и художественную самодеятельность в районе.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Физическая культура и спорт – 1 учреждение – образовательно-воспитательная деятельность в сфере физической культуры, работа с населением района по физической культуре и спорту, профилактика заболеваний, гигиеническое воспитание, пропаганда здорового образа жизни.</w:t>
      </w:r>
    </w:p>
    <w:p w:rsidR="00B11464" w:rsidRPr="00B11464" w:rsidRDefault="00B11464" w:rsidP="00B11464">
      <w:pPr>
        <w:ind w:firstLine="540"/>
        <w:jc w:val="center"/>
        <w:rPr>
          <w:sz w:val="24"/>
          <w:szCs w:val="24"/>
          <w:u w:val="single"/>
        </w:rPr>
      </w:pPr>
      <w:r w:rsidRPr="00B11464">
        <w:rPr>
          <w:b/>
          <w:sz w:val="24"/>
          <w:szCs w:val="24"/>
          <w:u w:val="single"/>
        </w:rPr>
        <w:t>Раздел 2. Результаты деятельности субъекта бюджетной отчетности</w:t>
      </w:r>
      <w:r w:rsidRPr="00B11464">
        <w:rPr>
          <w:sz w:val="24"/>
          <w:szCs w:val="24"/>
          <w:u w:val="single"/>
        </w:rPr>
        <w:t>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Принцип результативности и эффективности использования бюджетных средств означает, что при составлении и исполнении бюджетов участники бюджетного процесса в 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средств. 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Развитие экономики Алькеевского муниципального района в 2013 году характеризуется, в целом, положительной динамикой основных экономических показателей.</w:t>
      </w:r>
    </w:p>
    <w:p w:rsidR="00B11464" w:rsidRPr="00B11464" w:rsidRDefault="00B11464" w:rsidP="00B11464">
      <w:pPr>
        <w:ind w:firstLine="540"/>
        <w:jc w:val="center"/>
        <w:rPr>
          <w:b/>
          <w:sz w:val="24"/>
          <w:szCs w:val="24"/>
          <w:u w:val="single"/>
        </w:rPr>
      </w:pPr>
      <w:r w:rsidRPr="00B11464">
        <w:rPr>
          <w:b/>
          <w:sz w:val="24"/>
          <w:szCs w:val="24"/>
          <w:u w:val="single"/>
        </w:rPr>
        <w:t>Раздел 3. Анализ отчета об исполнении бюджета субъектом бюджетной отчетности.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Основные источники  доходов – собственные доходы, средства  из федерального и республиканского  бюджетов, внебюджетные и  безвозмездные поступления.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Доходная часть бюджета Алькеевского муниципального района в части налоговых и неналоговых поступлений исполнена в сумме 99333,4 тыс. рублей при годовом уточненном плане 108847,3 тыс. рублей, или на 91,26 %.</w:t>
      </w:r>
    </w:p>
    <w:p w:rsidR="00B11464" w:rsidRPr="00B11464" w:rsidRDefault="00B11464" w:rsidP="00B11464">
      <w:pPr>
        <w:ind w:firstLine="540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Исполнение доходной части бюджета района по основным источникам прилагается.</w:t>
      </w:r>
      <w:r w:rsidRPr="00B11464">
        <w:rPr>
          <w:sz w:val="24"/>
          <w:szCs w:val="24"/>
        </w:rPr>
        <w:tab/>
      </w:r>
    </w:p>
    <w:p w:rsidR="00B11464" w:rsidRPr="00B11464" w:rsidRDefault="00B11464" w:rsidP="00B11464">
      <w:pPr>
        <w:ind w:firstLine="708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Доля налога на доходы физических лиц в общем объеме собственных доходов составляет 90,6 %. Первоначальный план по налогу на доходы физических лиц в сумме 76050,0 тыс. рублей  исполнен  на  90026,4 тыс. рублей, т.е. на 118,4 %. В течение года план по данному налогу был скорректирован в  сторону увеличения -  90025,9 тыс. рублей, исполнение составило 100 %.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  <w:t>По налогу на совокупный доход бюджетное задание в сумме 4422,0 тыс. рублей исполнено на 4423,5 тыс. рублей,  т.е. на 100 %. В течение года задание по данному налогу был скорректирован в сторону уменьшения на 717,0 тыс. рублей и составило 4422,0 тыс. рублей.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  <w:t>По неналоговым доходам первоначальное бюджетное задание в сумме  3317,0 тыс. рублей исполнено на 4079,1 тыс. рублей, или на 123,0 %. В течение года задание по неналоговым доходам был скорректирован в сторону увеличения и составило 13595,2 тыс. рублей, и исполнение составило 30,0 %.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lastRenderedPageBreak/>
        <w:tab/>
        <w:t>Неналоговые доходы складываются из административных штрафов, от продажи имущества и земельных участков и от доходов сдачи в аренду земель и имущества.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  <w:t>Для того чтобы увеличить поступление по налоговым платежам ежемесячно проводятся совещания с руководителями организаций  у руководителя межрайонной налоговой инспекции, где доводятся конкретные задания по сбору налогов после  заслушивания отчетов по выполнению ранее принятых обязательств. Такой стиль работы в последние  годы является эффективным. Результатом является увеличение  сбора собственных доходов по сравнению с первоначально принятым заданием на 14174,4 тыс. рублей.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  <w:t>Только слаженная работа всех служб муниципального района с налоговыми органами может привести к определенным положительным результатам.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Расходная часть бюджета Алькеевского муниципального района утверждена в сумме 571237,9 тыс. рублей, исполнение составило 553193,7 тыс. рублей, или 96,8%. Справка об исполнении бюджета по расходам прилагается.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11464">
        <w:rPr>
          <w:rFonts w:ascii="Times New Roman" w:hAnsi="Times New Roman" w:cs="Times New Roman"/>
          <w:b/>
          <w:sz w:val="24"/>
          <w:szCs w:val="24"/>
        </w:rPr>
        <w:t>Раздел 01 « Общегосударственные расходы»</w:t>
      </w: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11464">
        <w:rPr>
          <w:rFonts w:ascii="Times New Roman" w:hAnsi="Times New Roman" w:cs="Times New Roman"/>
          <w:sz w:val="24"/>
          <w:szCs w:val="24"/>
        </w:rPr>
        <w:t xml:space="preserve">Удельный вес объёма общегосударственных расходов  составил – 7,9 %. В бюджете муниципального района на содержание раздела 01 израсходовано 43767,1 тыс. рублей, при уточненном плане – 43814,6 тыс. рублей. 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подразделу 0102 отражены расходы по функционированию главы муниципального района. Расходы составили 5119,9 тыс. рублей при уточненном плане 5119,9 тыс. рублей. 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 xml:space="preserve">       В подразделе 0103 отражены расходы представительных органов местного самоуправления в сумме 11086,1 тыс. рублей, количество штатных единиц составило – 11.  Выполнение составило 100 %.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 xml:space="preserve">        В подразделе 0104 отражены расходы по функционированию местных администраций в сумме 17133,2 тыс. рублей, при уточненном плане 17162,1 тыс. рублей, количество штатных единиц – 24. Выполнение составило 99,8 %.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 xml:space="preserve">       В подразделе 0105 отражены расходы на судебную систему, а именно на составление (изменение) списков кандидатов в присяжные заседатели судов общей юрисдикции в РФ в сумме 3,6 тыс. рублей. Выполнение составило 100 %.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 xml:space="preserve">       В подразделе 0106 отражены расходы на содержание финансовой бюджетной палаты в количестве 7 шт. единиц и счетной палаты (2 шт. единицы) в сумме 5698,0 тыс. рублей. Выполнение составило 100 %.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 xml:space="preserve">        В подразделе 0113 целевой статье 0920300 отражены расходы по исполнительному листу в сумме 30,0 тыс. рублей, по целевой статье 5201500 на оказание финансовой помощи по обеспечению продуктами первой необходимости удаленные населенные пункты  района и на уплату налога на имущество организаций в сумме 1341,9 тыс. рублей.  По данному разделу и целевой статье 0013800   отражены расходы по государственной регистрации актов гражданского состояния 682,3 тыс. рублей. По целевой статье 0020400 отражены расходы по Палате земельных и имущественных отношений в сумме 993,7 тыс. рублей. По целевой статье 4409900 отражены расходы на содержание архива в сумме 488,3 тыс. рублей. По данному разделу и целевой статье 0029500 отражены расходы на уплату налога на имущество органов аппарата управления в сумме 201,8 тыс. рублей. По целевой статье 5210200 отражены расходы по субвенциям на реализацию государственных полномочий (КДН, </w:t>
      </w:r>
      <w:proofErr w:type="spellStart"/>
      <w:r w:rsidRPr="00B11464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B11464">
        <w:rPr>
          <w:rFonts w:ascii="Times New Roman" w:hAnsi="Times New Roman" w:cs="Times New Roman"/>
          <w:sz w:val="24"/>
          <w:szCs w:val="24"/>
        </w:rPr>
        <w:t>. комиссии, опека и попечительство, архив и по определению перечня должностных лиц) в общей сумме 988,2 тыс. рублей. Расшифровки прилагаются.</w:t>
      </w:r>
    </w:p>
    <w:p w:rsidR="00B11464" w:rsidRPr="00B11464" w:rsidRDefault="00B11464" w:rsidP="00B11464">
      <w:pPr>
        <w:jc w:val="both"/>
        <w:rPr>
          <w:b/>
          <w:sz w:val="24"/>
          <w:szCs w:val="24"/>
        </w:rPr>
      </w:pPr>
      <w:r w:rsidRPr="00B11464">
        <w:rPr>
          <w:sz w:val="24"/>
          <w:szCs w:val="24"/>
        </w:rPr>
        <w:t xml:space="preserve">            </w:t>
      </w:r>
      <w:r w:rsidRPr="00B11464">
        <w:rPr>
          <w:b/>
          <w:sz w:val="24"/>
          <w:szCs w:val="24"/>
        </w:rPr>
        <w:t xml:space="preserve">                         Раздел  02  «Национальная оборона»   </w:t>
      </w:r>
    </w:p>
    <w:p w:rsidR="00B11464" w:rsidRPr="00B11464" w:rsidRDefault="00B11464" w:rsidP="00B11464">
      <w:pPr>
        <w:ind w:firstLine="540"/>
        <w:jc w:val="both"/>
        <w:rPr>
          <w:bCs/>
          <w:sz w:val="24"/>
          <w:szCs w:val="24"/>
        </w:rPr>
      </w:pPr>
      <w:r w:rsidRPr="00B11464">
        <w:rPr>
          <w:bCs/>
          <w:sz w:val="24"/>
          <w:szCs w:val="24"/>
        </w:rPr>
        <w:t xml:space="preserve">По разделу 02 подразделу 03 отражены расходы по первичному воинскому учету в поселениях, где отсутствуют военные комиссариаты. Федеральные средства, выделенные в сумме 1298,9 </w:t>
      </w:r>
      <w:r w:rsidRPr="00B11464">
        <w:rPr>
          <w:sz w:val="24"/>
          <w:szCs w:val="24"/>
        </w:rPr>
        <w:t>тыс. рублей,</w:t>
      </w:r>
      <w:r w:rsidRPr="00B11464">
        <w:rPr>
          <w:bCs/>
          <w:sz w:val="24"/>
          <w:szCs w:val="24"/>
        </w:rPr>
        <w:t xml:space="preserve"> освоены полностью.</w:t>
      </w:r>
    </w:p>
    <w:p w:rsidR="00B11464" w:rsidRPr="00B11464" w:rsidRDefault="00B11464" w:rsidP="00B11464">
      <w:pPr>
        <w:pStyle w:val="8"/>
        <w:spacing w:before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>Раздел 03 «Национальная безопасность и правоохранительная деятельность»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b/>
          <w:sz w:val="24"/>
          <w:szCs w:val="24"/>
        </w:rPr>
        <w:t xml:space="preserve">       </w:t>
      </w:r>
      <w:r w:rsidRPr="00B11464">
        <w:rPr>
          <w:sz w:val="24"/>
          <w:szCs w:val="24"/>
        </w:rPr>
        <w:t xml:space="preserve">По разделу 03 подразделу 09 «Защита населения и территории от ЧС  природного и техногенного характера, гражданская оборона»  выделено 672,4 тыс. рублей, в том числе на содержание 5 сотрудников ЕДДС 670,0 тыс. рублей,   исполнение расходов составило 100%. </w:t>
      </w:r>
    </w:p>
    <w:p w:rsidR="00B11464" w:rsidRPr="00B11464" w:rsidRDefault="00B11464" w:rsidP="00B11464">
      <w:pPr>
        <w:pStyle w:val="7"/>
        <w:spacing w:before="0" w:after="0"/>
        <w:rPr>
          <w:b/>
        </w:rPr>
      </w:pPr>
      <w:r w:rsidRPr="00B11464">
        <w:rPr>
          <w:b/>
        </w:rPr>
        <w:t xml:space="preserve">                              Раздел 04  « Национальная экономика»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подразделу 0412 «Другие вопросы в области национальной экономики» произведены расходы  в сумме 237,0 тыс. рублей.</w:t>
      </w:r>
    </w:p>
    <w:p w:rsidR="00B11464" w:rsidRPr="00B11464" w:rsidRDefault="00B11464" w:rsidP="00B11464">
      <w:pPr>
        <w:jc w:val="both"/>
        <w:rPr>
          <w:b/>
          <w:sz w:val="24"/>
          <w:szCs w:val="24"/>
        </w:rPr>
      </w:pPr>
      <w:r w:rsidRPr="00B11464">
        <w:rPr>
          <w:b/>
          <w:sz w:val="24"/>
          <w:szCs w:val="24"/>
        </w:rPr>
        <w:t xml:space="preserve">                                  </w:t>
      </w:r>
    </w:p>
    <w:p w:rsidR="00B11464" w:rsidRPr="00B11464" w:rsidRDefault="00B11464" w:rsidP="00B11464">
      <w:pPr>
        <w:jc w:val="center"/>
        <w:rPr>
          <w:b/>
          <w:sz w:val="24"/>
          <w:szCs w:val="24"/>
        </w:rPr>
      </w:pPr>
      <w:r w:rsidRPr="00B11464">
        <w:rPr>
          <w:b/>
          <w:sz w:val="24"/>
          <w:szCs w:val="24"/>
        </w:rPr>
        <w:lastRenderedPageBreak/>
        <w:t>Раздел 05 «Жилищно-коммунальное хозяйство»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b/>
          <w:sz w:val="24"/>
          <w:szCs w:val="24"/>
        </w:rPr>
        <w:t xml:space="preserve">       </w:t>
      </w:r>
      <w:r w:rsidRPr="00B11464">
        <w:rPr>
          <w:sz w:val="24"/>
          <w:szCs w:val="24"/>
        </w:rPr>
        <w:t>В бюджете района на 2013 год запланировано на раздел 05 «ЖКХ»- 20956,5 тыс. рублей,  исполнение составило 17201,3 тыс. рублей, или 82,1 %.</w:t>
      </w:r>
    </w:p>
    <w:p w:rsidR="00B11464" w:rsidRPr="00B11464" w:rsidRDefault="00B11464" w:rsidP="00B11464">
      <w:pPr>
        <w:pStyle w:val="21"/>
        <w:tabs>
          <w:tab w:val="left" w:pos="1578"/>
        </w:tabs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этому разделу финансируются расходы по ФЦП «Социальное развитие села до 2013 года» газоснабжение и водоотведение в населенных пунктах района и финансовая помощь сельским поселениям на благоустройство территории района.                                 </w:t>
      </w:r>
    </w:p>
    <w:p w:rsidR="00B11464" w:rsidRPr="00B11464" w:rsidRDefault="00B11464" w:rsidP="00B11464">
      <w:pPr>
        <w:pStyle w:val="7"/>
        <w:spacing w:before="0" w:after="0"/>
        <w:rPr>
          <w:b/>
        </w:rPr>
      </w:pPr>
      <w:r w:rsidRPr="00B11464">
        <w:t xml:space="preserve">       </w:t>
      </w:r>
      <w:r w:rsidRPr="00B11464">
        <w:tab/>
      </w:r>
      <w:r w:rsidRPr="00B11464">
        <w:tab/>
      </w:r>
      <w:r w:rsidRPr="00B11464">
        <w:tab/>
      </w:r>
      <w:r w:rsidRPr="00B11464">
        <w:tab/>
      </w:r>
      <w:r w:rsidRPr="00B11464">
        <w:tab/>
      </w:r>
      <w:r w:rsidRPr="00B11464">
        <w:rPr>
          <w:b/>
        </w:rPr>
        <w:t xml:space="preserve">Раздел 07 «Образование»                   </w:t>
      </w:r>
    </w:p>
    <w:p w:rsidR="00B11464" w:rsidRPr="00B11464" w:rsidRDefault="00B11464" w:rsidP="00B11464">
      <w:pPr>
        <w:pStyle w:val="7"/>
        <w:spacing w:before="0" w:after="0"/>
      </w:pPr>
      <w:r w:rsidRPr="00B11464">
        <w:t xml:space="preserve">            В бюджете района по данному разделу запланированы средства в сумме 358833,2 тыс. рублей.   Исполнение расходов составило 344783,2 тыс. рублей, или 96,1 % к уточненному плану, в том числе по дошкольному образованию 54615,2 тыс. рублей или 86,9 % , по общему образованию  270110,1 тыс. рублей или 97,9 %, по молодежной политике 5744,3 тыс. рублей или 99,6 %,  по прочим учреждениям  14219,1 тыс. рублей или 99,9 %.  В общем объеме расходов расходы по образованию составляют 62,3 %. </w:t>
      </w:r>
    </w:p>
    <w:p w:rsidR="00B11464" w:rsidRPr="00B11464" w:rsidRDefault="00B11464" w:rsidP="00B11464">
      <w:pPr>
        <w:pStyle w:val="21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подразделу 01 «Дошкольное образование» запланировано содержание 36 детсадов с среднегодовым количеством 867 детей.</w:t>
      </w:r>
    </w:p>
    <w:p w:rsidR="00B11464" w:rsidRPr="00B11464" w:rsidRDefault="00B11464" w:rsidP="00B11464">
      <w:pPr>
        <w:pStyle w:val="21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подразделу 02 «Общее образование» целевой статье 4219900 предусмотрены средства на содержание 24 школ (включая 1 автономную). Количество учащихся на конец года составило 2204 человек, штатные единицы - 991. По целевой статье 4239900 выделены средства на содержание  детской музыкальной школы в сумме 2998,7 тыс. рублей, детской спортивной школы - в сумме 5219,7 тыс. рублей, ДДТ – 10010,8 тыс. рублей.</w:t>
      </w:r>
    </w:p>
    <w:p w:rsidR="00B11464" w:rsidRPr="00B11464" w:rsidRDefault="00B11464" w:rsidP="00B11464">
      <w:pPr>
        <w:pStyle w:val="21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подразделу 07 «Молодежная политика и оздоровление детей» отражены расходы на содержание ДОЗЛ «Дубки» и Форпоста 1750,1 тыс. рублей, проведение мероприятий в области молодежной политики  125,6 тыс. рублей, на организацию зимнего и летнего отдыха детей по ПКМ РТ от 15.03.2013 г. № 165 – 3850,5 тыс. рублей. </w:t>
      </w:r>
    </w:p>
    <w:p w:rsidR="00B11464" w:rsidRPr="00B11464" w:rsidRDefault="00B11464" w:rsidP="00B11464">
      <w:pPr>
        <w:pStyle w:val="21"/>
        <w:rPr>
          <w:sz w:val="24"/>
          <w:szCs w:val="24"/>
        </w:rPr>
      </w:pPr>
      <w:r w:rsidRPr="00B11464">
        <w:rPr>
          <w:sz w:val="24"/>
          <w:szCs w:val="24"/>
        </w:rPr>
        <w:t xml:space="preserve">      По подразделу 09 « Другие вопросы в области образования» отражены расходы по целевой статье 5210210 содержание информационно-методического центра в сумме 3718,5 тыс. рублей, и по целевой статье 4529900  бухгалтерия, хозяйственно-эксплуатационная контора в сумме 5632,1 тыс. рублей.</w:t>
      </w:r>
    </w:p>
    <w:p w:rsidR="00B11464" w:rsidRPr="00B11464" w:rsidRDefault="00B11464" w:rsidP="00B11464">
      <w:pPr>
        <w:pStyle w:val="21"/>
        <w:rPr>
          <w:b/>
          <w:sz w:val="24"/>
          <w:szCs w:val="24"/>
        </w:rPr>
      </w:pPr>
      <w:r w:rsidRPr="00B11464">
        <w:rPr>
          <w:b/>
          <w:sz w:val="24"/>
          <w:szCs w:val="24"/>
        </w:rPr>
        <w:t xml:space="preserve">                            </w:t>
      </w:r>
      <w:r w:rsidRPr="00B11464">
        <w:rPr>
          <w:sz w:val="24"/>
          <w:szCs w:val="24"/>
        </w:rPr>
        <w:t xml:space="preserve"> </w:t>
      </w:r>
      <w:r w:rsidRPr="00B11464">
        <w:rPr>
          <w:b/>
          <w:sz w:val="24"/>
          <w:szCs w:val="24"/>
        </w:rPr>
        <w:t xml:space="preserve">Раздел 08 « Культура, кинематография и искусство»     </w:t>
      </w:r>
    </w:p>
    <w:p w:rsidR="00B11464" w:rsidRPr="00B11464" w:rsidRDefault="00B11464" w:rsidP="00B11464">
      <w:pPr>
        <w:pStyle w:val="21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На раздел «Культура» выделено  41667,9 тыс. рублей, в том числе по кинематографии – 1542,6 тыс. рублей.  Исполнение расходов составило 99,7 % к уточненному плану. Из районного бюджета финансируются 50 домов культуры, 1 музей, 36 библиотек, 1 киносеть.</w:t>
      </w:r>
    </w:p>
    <w:p w:rsidR="00B11464" w:rsidRPr="00B11464" w:rsidRDefault="00B11464" w:rsidP="00B11464">
      <w:pPr>
        <w:pStyle w:val="21"/>
        <w:rPr>
          <w:b/>
          <w:sz w:val="24"/>
          <w:szCs w:val="24"/>
        </w:rPr>
      </w:pPr>
      <w:r w:rsidRPr="00B11464">
        <w:rPr>
          <w:sz w:val="24"/>
          <w:szCs w:val="24"/>
        </w:rPr>
        <w:t xml:space="preserve">                 </w:t>
      </w:r>
      <w:r w:rsidRPr="00B11464">
        <w:rPr>
          <w:b/>
          <w:sz w:val="24"/>
          <w:szCs w:val="24"/>
        </w:rPr>
        <w:t>Раздел 09 «Здравоохранение и физическая культура»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        По подразделу 07 отражены расходы на противоэпидемические мероприятия в области санитарно-эпидемиологического надзора 230,1 тыс. рублей.</w:t>
      </w:r>
    </w:p>
    <w:p w:rsidR="00B11464" w:rsidRPr="00B11464" w:rsidRDefault="00B11464" w:rsidP="00B11464">
      <w:pPr>
        <w:pStyle w:val="7"/>
        <w:spacing w:before="0" w:after="0"/>
        <w:rPr>
          <w:b/>
        </w:rPr>
      </w:pPr>
      <w:r w:rsidRPr="00B11464">
        <w:rPr>
          <w:b/>
        </w:rPr>
        <w:t xml:space="preserve">                                       </w:t>
      </w:r>
      <w:r w:rsidRPr="00B11464">
        <w:t xml:space="preserve"> </w:t>
      </w:r>
      <w:r w:rsidRPr="00B11464">
        <w:rPr>
          <w:b/>
        </w:rPr>
        <w:t xml:space="preserve">Раздел 10 «Социальная политика»              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Расходы по разделу «Социальная политика» выполнены на 99,9 %.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подразделу 03 целевой статье 5058500 отражены расходы по питанию учащихся  в сумме 2332,9 тыс. рублей и целевой статье 5140100 выплаты соц. характера отдельным категориям граждан по решениям органов местного самоуправления в сумме 625,5 тыс. рублей.</w:t>
      </w:r>
    </w:p>
    <w:p w:rsidR="00B11464" w:rsidRPr="00B11464" w:rsidRDefault="00B11464" w:rsidP="00B11464">
      <w:pPr>
        <w:jc w:val="both"/>
        <w:rPr>
          <w:sz w:val="24"/>
          <w:szCs w:val="24"/>
        </w:rPr>
      </w:pPr>
      <w:r w:rsidRPr="00B11464">
        <w:rPr>
          <w:sz w:val="24"/>
          <w:szCs w:val="24"/>
        </w:rPr>
        <w:t xml:space="preserve">       По целевой статье 1001100 отражены расходы по предоставлению субсидий  на строительство и приобретение жилья на селе по целевой программе «Социальное развитие села до 2013 года»  в сумме 72691,5 тыс. рублей.  </w:t>
      </w:r>
    </w:p>
    <w:p w:rsidR="00B11464" w:rsidRPr="00B11464" w:rsidRDefault="00B11464" w:rsidP="00B11464">
      <w:pPr>
        <w:rPr>
          <w:b/>
          <w:sz w:val="24"/>
          <w:szCs w:val="24"/>
        </w:rPr>
      </w:pPr>
      <w:r w:rsidRPr="00B11464">
        <w:rPr>
          <w:b/>
          <w:sz w:val="24"/>
          <w:szCs w:val="24"/>
        </w:rPr>
        <w:t xml:space="preserve">                                      Раздел 11 «Физическая культура и спорт»</w:t>
      </w:r>
    </w:p>
    <w:p w:rsidR="00B11464" w:rsidRPr="00B11464" w:rsidRDefault="00B11464" w:rsidP="00B11464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B114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11464">
        <w:rPr>
          <w:rFonts w:ascii="Times New Roman" w:hAnsi="Times New Roman" w:cs="Times New Roman"/>
          <w:sz w:val="24"/>
          <w:szCs w:val="24"/>
        </w:rPr>
        <w:t>По разделу 11 подразделу 01     отражены расходы по Универсальному спортивному залу «Алина» в сумме 7552,9 тыс. рублей.</w:t>
      </w:r>
      <w:r w:rsidRPr="00B114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1464">
        <w:rPr>
          <w:rFonts w:ascii="Times New Roman" w:hAnsi="Times New Roman" w:cs="Times New Roman"/>
          <w:sz w:val="24"/>
          <w:szCs w:val="24"/>
        </w:rPr>
        <w:t>Исполнение 100 %.</w:t>
      </w: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11464">
        <w:rPr>
          <w:rFonts w:ascii="Times New Roman" w:hAnsi="Times New Roman" w:cs="Times New Roman"/>
          <w:sz w:val="24"/>
          <w:szCs w:val="24"/>
        </w:rPr>
        <w:t>По разделу 11 подразделу 02 отражены расходы по мероприятиям в области физической культуры и спорта в сумме 2395,2 тыс. рублей, исполнение составило 100 %.</w:t>
      </w:r>
      <w:r w:rsidRPr="00B1146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11464" w:rsidRPr="00B11464" w:rsidRDefault="00B11464" w:rsidP="00B11464">
      <w:pPr>
        <w:pStyle w:val="af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3" w:type="dxa"/>
        <w:tblInd w:w="87" w:type="dxa"/>
        <w:tblLayout w:type="fixed"/>
        <w:tblLook w:val="04A0"/>
      </w:tblPr>
      <w:tblGrid>
        <w:gridCol w:w="5550"/>
        <w:gridCol w:w="1247"/>
        <w:gridCol w:w="1240"/>
        <w:gridCol w:w="1060"/>
        <w:gridCol w:w="1046"/>
      </w:tblGrid>
      <w:tr w:rsidR="00B11464" w:rsidRPr="00B11464" w:rsidTr="00B11464">
        <w:trPr>
          <w:trHeight w:val="375"/>
        </w:trPr>
        <w:tc>
          <w:tcPr>
            <w:tcW w:w="10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jc w:val="center"/>
              <w:rPr>
                <w:sz w:val="28"/>
                <w:szCs w:val="28"/>
              </w:rPr>
            </w:pPr>
            <w:r w:rsidRPr="00B11464">
              <w:rPr>
                <w:sz w:val="28"/>
                <w:szCs w:val="28"/>
              </w:rPr>
              <w:lastRenderedPageBreak/>
              <w:t xml:space="preserve">     Расходная часть бюджета</w:t>
            </w:r>
          </w:p>
        </w:tc>
      </w:tr>
      <w:tr w:rsidR="00B11464" w:rsidRPr="00B11464" w:rsidTr="00B11464">
        <w:trPr>
          <w:trHeight w:val="375"/>
        </w:trPr>
        <w:tc>
          <w:tcPr>
            <w:tcW w:w="10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jc w:val="center"/>
              <w:rPr>
                <w:sz w:val="28"/>
                <w:szCs w:val="28"/>
              </w:rPr>
            </w:pPr>
            <w:r w:rsidRPr="00B11464">
              <w:rPr>
                <w:sz w:val="28"/>
                <w:szCs w:val="28"/>
              </w:rPr>
              <w:t>Алькеевского муниципального района за 2013 г.</w:t>
            </w:r>
          </w:p>
        </w:tc>
      </w:tr>
      <w:tr w:rsidR="00B11464" w:rsidRPr="00B11464" w:rsidTr="00B11464">
        <w:trPr>
          <w:trHeight w:val="80"/>
        </w:trPr>
        <w:tc>
          <w:tcPr>
            <w:tcW w:w="10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jc w:val="center"/>
              <w:rPr>
                <w:sz w:val="28"/>
                <w:szCs w:val="28"/>
              </w:rPr>
            </w:pPr>
          </w:p>
        </w:tc>
      </w:tr>
      <w:tr w:rsidR="00B11464" w:rsidRPr="00B11464" w:rsidTr="00B11464">
        <w:trPr>
          <w:trHeight w:val="520"/>
        </w:trPr>
        <w:tc>
          <w:tcPr>
            <w:tcW w:w="55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 </w:t>
            </w:r>
          </w:p>
        </w:tc>
        <w:tc>
          <w:tcPr>
            <w:tcW w:w="124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Первоначальный план 2013 г.</w:t>
            </w:r>
          </w:p>
        </w:tc>
        <w:tc>
          <w:tcPr>
            <w:tcW w:w="1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proofErr w:type="spellStart"/>
            <w:r w:rsidRPr="00B11464">
              <w:t>Уточн</w:t>
            </w:r>
            <w:proofErr w:type="spellEnd"/>
            <w:r w:rsidRPr="00B11464">
              <w:t>. План 2013 г.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ОТЧЕТ 2013 г.</w:t>
            </w:r>
          </w:p>
        </w:tc>
        <w:tc>
          <w:tcPr>
            <w:tcW w:w="10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%</w:t>
            </w:r>
          </w:p>
        </w:tc>
      </w:tr>
      <w:tr w:rsidR="00B11464" w:rsidRPr="00B11464" w:rsidTr="00B11464">
        <w:trPr>
          <w:trHeight w:val="36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1.Общегосударственные 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25122,3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43814,6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43767,1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99,9</w:t>
            </w:r>
          </w:p>
        </w:tc>
      </w:tr>
      <w:tr w:rsidR="00B11464" w:rsidRPr="00B11464" w:rsidTr="00B11464">
        <w:trPr>
          <w:trHeight w:val="157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 xml:space="preserve"> главы района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1510,4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5119,9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5119,9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законодательная  власть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4754,8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11086,7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11086,1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3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исполнительные  органы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8694,2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17162,1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17133,2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99,8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судебная система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231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финансово-бюджетная палата, контрольно счетная палата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3878,8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5698,2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5698,1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4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резервный фонд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3155,3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0,0</w:t>
            </w:r>
          </w:p>
        </w:tc>
      </w:tr>
      <w:tr w:rsidR="00B11464" w:rsidRPr="00B11464" w:rsidTr="00B11464">
        <w:trPr>
          <w:trHeight w:val="304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другие общегосударственные вопросы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3128,8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4744,1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4726,2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99,6</w:t>
            </w:r>
          </w:p>
        </w:tc>
      </w:tr>
      <w:tr w:rsidR="00B11464" w:rsidRPr="00B11464" w:rsidTr="00B11464">
        <w:trPr>
          <w:trHeight w:val="34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2. Национальная  оборона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1298,9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1298,9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1298,9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44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3.Правоохранительная  деятельность и национальная безопасность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693,7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728,7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728,6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131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обеспечение пожарной безопасности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25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ЕДДС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693,7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672,5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672,4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4. Национальная  экономика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1613,1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1071,4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1071,4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186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содержание скотомогильников и биотермических ям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1613,1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34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другие вопросы в области национальной экономики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279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5.Жилищно-коммунальное хозяйство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374,1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20956,4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17201,3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82,1</w:t>
            </w:r>
          </w:p>
        </w:tc>
      </w:tr>
      <w:tr w:rsidR="00B11464" w:rsidRPr="00B11464" w:rsidTr="00B11464">
        <w:trPr>
          <w:trHeight w:val="31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 xml:space="preserve"> жилищное хозяйство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374,1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1755,1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0,0</w:t>
            </w:r>
          </w:p>
        </w:tc>
      </w:tr>
      <w:tr w:rsidR="00B11464" w:rsidRPr="00B11464" w:rsidTr="00B11464">
        <w:trPr>
          <w:trHeight w:val="31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коммунальное хозяйство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3229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27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благоустройство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15972,3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13972,3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87,5</w:t>
            </w:r>
          </w:p>
        </w:tc>
      </w:tr>
      <w:tr w:rsidR="00B11464" w:rsidRPr="00B11464" w:rsidTr="00B11464">
        <w:trPr>
          <w:trHeight w:val="32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6.Природоохранные мероприятия</w:t>
            </w:r>
          </w:p>
        </w:tc>
        <w:tc>
          <w:tcPr>
            <w:tcW w:w="124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855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0,0</w:t>
            </w:r>
          </w:p>
        </w:tc>
      </w:tr>
      <w:tr w:rsidR="00B11464" w:rsidRPr="00B11464" w:rsidTr="00B11464">
        <w:trPr>
          <w:trHeight w:val="34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7. 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279740,1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358833,2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344783,2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96,1</w:t>
            </w:r>
          </w:p>
        </w:tc>
      </w:tr>
      <w:tr w:rsidR="00B11464" w:rsidRPr="00B11464" w:rsidTr="00B11464">
        <w:trPr>
          <w:trHeight w:val="28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дошкольное  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50723,4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62865,1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54615,2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86,9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общее  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218200,6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275865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270110,1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97,9</w:t>
            </w:r>
          </w:p>
        </w:tc>
      </w:tr>
      <w:tr w:rsidR="00B11464" w:rsidRPr="00B11464" w:rsidTr="00B11464">
        <w:trPr>
          <w:trHeight w:val="31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повышение квалификации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98,3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94,5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96,1</w:t>
            </w:r>
          </w:p>
        </w:tc>
      </w:tr>
      <w:tr w:rsidR="00B11464" w:rsidRPr="00B11464" w:rsidTr="00B11464">
        <w:trPr>
          <w:trHeight w:val="277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молодежная политика и оздоровление детей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1956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5769,8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5744,3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99,6</w:t>
            </w:r>
          </w:p>
        </w:tc>
      </w:tr>
      <w:tr w:rsidR="00B11464" w:rsidRPr="00B11464" w:rsidTr="00B11464">
        <w:trPr>
          <w:trHeight w:val="266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другие вопросы в области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8860,1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14235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14219,1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99,9</w:t>
            </w:r>
          </w:p>
        </w:tc>
      </w:tr>
      <w:tr w:rsidR="00B11464" w:rsidRPr="00B11464" w:rsidTr="00B11464">
        <w:trPr>
          <w:trHeight w:val="28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8. Культура и кинематография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40442,8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41810,8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41667,9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99,7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культура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38536,5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39255,8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39149,7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99,7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кинематография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936,3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1579,4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1542,6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97,7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другие вопросы в области культуры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970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975,6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975,6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0,0</w:t>
            </w:r>
          </w:p>
        </w:tc>
      </w:tr>
      <w:tr w:rsidR="00B11464" w:rsidRPr="00B11464" w:rsidTr="00B11464">
        <w:trPr>
          <w:trHeight w:val="28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 xml:space="preserve">9. Здравоохранение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230,1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230,1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230,1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16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санитарно-эпидемиологическое благополучие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285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10. Социальная  политика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4108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75698,4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75649,9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99,9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 xml:space="preserve"> - </w:t>
            </w:r>
            <w:proofErr w:type="spellStart"/>
            <w:r w:rsidRPr="00B11464">
              <w:t>пенсионние</w:t>
            </w:r>
            <w:proofErr w:type="spellEnd"/>
            <w:r w:rsidRPr="00B11464">
              <w:t xml:space="preserve"> обеспечение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1286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0,0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- соцобеспечение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2822</w:t>
            </w:r>
          </w:p>
        </w:tc>
        <w:tc>
          <w:tcPr>
            <w:tcW w:w="1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75698,4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75649,9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99,9</w:t>
            </w:r>
          </w:p>
        </w:tc>
      </w:tr>
      <w:tr w:rsidR="00B11464" w:rsidRPr="00B11464" w:rsidTr="00B11464">
        <w:trPr>
          <w:trHeight w:val="345"/>
        </w:trPr>
        <w:tc>
          <w:tcPr>
            <w:tcW w:w="555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11. Физическая культура и спорт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7639,9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9948,2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9948,1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Спорткомплекс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7451,2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7553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7552,9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Спорт мероприятия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188,7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2395,2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2395,2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</w:rPr>
            </w:pPr>
            <w:r w:rsidRPr="00B11464">
              <w:rPr>
                <w:b/>
                <w:bCs/>
              </w:rPr>
              <w:t>12. 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16847,2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16847,2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16847,2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00"/>
        </w:trPr>
        <w:tc>
          <w:tcPr>
            <w:tcW w:w="555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Дотации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16841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16841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16841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141"/>
        </w:trPr>
        <w:tc>
          <w:tcPr>
            <w:tcW w:w="555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</w:pPr>
            <w:r w:rsidRPr="00B11464">
              <w:t>Иные 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55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Всего  расходов: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378965,2</w:t>
            </w:r>
          </w:p>
        </w:tc>
        <w:tc>
          <w:tcPr>
            <w:tcW w:w="1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571237,9</w:t>
            </w: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553193,7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</w:rPr>
            </w:pPr>
            <w:r w:rsidRPr="00B11464">
              <w:rPr>
                <w:b/>
                <w:bCs/>
              </w:rPr>
              <w:t>96,8</w:t>
            </w:r>
          </w:p>
        </w:tc>
      </w:tr>
    </w:tbl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tbl>
      <w:tblPr>
        <w:tblW w:w="9080" w:type="dxa"/>
        <w:tblInd w:w="87" w:type="dxa"/>
        <w:tblLayout w:type="fixed"/>
        <w:tblLook w:val="04A0"/>
      </w:tblPr>
      <w:tblGrid>
        <w:gridCol w:w="3100"/>
        <w:gridCol w:w="1174"/>
        <w:gridCol w:w="646"/>
        <w:gridCol w:w="488"/>
        <w:gridCol w:w="1132"/>
        <w:gridCol w:w="1300"/>
        <w:gridCol w:w="1240"/>
      </w:tblGrid>
      <w:tr w:rsidR="00B11464" w:rsidRPr="00B11464" w:rsidTr="00B11464">
        <w:trPr>
          <w:trHeight w:val="10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rPr>
                <w:rFonts w:ascii="Arial CYR" w:hAnsi="Arial CY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rPr>
                <w:rFonts w:ascii="Arial CYR" w:hAnsi="Arial CY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rPr>
                <w:rFonts w:ascii="Arial CYR" w:hAnsi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rPr>
                <w:rFonts w:ascii="Arial CYR" w:hAnsi="Arial CYR"/>
              </w:rPr>
            </w:pPr>
          </w:p>
        </w:tc>
      </w:tr>
      <w:tr w:rsidR="00B11464" w:rsidRPr="00B11464" w:rsidTr="00B11464">
        <w:trPr>
          <w:trHeight w:val="375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jc w:val="center"/>
              <w:rPr>
                <w:sz w:val="28"/>
                <w:szCs w:val="28"/>
              </w:rPr>
            </w:pPr>
            <w:r w:rsidRPr="00B11464">
              <w:rPr>
                <w:sz w:val="28"/>
                <w:szCs w:val="28"/>
              </w:rPr>
              <w:t>Исполнение доходной части</w:t>
            </w:r>
          </w:p>
        </w:tc>
      </w:tr>
      <w:tr w:rsidR="00B11464" w:rsidRPr="00B11464" w:rsidTr="00B11464">
        <w:trPr>
          <w:trHeight w:val="375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64" w:rsidRPr="00B11464" w:rsidRDefault="00B11464" w:rsidP="00B11464">
            <w:pPr>
              <w:jc w:val="center"/>
              <w:rPr>
                <w:sz w:val="28"/>
                <w:szCs w:val="28"/>
              </w:rPr>
            </w:pPr>
            <w:r w:rsidRPr="00B11464">
              <w:rPr>
                <w:sz w:val="28"/>
                <w:szCs w:val="28"/>
              </w:rPr>
              <w:t>бюджета Алькеевского муниципального района за 2013 год</w:t>
            </w:r>
          </w:p>
        </w:tc>
      </w:tr>
      <w:tr w:rsidR="00B11464" w:rsidRPr="00B11464" w:rsidTr="00B11464">
        <w:trPr>
          <w:trHeight w:val="1305"/>
        </w:trPr>
        <w:tc>
          <w:tcPr>
            <w:tcW w:w="427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Первоначальный план 2013г.</w:t>
            </w:r>
          </w:p>
        </w:tc>
        <w:tc>
          <w:tcPr>
            <w:tcW w:w="11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 xml:space="preserve"> </w:t>
            </w:r>
            <w:proofErr w:type="spellStart"/>
            <w:r w:rsidRPr="00B11464">
              <w:t>Уточн</w:t>
            </w:r>
            <w:proofErr w:type="spellEnd"/>
            <w:r w:rsidRPr="00B11464">
              <w:t>. план   на 2013 г.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</w:pPr>
            <w:r w:rsidRPr="00B11464">
              <w:t>ОТЧЕТ 2013 г.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%</w:t>
            </w:r>
          </w:p>
        </w:tc>
      </w:tr>
      <w:tr w:rsidR="00B11464" w:rsidRPr="00B11464" w:rsidTr="00B11464">
        <w:trPr>
          <w:trHeight w:val="330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1. 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81842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95252,1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95254,3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92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Подоходный налог с физических 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76050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90025,9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90026,4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5139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4422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4423,5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Госпошлина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653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804,2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804,4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2. Неналоговые 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3317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13595,2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4079,1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B11464" w:rsidRPr="00B11464" w:rsidTr="00B11464">
        <w:trPr>
          <w:trHeight w:val="331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1575,5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1732,3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1732,9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630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855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662,6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662,7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94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9518,2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11464" w:rsidRPr="00B11464" w:rsidTr="00B11464">
        <w:trPr>
          <w:trHeight w:val="58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 xml:space="preserve">Доходы от продажи имущества и </w:t>
            </w:r>
            <w:proofErr w:type="spellStart"/>
            <w:r w:rsidRPr="00B11464">
              <w:rPr>
                <w:sz w:val="24"/>
                <w:szCs w:val="24"/>
              </w:rPr>
              <w:t>зем.участков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36,5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672,6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672,8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Штрафы,  санкции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850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1009,5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1010,7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100,1</w:t>
            </w:r>
          </w:p>
        </w:tc>
      </w:tr>
      <w:tr w:rsidR="00B11464" w:rsidRPr="00B11464" w:rsidTr="00B11464">
        <w:trPr>
          <w:trHeight w:val="465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11464" w:rsidRPr="00B11464" w:rsidTr="00B11464">
        <w:trPr>
          <w:trHeight w:val="630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85159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108847,3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99333,4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91,3</w:t>
            </w:r>
          </w:p>
        </w:tc>
      </w:tr>
      <w:tr w:rsidR="00B11464" w:rsidRPr="00B11464" w:rsidTr="00B11464">
        <w:trPr>
          <w:trHeight w:val="393"/>
        </w:trPr>
        <w:tc>
          <w:tcPr>
            <w:tcW w:w="4274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3.Безвозмездные 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293806,2</w:t>
            </w:r>
          </w:p>
        </w:tc>
        <w:tc>
          <w:tcPr>
            <w:tcW w:w="11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438729,2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438729,2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дотация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52399,3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52399,3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52399,3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субсидия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134607,9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239757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239757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15"/>
        </w:trPr>
        <w:tc>
          <w:tcPr>
            <w:tcW w:w="4274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субвенция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106739,8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133558,8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133558,8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332"/>
        </w:trPr>
        <w:tc>
          <w:tcPr>
            <w:tcW w:w="4274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59,2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13014,1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sz w:val="22"/>
                <w:szCs w:val="22"/>
              </w:rPr>
            </w:pPr>
            <w:r w:rsidRPr="00B11464">
              <w:rPr>
                <w:sz w:val="22"/>
                <w:szCs w:val="22"/>
              </w:rPr>
              <w:t>13014,1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550"/>
        </w:trPr>
        <w:tc>
          <w:tcPr>
            <w:tcW w:w="427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4.Возврат в МФ неиспользованных в 2012 году субвенций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-2558,4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-2558,4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1464" w:rsidRPr="00B11464" w:rsidTr="00B11464">
        <w:trPr>
          <w:trHeight w:val="226"/>
        </w:trPr>
        <w:tc>
          <w:tcPr>
            <w:tcW w:w="427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B11464" w:rsidRPr="00B11464" w:rsidRDefault="00B11464" w:rsidP="00B11464">
            <w:pPr>
              <w:jc w:val="both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378965,2</w:t>
            </w:r>
          </w:p>
        </w:tc>
        <w:tc>
          <w:tcPr>
            <w:tcW w:w="11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545018,1</w:t>
            </w: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4"/>
                <w:szCs w:val="24"/>
              </w:rPr>
            </w:pPr>
            <w:r w:rsidRPr="00B11464">
              <w:rPr>
                <w:b/>
                <w:bCs/>
                <w:sz w:val="24"/>
                <w:szCs w:val="24"/>
              </w:rPr>
              <w:t>535504,2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1464" w:rsidRPr="00B11464" w:rsidRDefault="00B11464" w:rsidP="00B1146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464">
              <w:rPr>
                <w:b/>
                <w:bCs/>
                <w:sz w:val="22"/>
                <w:szCs w:val="22"/>
              </w:rPr>
              <w:t>98,3</w:t>
            </w:r>
          </w:p>
        </w:tc>
      </w:tr>
    </w:tbl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Default="00B11464" w:rsidP="00B11464">
      <w:pPr>
        <w:ind w:left="5476" w:firstLine="903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5476" w:firstLine="903"/>
        <w:jc w:val="both"/>
        <w:rPr>
          <w:sz w:val="24"/>
          <w:szCs w:val="24"/>
        </w:rPr>
      </w:pPr>
      <w:r w:rsidRPr="00B11464">
        <w:rPr>
          <w:sz w:val="24"/>
          <w:szCs w:val="24"/>
        </w:rPr>
        <w:lastRenderedPageBreak/>
        <w:t>Приложение № 1</w:t>
      </w: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к  решению  Совета «Об  исполнении</w:t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бюджета Алькеевского муниципального</w:t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района за 2013 год» </w:t>
      </w:r>
      <w:r w:rsidRPr="00B11464">
        <w:rPr>
          <w:sz w:val="24"/>
          <w:szCs w:val="24"/>
        </w:rPr>
        <w:tab/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b/>
          <w:sz w:val="24"/>
          <w:szCs w:val="24"/>
        </w:rPr>
      </w:pPr>
      <w:r w:rsidRPr="00B11464">
        <w:rPr>
          <w:b/>
          <w:sz w:val="24"/>
          <w:szCs w:val="24"/>
        </w:rPr>
        <w:t>ИСТОЧНИКИ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финансирования  дефицита  бюджета  Алькеевского 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>муниципального района  за 2013 год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                                                                                                                 (тыс. рублей)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508"/>
        <w:gridCol w:w="2062"/>
      </w:tblGrid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508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Кассовое исполнение</w:t>
            </w:r>
          </w:p>
        </w:tc>
      </w:tr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 xml:space="preserve">01 05 00 </w:t>
            </w:r>
            <w:proofErr w:type="spellStart"/>
            <w:r w:rsidRPr="00B11464">
              <w:rPr>
                <w:sz w:val="24"/>
                <w:szCs w:val="24"/>
              </w:rPr>
              <w:t>00</w:t>
            </w:r>
            <w:proofErr w:type="spellEnd"/>
            <w:r w:rsidRPr="00B11464">
              <w:rPr>
                <w:sz w:val="24"/>
                <w:szCs w:val="24"/>
              </w:rPr>
              <w:t xml:space="preserve"> </w:t>
            </w:r>
            <w:proofErr w:type="spellStart"/>
            <w:r w:rsidRPr="00B11464">
              <w:rPr>
                <w:sz w:val="24"/>
                <w:szCs w:val="24"/>
              </w:rPr>
              <w:t>00</w:t>
            </w:r>
            <w:proofErr w:type="spellEnd"/>
            <w:r w:rsidRPr="00B1146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08" w:type="dxa"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17689,5</w:t>
            </w:r>
          </w:p>
        </w:tc>
      </w:tr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 xml:space="preserve">01 05 00 </w:t>
            </w:r>
            <w:proofErr w:type="spellStart"/>
            <w:r w:rsidRPr="00B11464">
              <w:rPr>
                <w:sz w:val="24"/>
                <w:szCs w:val="24"/>
              </w:rPr>
              <w:t>00</w:t>
            </w:r>
            <w:proofErr w:type="spellEnd"/>
            <w:r w:rsidRPr="00B11464">
              <w:rPr>
                <w:sz w:val="24"/>
                <w:szCs w:val="24"/>
              </w:rPr>
              <w:t xml:space="preserve"> </w:t>
            </w:r>
            <w:proofErr w:type="spellStart"/>
            <w:r w:rsidRPr="00B11464">
              <w:rPr>
                <w:sz w:val="24"/>
                <w:szCs w:val="24"/>
              </w:rPr>
              <w:t>00</w:t>
            </w:r>
            <w:proofErr w:type="spellEnd"/>
            <w:r w:rsidRPr="00B1146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508" w:type="dxa"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06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- 538333,9</w:t>
            </w:r>
          </w:p>
        </w:tc>
      </w:tr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508" w:type="dxa"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06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</w:p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- 538333,9</w:t>
            </w:r>
          </w:p>
        </w:tc>
      </w:tr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 xml:space="preserve">01 05 00 </w:t>
            </w:r>
            <w:proofErr w:type="spellStart"/>
            <w:r w:rsidRPr="00B11464">
              <w:rPr>
                <w:sz w:val="24"/>
                <w:szCs w:val="24"/>
              </w:rPr>
              <w:t>00</w:t>
            </w:r>
            <w:proofErr w:type="spellEnd"/>
            <w:r w:rsidRPr="00B11464">
              <w:rPr>
                <w:sz w:val="24"/>
                <w:szCs w:val="24"/>
              </w:rPr>
              <w:t xml:space="preserve"> </w:t>
            </w:r>
            <w:proofErr w:type="spellStart"/>
            <w:r w:rsidRPr="00B11464">
              <w:rPr>
                <w:sz w:val="24"/>
                <w:szCs w:val="24"/>
              </w:rPr>
              <w:t>00</w:t>
            </w:r>
            <w:proofErr w:type="spellEnd"/>
            <w:r w:rsidRPr="00B1146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508" w:type="dxa"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06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556023,4</w:t>
            </w:r>
          </w:p>
        </w:tc>
      </w:tr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508" w:type="dxa"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06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</w:p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556023,4</w:t>
            </w:r>
          </w:p>
        </w:tc>
      </w:tr>
      <w:tr w:rsidR="00B11464" w:rsidRPr="00B11464" w:rsidTr="00966B59">
        <w:tc>
          <w:tcPr>
            <w:tcW w:w="2692" w:type="dxa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proofErr w:type="spellStart"/>
            <w:r w:rsidRPr="00B11464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508" w:type="dxa"/>
          </w:tcPr>
          <w:p w:rsidR="00B11464" w:rsidRPr="00B11464" w:rsidRDefault="00B11464" w:rsidP="00B11464">
            <w:pPr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2062" w:type="dxa"/>
            <w:vAlign w:val="center"/>
          </w:tcPr>
          <w:p w:rsidR="00B11464" w:rsidRPr="00B11464" w:rsidRDefault="00B11464" w:rsidP="00B11464">
            <w:pPr>
              <w:jc w:val="center"/>
              <w:rPr>
                <w:sz w:val="24"/>
                <w:szCs w:val="24"/>
              </w:rPr>
            </w:pPr>
            <w:r w:rsidRPr="00B11464">
              <w:rPr>
                <w:sz w:val="24"/>
                <w:szCs w:val="24"/>
              </w:rPr>
              <w:t>17689,5</w:t>
            </w:r>
          </w:p>
        </w:tc>
      </w:tr>
    </w:tbl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</w:p>
    <w:p w:rsidR="00B11464" w:rsidRPr="00B11464" w:rsidRDefault="00B11464" w:rsidP="00B11464">
      <w:pPr>
        <w:ind w:left="5476" w:firstLine="903"/>
        <w:jc w:val="both"/>
        <w:rPr>
          <w:sz w:val="24"/>
          <w:szCs w:val="24"/>
        </w:rPr>
      </w:pPr>
      <w:r w:rsidRPr="00B11464">
        <w:rPr>
          <w:sz w:val="24"/>
          <w:szCs w:val="24"/>
        </w:rPr>
        <w:lastRenderedPageBreak/>
        <w:t>Приложение № 2</w:t>
      </w: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к  решению  Совета  «Об  исполнении</w:t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бюджета Алькеевского муниципального</w:t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района за 2013 год» </w:t>
      </w:r>
      <w:r w:rsidRPr="00B11464">
        <w:rPr>
          <w:sz w:val="24"/>
          <w:szCs w:val="24"/>
        </w:rPr>
        <w:tab/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b/>
          <w:sz w:val="24"/>
          <w:szCs w:val="24"/>
        </w:rPr>
        <w:t>ДОХОДЫ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 бюджета  Алькеевского муниципального района 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 за 2013 год                                                                                                                           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                                                                                                                                             (тыс. руб.)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tbl>
      <w:tblPr>
        <w:tblW w:w="9923" w:type="dxa"/>
        <w:tblInd w:w="250" w:type="dxa"/>
        <w:tblLayout w:type="fixed"/>
        <w:tblLook w:val="01E0"/>
      </w:tblPr>
      <w:tblGrid>
        <w:gridCol w:w="6662"/>
        <w:gridCol w:w="1985"/>
        <w:gridCol w:w="1276"/>
      </w:tblGrid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Код 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Кассовое исполнение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10000000000000000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99333,4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10100000000000000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90026,4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10102000010000110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90026,4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 и 228 НК РФ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10102010010000110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89473,0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 предпринимателей, 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НК РФ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10102020010000110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274,6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Налог на доходы физических лиц с доходов,  полученных физическими лицами в соответствии со статьей 228 НК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10102030010000110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-46,8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2271 НК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10102040010000110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325,6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10500000000000000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4423,5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10501000000000110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667,9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10502000000000110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3710,2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10503000000000110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40,0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10504000020000110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5,4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10800000000000000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804,4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10803010010000110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798,4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10807150010000110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6,0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</w:p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11100000000000000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</w:p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1732,9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Доходы, получаемые в виде арендной платы за земельные участки, государственная собственность  на которые не разграничена,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11105010000000120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1369,9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Доходы от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11105035050000120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250,5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11107000000000120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112,5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11200000000000000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662,7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11201000010000120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662,7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11300000000000000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11301995050000130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Доходы от продажи материальных и нематериальных 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11400000000000000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672,8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11406013100000430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672,8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lastRenderedPageBreak/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11600000000000000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1010,7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11603000000000140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38,8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11608000010000140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2,5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11621050050000140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62,2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 за нарушение  законодательства РФ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11625000000000140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10,0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11628000010000140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112,3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 за нарушение законодательства РФ об административных правонарушениях, предусмотренные статьей 20.25 Кодекса РФ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11643000010000140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11,5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Денежные взыскания (штрафы), установленные законами субъектов РФ за несоблюдение муниципальных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11651000020000140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4,1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11690050050000140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769,3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11700000000000000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Прочие неналоговые доходы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11705050050000180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20000000000000000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436170,8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20200000000000000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438729,2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Дотация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20201000000000151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52399,3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Дотация бюджетам МР на выравнивание бюджетной обеспеченности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20201001050000151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52399,3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Субсидии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20202000000000151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239757,0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Субсидии бюджетам муниципальных районов на бюджетные инвестиции  в объекты капитального строительства собственности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20202077050000151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1229,0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Субсидии бюджетам  муниципальных районов на осуществление мероприятий по обеспечению жильём граждан РФ, проживающих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20202085050000151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59299,8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 xml:space="preserve">Субсидии бюджетам  муниципальных районов на обеспечение мероприятий по капитальному ремонту многоквартирных домов за счет средств, поступивших от </w:t>
            </w:r>
            <w:proofErr w:type="spellStart"/>
            <w:r w:rsidRPr="00833778">
              <w:t>госкорпорации</w:t>
            </w:r>
            <w:proofErr w:type="spellEnd"/>
            <w:r w:rsidRPr="00833778">
              <w:t xml:space="preserve"> – Фонда содействия реформированию ЖКХ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20202088050001151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1584,5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Субсидии бюджетам 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20202089050001151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170,7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20202999050000151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177473,0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Субвенции 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20203000000000151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133558,8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20203003050000151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682,3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20203007050000151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3,6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Субвенции бюджетам муниципальных районов на осуществление первичного воинского учета на территориях, где отсутствуют 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20203015050000151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1298,9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20203021050000151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2197,9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20203024050000151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129376,1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20204000000000151</w:t>
            </w:r>
          </w:p>
          <w:p w:rsidR="00B11464" w:rsidRPr="00833778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13014,1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Межбюджетные трансферты, передаваемые бюджетам МР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20204012050000151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8703,0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 xml:space="preserve">Межбюджетные трансферты, передаваемые бюджетам МР на </w:t>
            </w:r>
            <w:r w:rsidRPr="00833778">
              <w:lastRenderedPageBreak/>
              <w:t>господдержку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lastRenderedPageBreak/>
              <w:t>20204052050000 151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lastRenderedPageBreak/>
              <w:t>100,0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lastRenderedPageBreak/>
              <w:t>Межбюджетные трансферты, передаваемые бюджетам МР на господдержку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20204053050000 151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50,0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20204999050000151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  <w:r w:rsidRPr="00833778">
              <w:t>4101,9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Межбюджетные трансферты, передаваемые бюджетам МР на комплектование книжных фондов библиотек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20204025050000151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</w:pPr>
          </w:p>
          <w:p w:rsidR="00B11464" w:rsidRPr="00833778" w:rsidRDefault="00B11464" w:rsidP="00B11464">
            <w:pPr>
              <w:jc w:val="center"/>
            </w:pPr>
            <w:r w:rsidRPr="00833778">
              <w:t>59,2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21900000000000000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-2558,4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</w:pPr>
            <w:r w:rsidRPr="00833778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4" w:rsidRPr="00833778" w:rsidRDefault="00B11464" w:rsidP="00B11464">
            <w:pPr>
              <w:jc w:val="center"/>
            </w:pPr>
            <w:r w:rsidRPr="00833778">
              <w:t>21905000050000151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4" w:rsidRPr="00833778" w:rsidRDefault="00B11464" w:rsidP="00B11464">
            <w:pPr>
              <w:jc w:val="center"/>
            </w:pPr>
            <w:r w:rsidRPr="00833778">
              <w:t>-2558,4</w:t>
            </w:r>
          </w:p>
        </w:tc>
      </w:tr>
      <w:tr w:rsidR="00B11464" w:rsidRPr="00833778" w:rsidTr="0083377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 xml:space="preserve">           </w:t>
            </w:r>
          </w:p>
          <w:p w:rsidR="00B11464" w:rsidRPr="00833778" w:rsidRDefault="00B11464" w:rsidP="00B11464">
            <w:pPr>
              <w:jc w:val="both"/>
              <w:rPr>
                <w:b/>
              </w:rPr>
            </w:pPr>
            <w:r w:rsidRPr="00833778">
              <w:rPr>
                <w:b/>
              </w:rPr>
              <w:t xml:space="preserve">                      Всего доходов бюджета: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4" w:rsidRPr="00833778" w:rsidRDefault="00B11464" w:rsidP="00B11464">
            <w:pPr>
              <w:jc w:val="center"/>
              <w:rPr>
                <w:b/>
              </w:rPr>
            </w:pPr>
          </w:p>
          <w:p w:rsidR="00B11464" w:rsidRPr="00833778" w:rsidRDefault="00B11464" w:rsidP="00B11464">
            <w:pPr>
              <w:jc w:val="center"/>
              <w:rPr>
                <w:b/>
              </w:rPr>
            </w:pPr>
            <w:r w:rsidRPr="00833778">
              <w:rPr>
                <w:b/>
              </w:rPr>
              <w:t>535504,2</w:t>
            </w:r>
          </w:p>
        </w:tc>
      </w:tr>
    </w:tbl>
    <w:p w:rsidR="00B11464" w:rsidRPr="00B11464" w:rsidRDefault="00B11464" w:rsidP="00B11464">
      <w:pPr>
        <w:ind w:left="5476" w:firstLine="903"/>
        <w:jc w:val="both"/>
        <w:rPr>
          <w:b/>
          <w:sz w:val="24"/>
          <w:szCs w:val="24"/>
        </w:rPr>
      </w:pPr>
    </w:p>
    <w:p w:rsidR="00B11464" w:rsidRPr="00B11464" w:rsidRDefault="00B11464" w:rsidP="00B11464">
      <w:pPr>
        <w:ind w:left="5476" w:firstLine="761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Приложение № 3</w:t>
      </w:r>
    </w:p>
    <w:p w:rsidR="00B11464" w:rsidRPr="00B11464" w:rsidRDefault="00B11464" w:rsidP="00B11464">
      <w:pPr>
        <w:ind w:left="-284" w:hanging="284"/>
        <w:jc w:val="both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к  решению  Совета  «Об  исполнении</w:t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бюджета Алькеевского муниципального</w:t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</w:r>
      <w:r w:rsidRPr="00B11464">
        <w:rPr>
          <w:sz w:val="24"/>
          <w:szCs w:val="24"/>
        </w:rPr>
        <w:tab/>
        <w:t xml:space="preserve">  района за 2013 год» </w:t>
      </w:r>
      <w:r w:rsidRPr="00B11464">
        <w:rPr>
          <w:sz w:val="24"/>
          <w:szCs w:val="24"/>
        </w:rPr>
        <w:tab/>
      </w:r>
    </w:p>
    <w:p w:rsidR="00B11464" w:rsidRPr="00B11464" w:rsidRDefault="00B11464" w:rsidP="00B11464">
      <w:pPr>
        <w:ind w:left="-284" w:hanging="284"/>
        <w:rPr>
          <w:sz w:val="24"/>
          <w:szCs w:val="24"/>
        </w:rPr>
      </w:pPr>
    </w:p>
    <w:p w:rsidR="00B11464" w:rsidRPr="00B11464" w:rsidRDefault="00B11464" w:rsidP="00B11464">
      <w:pPr>
        <w:ind w:left="-284" w:hanging="284"/>
        <w:jc w:val="center"/>
        <w:rPr>
          <w:sz w:val="18"/>
          <w:szCs w:val="18"/>
        </w:rPr>
      </w:pPr>
      <w:r w:rsidRPr="00B11464">
        <w:rPr>
          <w:b/>
          <w:sz w:val="18"/>
          <w:szCs w:val="18"/>
        </w:rPr>
        <w:t>РАСХОДЫ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бюджета Алькеевского муниципального района 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>по разделам и подразделам, целевым статьям и видам расходов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классификации расходов бюджета 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 за 2013  год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руб.)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2"/>
        <w:gridCol w:w="688"/>
        <w:gridCol w:w="689"/>
        <w:gridCol w:w="1095"/>
        <w:gridCol w:w="824"/>
        <w:gridCol w:w="865"/>
        <w:gridCol w:w="355"/>
      </w:tblGrid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jc w:val="center"/>
            </w:pPr>
            <w:r w:rsidRPr="00B11464">
              <w:t>Наименование</w:t>
            </w:r>
          </w:p>
        </w:tc>
        <w:tc>
          <w:tcPr>
            <w:tcW w:w="709" w:type="dxa"/>
          </w:tcPr>
          <w:p w:rsidR="00B11464" w:rsidRPr="00B11464" w:rsidRDefault="00B11464" w:rsidP="00B11464">
            <w:pPr>
              <w:jc w:val="center"/>
            </w:pPr>
            <w:proofErr w:type="spellStart"/>
            <w:r w:rsidRPr="00B11464">
              <w:t>Раз-дел</w:t>
            </w:r>
            <w:proofErr w:type="spellEnd"/>
          </w:p>
        </w:tc>
        <w:tc>
          <w:tcPr>
            <w:tcW w:w="709" w:type="dxa"/>
          </w:tcPr>
          <w:p w:rsidR="00B11464" w:rsidRPr="00B11464" w:rsidRDefault="00B11464" w:rsidP="00B11464">
            <w:pPr>
              <w:jc w:val="center"/>
            </w:pPr>
            <w:proofErr w:type="spellStart"/>
            <w:r w:rsidRPr="00B11464">
              <w:t>Под-раздел</w:t>
            </w:r>
            <w:proofErr w:type="spellEnd"/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Целевая</w:t>
            </w:r>
          </w:p>
          <w:p w:rsidR="00B11464" w:rsidRPr="00B11464" w:rsidRDefault="00B11464" w:rsidP="00B11464">
            <w:pPr>
              <w:jc w:val="center"/>
            </w:pPr>
            <w:r w:rsidRPr="00B11464">
              <w:t>статья</w:t>
            </w:r>
          </w:p>
        </w:tc>
        <w:tc>
          <w:tcPr>
            <w:tcW w:w="850" w:type="dxa"/>
          </w:tcPr>
          <w:p w:rsidR="00B11464" w:rsidRPr="00B11464" w:rsidRDefault="00B11464" w:rsidP="00B11464">
            <w:pPr>
              <w:jc w:val="center"/>
            </w:pPr>
            <w:r w:rsidRPr="00B11464">
              <w:t>Вид</w:t>
            </w:r>
          </w:p>
          <w:p w:rsidR="00B11464" w:rsidRPr="00B11464" w:rsidRDefault="00B11464" w:rsidP="00B11464">
            <w:pPr>
              <w:jc w:val="center"/>
            </w:pPr>
            <w:r w:rsidRPr="00B11464">
              <w:t>расходов</w:t>
            </w: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Сумма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43767,1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511</w:t>
            </w:r>
            <w:r w:rsidRPr="00B11464">
              <w:t>9,</w:t>
            </w:r>
            <w:r w:rsidRPr="00B11464">
              <w:rPr>
                <w:lang w:val="en-US"/>
              </w:rPr>
              <w:t>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2070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0020300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2070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0020300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2070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049</w:t>
            </w:r>
            <w:r w:rsidRPr="00B11464">
              <w:t>,</w:t>
            </w:r>
            <w:r w:rsidRPr="00B11464">
              <w:rPr>
                <w:lang w:val="en-US"/>
              </w:rPr>
              <w:t>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049</w:t>
            </w:r>
            <w:r w:rsidRPr="00B11464">
              <w:t>,</w:t>
            </w:r>
            <w:r w:rsidRPr="00B11464">
              <w:rPr>
                <w:lang w:val="en-US"/>
              </w:rPr>
              <w:t>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11086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11086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11086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11086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</w:t>
            </w:r>
            <w:r w:rsidRPr="00B11464">
              <w:rPr>
                <w:lang w:val="en-US"/>
              </w:rPr>
              <w:t>71</w:t>
            </w:r>
            <w:r w:rsidRPr="00B11464">
              <w:t>33,2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</w:t>
            </w:r>
            <w:r w:rsidRPr="00B11464">
              <w:rPr>
                <w:lang w:val="en-US"/>
              </w:rPr>
              <w:t>64</w:t>
            </w:r>
            <w:r w:rsidRPr="00B11464">
              <w:t>07,2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</w:t>
            </w:r>
            <w:r w:rsidRPr="00B11464">
              <w:rPr>
                <w:lang w:val="en-US"/>
              </w:rPr>
              <w:t>64</w:t>
            </w:r>
            <w:r w:rsidRPr="00B11464">
              <w:t>07,2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</w:t>
            </w:r>
            <w:r w:rsidRPr="00B11464">
              <w:rPr>
                <w:lang w:val="en-US"/>
              </w:rPr>
              <w:t>64</w:t>
            </w:r>
            <w:r w:rsidRPr="00B11464">
              <w:t>07,2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726,0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 xml:space="preserve"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</w:t>
            </w:r>
            <w:r w:rsidRPr="00B11464">
              <w:lastRenderedPageBreak/>
              <w:t>полномочиям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726,0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lastRenderedPageBreak/>
              <w:t>Реализация полномочий в области ЖКХ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5210204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5210204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Судебная система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0014000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0014000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финансовых, налоговых и таможенных органов и контрольных органов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98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98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98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98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4</w:t>
            </w:r>
            <w:r w:rsidRPr="00B11464">
              <w:rPr>
                <w:lang w:val="en-US"/>
              </w:rPr>
              <w:t>7</w:t>
            </w:r>
            <w:r w:rsidRPr="00B11464">
              <w:t>26,2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682,3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682,3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Фонд компенсаций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009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53,5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628,8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11</w:t>
            </w:r>
            <w:r w:rsidRPr="00B11464">
              <w:rPr>
                <w:lang w:val="en-US"/>
              </w:rPr>
              <w:t>9</w:t>
            </w:r>
            <w:r w:rsidRPr="00B11464">
              <w:t>5,5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993,7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993,7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201,8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201,8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других обязательств государства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0920300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0920300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4</w:t>
            </w:r>
            <w:r w:rsidRPr="00B11464">
              <w:rPr>
                <w:lang w:val="en-US"/>
              </w:rPr>
              <w:t>88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 (Архив)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4</w:t>
            </w:r>
            <w:r w:rsidRPr="00B11464">
              <w:rPr>
                <w:lang w:val="en-US"/>
              </w:rPr>
              <w:t>88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4</w:t>
            </w:r>
            <w:r w:rsidRPr="00B11464">
              <w:rPr>
                <w:lang w:val="en-US"/>
              </w:rPr>
              <w:t>88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41</w:t>
            </w:r>
            <w:r w:rsidRPr="00B11464">
              <w:t>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41</w:t>
            </w:r>
            <w:r w:rsidRPr="00B11464">
              <w:t>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988,2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988,2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254,3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254,3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5210207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232,7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5210207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232,7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 xml:space="preserve">Реализация государственных полномочий по  организации и осуществлению деятельности по опеке и попечительству 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473,3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lastRenderedPageBreak/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473,3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5210214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27,6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5210214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27,6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521021</w:t>
            </w:r>
            <w:r w:rsidRPr="00B11464"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521021</w:t>
            </w:r>
            <w:r w:rsidRPr="00B11464"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02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1298,9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0013600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Фонд компенсаций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0013600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009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72</w:t>
            </w:r>
            <w:r w:rsidRPr="00B11464">
              <w:rPr>
                <w:b/>
                <w:lang w:val="en-US"/>
              </w:rPr>
              <w:t>8</w:t>
            </w:r>
            <w:r w:rsidRPr="00B11464">
              <w:rPr>
                <w:b/>
              </w:rPr>
              <w:t>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Воинские формирования (органы</w:t>
            </w:r>
            <w:r w:rsidRPr="00B11464">
              <w:rPr>
                <w:lang w:val="en-US"/>
              </w:rPr>
              <w:t>,</w:t>
            </w:r>
            <w:r w:rsidRPr="00B11464">
              <w:t xml:space="preserve"> подразделения)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2026700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2026700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014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1071,4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 xml:space="preserve">Реализация </w:t>
            </w:r>
            <w:proofErr w:type="spellStart"/>
            <w:r w:rsidRPr="00B11464">
              <w:t>госполномочий</w:t>
            </w:r>
            <w:proofErr w:type="spellEnd"/>
            <w:r w:rsidRPr="00B11464"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  <w:p w:rsidR="00B11464" w:rsidRPr="00B11464" w:rsidRDefault="00B11464" w:rsidP="00B11464">
            <w:pPr>
              <w:jc w:val="center"/>
            </w:pP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237,0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других обязательств государства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0920300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237,0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0920300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</w:tcPr>
          <w:p w:rsidR="00B11464" w:rsidRPr="00B11464" w:rsidRDefault="00B11464" w:rsidP="00B11464">
            <w:pPr>
              <w:jc w:val="center"/>
            </w:pPr>
            <w:r w:rsidRPr="00B11464">
              <w:t>237,0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17201,3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3229,0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Федеральная целевая программа "Социальное развитие села до 2013 года"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3229,0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Федеральная целевая программа "Социальное развитие села до 2013 года"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1229,0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roofErr w:type="spellStart"/>
            <w:r w:rsidRPr="00B11464">
              <w:t>Софинансирование</w:t>
            </w:r>
            <w:proofErr w:type="spellEnd"/>
            <w:r w:rsidRPr="00B11464">
              <w:t xml:space="preserve">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933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1229,0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ФЦП «Социальное развитие села до 2013 года»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1001199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2000,0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Бюджетные инвестиции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1001199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933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2000,0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Благоустройство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13</w:t>
            </w:r>
            <w:r w:rsidRPr="00B11464">
              <w:rPr>
                <w:lang w:val="en-US"/>
              </w:rPr>
              <w:t>972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972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972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344783,2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54615,2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6</w:t>
            </w:r>
            <w:r w:rsidRPr="00B11464">
              <w:rPr>
                <w:lang w:val="en-US"/>
              </w:rPr>
              <w:t>8</w:t>
            </w:r>
            <w:r w:rsidRPr="00B11464">
              <w:t>0,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6</w:t>
            </w:r>
            <w:r w:rsidRPr="00B11464">
              <w:rPr>
                <w:lang w:val="en-US"/>
              </w:rPr>
              <w:t>8</w:t>
            </w:r>
            <w:r w:rsidRPr="00B11464">
              <w:t>0,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53934,6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53934,6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Общее образование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270110,1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7351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7351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4219900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119510,1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4219900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119510,1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Учреждения по внешкольной работе с детьми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18293,7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18293,7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Развитие физической культуры и спорта в РТ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субсидии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018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10010,8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10010,8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4239920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2998,7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4239920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2998,7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Детско-юношеские спортивные школы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4239930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</w:t>
            </w:r>
            <w:r w:rsidRPr="00B11464">
              <w:rPr>
                <w:lang w:val="en-US"/>
              </w:rPr>
              <w:t>219</w:t>
            </w:r>
            <w:r w:rsidRPr="00B11464">
              <w:t>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4239930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</w:t>
            </w:r>
            <w:r w:rsidRPr="00B11464">
              <w:rPr>
                <w:lang w:val="en-US"/>
              </w:rPr>
              <w:t>219</w:t>
            </w:r>
            <w:r w:rsidRPr="00B11464">
              <w:t>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5200900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2197,9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5200900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2197,9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государственного стандарта общего образования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5210208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5210208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94,5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Программа развития государственной гражданской службы РТ и муниципальной службы в РТ на 2010-2013 годы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94,5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субсидии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018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86,9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5744,3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</w:t>
            </w:r>
            <w:r w:rsidRPr="00B11464">
              <w:t>,</w:t>
            </w:r>
            <w:r w:rsidRPr="00B11464">
              <w:rPr>
                <w:lang w:val="en-US"/>
              </w:rPr>
              <w:t>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</w:t>
            </w:r>
            <w:r w:rsidRPr="00B11464">
              <w:t>,</w:t>
            </w:r>
            <w:r w:rsidRPr="00B11464">
              <w:rPr>
                <w:lang w:val="en-US"/>
              </w:rPr>
              <w:t>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Организационно-воспитательная работа с молодежью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125</w:t>
            </w:r>
            <w:r w:rsidRPr="00B11464">
              <w:t>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4310100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125</w:t>
            </w:r>
            <w:r w:rsidRPr="00B11464">
              <w:t>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4310100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125</w:t>
            </w:r>
            <w:r w:rsidRPr="00B11464">
              <w:t>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1750,0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1750,0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1750,0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lastRenderedPageBreak/>
              <w:t>Программа отдыха, оздоровления, занятости детей и молодежи РТ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3865,3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Проведение оздоровительных и других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447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3850,5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Проведение оздоровительных и других мероприятий для детей и молодежи за счет остатков на начало года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447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14,8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14219,1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Развитие физической культуры и спорта в РТ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4360901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700,0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4360901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700,0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4362000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78,6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4362000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78,6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32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32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3</w:t>
            </w:r>
            <w:r w:rsidRPr="00B11464">
              <w:t>2,1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sz w:val="18"/>
                <w:szCs w:val="18"/>
              </w:rPr>
            </w:pPr>
            <w:r w:rsidRPr="00B11464">
              <w:rPr>
                <w:sz w:val="18"/>
                <w:szCs w:val="18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3718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3718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3718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Стратегия развития образования в РТ на 2010-2015 годы «</w:t>
            </w:r>
            <w:proofErr w:type="spellStart"/>
            <w:r w:rsidRPr="00B11464">
              <w:t>Килэчэк-Будущее</w:t>
            </w:r>
            <w:proofErr w:type="spellEnd"/>
            <w:r w:rsidRPr="00B11464">
              <w:t>»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5221100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4089,9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5221100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4089,9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Культура и кинематография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41667,9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Культура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39149,7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203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203</w:t>
            </w:r>
            <w:r w:rsidRPr="00B11464">
              <w:t>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27</w:t>
            </w:r>
            <w:r w:rsidRPr="00B11464">
              <w:t>518,4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960,7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960,7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Комплектование книжных фондов библиотек муниципальных образований – федеральный бюджет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59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59,2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Мероприятия Программы интеграции в экономику российских выпускников ведущих университетов мира "Глобальное образование"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150,0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26348,5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26348,5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4410000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2870,2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4419900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2870,2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4419900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2870,2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Библиотеки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4420000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8558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8558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8558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Кинематография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1542,6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40</w:t>
            </w:r>
            <w:r w:rsidRPr="00B11464">
              <w:t>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40</w:t>
            </w:r>
            <w:r w:rsidRPr="00B11464">
              <w:t>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1502,6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1502,6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975,6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975,6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975,6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09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230,1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75649,9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Социальное обеспечение населения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75</w:t>
            </w:r>
            <w:r w:rsidRPr="00B11464">
              <w:rPr>
                <w:lang w:val="en-US"/>
              </w:rPr>
              <w:t>64</w:t>
            </w:r>
            <w:r w:rsidRPr="00B11464">
              <w:t>9,9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ФЦП «Социальное развитие села до 2013 года»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72691,5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жильем молодых семей и  молодых специалистов, проживающих в сельской местности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931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37655,1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жильем граждан РФ, проживающих в сельской местности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93</w:t>
            </w:r>
            <w:r w:rsidRPr="00B11464">
              <w:t>2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14874,4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жильем молодых семей и  молодых специалистов, проживающих в сельской местности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10011</w:t>
            </w:r>
            <w:r w:rsidRPr="00B11464">
              <w:t>99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931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12499,4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жильем граждан РФ, проживающих в сельской местности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10011</w:t>
            </w:r>
            <w:r w:rsidRPr="00B11464">
              <w:t>99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93</w:t>
            </w:r>
            <w:r w:rsidRPr="00B11464">
              <w:t>2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7662,6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 xml:space="preserve">Оказание других видов </w:t>
            </w:r>
            <w:proofErr w:type="spellStart"/>
            <w:r w:rsidRPr="00B11464">
              <w:t>соцпомощи</w:t>
            </w:r>
            <w:proofErr w:type="spellEnd"/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5058500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</w:t>
            </w:r>
            <w:r w:rsidRPr="00B11464">
              <w:rPr>
                <w:lang w:val="en-US"/>
              </w:rPr>
              <w:t>3</w:t>
            </w:r>
            <w:r w:rsidRPr="00B11464">
              <w:t>32,9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Социальные выплаты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5058500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005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</w:t>
            </w:r>
            <w:r w:rsidRPr="00B11464">
              <w:rPr>
                <w:lang w:val="en-US"/>
              </w:rPr>
              <w:t>3</w:t>
            </w:r>
            <w:r w:rsidRPr="00B11464">
              <w:t>32,9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5140100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6</w:t>
            </w:r>
            <w:r w:rsidRPr="00B11464">
              <w:t>2</w:t>
            </w:r>
            <w:r w:rsidRPr="00B11464">
              <w:rPr>
                <w:lang w:val="en-US"/>
              </w:rPr>
              <w:t>5</w:t>
            </w:r>
            <w:r w:rsidRPr="00B11464">
              <w:t>,5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5140100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6</w:t>
            </w:r>
            <w:r w:rsidRPr="00B11464">
              <w:t>2</w:t>
            </w:r>
            <w:r w:rsidRPr="00B11464">
              <w:rPr>
                <w:lang w:val="en-US"/>
              </w:rPr>
              <w:t>5</w:t>
            </w:r>
            <w:r w:rsidRPr="00B11464">
              <w:t>,5</w:t>
            </w:r>
          </w:p>
        </w:tc>
      </w:tr>
      <w:tr w:rsidR="00B11464" w:rsidRPr="00B11464" w:rsidTr="00833778"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99</w:t>
            </w:r>
            <w:r w:rsidRPr="00B11464">
              <w:rPr>
                <w:b/>
                <w:lang w:val="en-US"/>
              </w:rPr>
              <w:t>48</w:t>
            </w:r>
            <w:r w:rsidRPr="00B11464">
              <w:rPr>
                <w:b/>
              </w:rPr>
              <w:t>,1</w:t>
            </w:r>
          </w:p>
        </w:tc>
        <w:tc>
          <w:tcPr>
            <w:tcW w:w="360" w:type="dxa"/>
          </w:tcPr>
          <w:p w:rsidR="00B11464" w:rsidRPr="00B11464" w:rsidRDefault="00B11464">
            <w:pPr>
              <w:spacing w:after="200" w:line="276" w:lineRule="auto"/>
            </w:pPr>
            <w:r w:rsidRPr="00B11464">
              <w:tab/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</w:t>
            </w:r>
            <w:r w:rsidRPr="00B11464">
              <w:rPr>
                <w:lang w:val="en-US"/>
              </w:rPr>
              <w:t>55</w:t>
            </w:r>
            <w:r w:rsidRPr="00B11464">
              <w:t>2,9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36</w:t>
            </w:r>
            <w:r w:rsidRPr="00B11464">
              <w:rPr>
                <w:lang w:val="en-US"/>
              </w:rPr>
              <w:t>52</w:t>
            </w:r>
            <w:r w:rsidRPr="00B11464">
              <w:t>,</w:t>
            </w:r>
            <w:r w:rsidRPr="00B11464">
              <w:rPr>
                <w:lang w:val="en-US"/>
              </w:rPr>
              <w:t>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36</w:t>
            </w:r>
            <w:r w:rsidRPr="00B11464">
              <w:rPr>
                <w:lang w:val="en-US"/>
              </w:rPr>
              <w:t>52</w:t>
            </w:r>
            <w:r w:rsidRPr="00B11464">
              <w:t>,</w:t>
            </w:r>
            <w:r w:rsidRPr="00B11464">
              <w:rPr>
                <w:lang w:val="en-US"/>
              </w:rPr>
              <w:t>9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Центры спортивной подготовки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4829900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3900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4829900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3900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Массовый спорт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r w:rsidRPr="00B11464">
              <w:t xml:space="preserve">   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r w:rsidRPr="00B11464">
              <w:t xml:space="preserve">     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23</w:t>
            </w:r>
            <w:r w:rsidRPr="00B11464">
              <w:rPr>
                <w:lang w:val="en-US"/>
              </w:rPr>
              <w:t>95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Мероприятия в области физической культуры и спорта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5129700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23</w:t>
            </w:r>
            <w:r w:rsidRPr="00B11464">
              <w:rPr>
                <w:lang w:val="en-US"/>
              </w:rPr>
              <w:t>95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5129700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23</w:t>
            </w:r>
            <w:r w:rsidRPr="00B11464">
              <w:rPr>
                <w:lang w:val="en-US"/>
              </w:rPr>
              <w:t>95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16847,2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16841,0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5160130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16841,0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Фонд финансовой поддержки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5160130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008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16841,0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Иные дотации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Обеспечение сбалансированности бюджетов поселений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5170200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r w:rsidRPr="00B11464">
              <w:t>Прочие дотации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5170200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007</w:t>
            </w: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</w:tr>
      <w:tr w:rsidR="00B11464" w:rsidRPr="00B11464" w:rsidTr="00833778">
        <w:trPr>
          <w:gridAfter w:val="1"/>
          <w:wAfter w:w="360" w:type="dxa"/>
        </w:trPr>
        <w:tc>
          <w:tcPr>
            <w:tcW w:w="5353" w:type="dxa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 xml:space="preserve">        </w:t>
            </w:r>
          </w:p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 xml:space="preserve">  Всего расходов:</w:t>
            </w: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553193,7</w:t>
            </w:r>
          </w:p>
        </w:tc>
      </w:tr>
    </w:tbl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</w:p>
    <w:p w:rsidR="00C208EF" w:rsidRDefault="00C208EF" w:rsidP="00B11464">
      <w:pPr>
        <w:ind w:left="5476" w:firstLine="761"/>
        <w:jc w:val="both"/>
        <w:rPr>
          <w:sz w:val="24"/>
          <w:szCs w:val="24"/>
        </w:rPr>
      </w:pPr>
    </w:p>
    <w:p w:rsidR="00C208EF" w:rsidRDefault="00C208EF" w:rsidP="00B11464">
      <w:pPr>
        <w:ind w:left="5476" w:firstLine="761"/>
        <w:jc w:val="both"/>
        <w:rPr>
          <w:sz w:val="24"/>
          <w:szCs w:val="24"/>
        </w:rPr>
      </w:pPr>
    </w:p>
    <w:p w:rsidR="00B11464" w:rsidRPr="00B11464" w:rsidRDefault="00B11464" w:rsidP="00C208EF">
      <w:pPr>
        <w:ind w:firstLine="5103"/>
        <w:jc w:val="both"/>
        <w:rPr>
          <w:sz w:val="24"/>
          <w:szCs w:val="24"/>
        </w:rPr>
      </w:pPr>
      <w:r w:rsidRPr="00B11464">
        <w:rPr>
          <w:sz w:val="24"/>
          <w:szCs w:val="24"/>
        </w:rPr>
        <w:lastRenderedPageBreak/>
        <w:t>Приложение № 4</w:t>
      </w:r>
    </w:p>
    <w:p w:rsidR="00B11464" w:rsidRPr="00B11464" w:rsidRDefault="00B11464" w:rsidP="00C208EF">
      <w:pPr>
        <w:ind w:firstLine="4962"/>
        <w:jc w:val="both"/>
        <w:rPr>
          <w:sz w:val="24"/>
          <w:szCs w:val="24"/>
        </w:rPr>
      </w:pPr>
      <w:r w:rsidRPr="00B11464">
        <w:rPr>
          <w:sz w:val="24"/>
          <w:szCs w:val="24"/>
        </w:rPr>
        <w:t>к  решению  Совета  «Об  исполнении</w:t>
      </w:r>
      <w:r w:rsidR="00C208EF" w:rsidRPr="00C208EF">
        <w:rPr>
          <w:sz w:val="24"/>
          <w:szCs w:val="24"/>
        </w:rPr>
        <w:t xml:space="preserve"> </w:t>
      </w:r>
      <w:r w:rsidR="00C208EF" w:rsidRPr="00B11464">
        <w:rPr>
          <w:sz w:val="24"/>
          <w:szCs w:val="24"/>
        </w:rPr>
        <w:t>бюджета</w:t>
      </w:r>
    </w:p>
    <w:p w:rsidR="00B11464" w:rsidRPr="00B11464" w:rsidRDefault="00B11464" w:rsidP="00C208EF">
      <w:pPr>
        <w:ind w:left="-284" w:firstLine="5103"/>
        <w:rPr>
          <w:sz w:val="24"/>
          <w:szCs w:val="24"/>
        </w:rPr>
      </w:pPr>
      <w:r w:rsidRPr="00B11464">
        <w:rPr>
          <w:sz w:val="24"/>
          <w:szCs w:val="24"/>
        </w:rPr>
        <w:tab/>
        <w:t>Алькеевского муниципального</w:t>
      </w:r>
      <w:r w:rsidR="00C208EF" w:rsidRPr="00C208EF">
        <w:rPr>
          <w:sz w:val="24"/>
          <w:szCs w:val="24"/>
        </w:rPr>
        <w:t xml:space="preserve"> </w:t>
      </w:r>
      <w:r w:rsidR="00C208EF" w:rsidRPr="00B11464">
        <w:rPr>
          <w:sz w:val="24"/>
          <w:szCs w:val="24"/>
        </w:rPr>
        <w:t>района за 2013 год»</w:t>
      </w:r>
    </w:p>
    <w:p w:rsidR="00B11464" w:rsidRPr="00B11464" w:rsidRDefault="00B11464" w:rsidP="00C208EF">
      <w:pPr>
        <w:ind w:left="-284" w:hanging="284"/>
        <w:jc w:val="center"/>
        <w:rPr>
          <w:sz w:val="18"/>
          <w:szCs w:val="18"/>
        </w:rPr>
      </w:pPr>
      <w:r w:rsidRPr="00B11464">
        <w:rPr>
          <w:b/>
          <w:sz w:val="18"/>
          <w:szCs w:val="18"/>
        </w:rPr>
        <w:t>ВЕДОМСТВЕННАЯ  СТРУКТУРА</w:t>
      </w:r>
    </w:p>
    <w:p w:rsidR="00B11464" w:rsidRPr="00B11464" w:rsidRDefault="00B11464" w:rsidP="00B11464">
      <w:pPr>
        <w:ind w:left="-284" w:hanging="284"/>
        <w:jc w:val="center"/>
        <w:rPr>
          <w:sz w:val="24"/>
          <w:szCs w:val="24"/>
        </w:rPr>
      </w:pPr>
      <w:r w:rsidRPr="00B11464">
        <w:rPr>
          <w:sz w:val="24"/>
          <w:szCs w:val="24"/>
        </w:rPr>
        <w:t xml:space="preserve">расходов бюджета Алькеевского муниципального района </w:t>
      </w:r>
      <w:r w:rsidR="00833778" w:rsidRPr="00B11464">
        <w:rPr>
          <w:sz w:val="24"/>
          <w:szCs w:val="24"/>
        </w:rPr>
        <w:t xml:space="preserve">за 2013  год                                                                          </w:t>
      </w:r>
      <w:r w:rsidR="00833778" w:rsidRPr="00B11464">
        <w:t xml:space="preserve">                                                                                                                                           </w:t>
      </w:r>
    </w:p>
    <w:p w:rsidR="00B11464" w:rsidRPr="00B11464" w:rsidRDefault="00B11464" w:rsidP="00833778">
      <w:pPr>
        <w:ind w:left="-284" w:hanging="284"/>
        <w:jc w:val="right"/>
      </w:pPr>
      <w:r w:rsidRPr="00B11464">
        <w:t xml:space="preserve"> (тыс. руб.)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851"/>
        <w:gridCol w:w="850"/>
        <w:gridCol w:w="993"/>
        <w:gridCol w:w="992"/>
        <w:gridCol w:w="992"/>
        <w:gridCol w:w="1134"/>
      </w:tblGrid>
      <w:tr w:rsidR="00B11464" w:rsidRPr="00B11464" w:rsidTr="00833778">
        <w:tc>
          <w:tcPr>
            <w:tcW w:w="4644" w:type="dxa"/>
          </w:tcPr>
          <w:p w:rsidR="00B11464" w:rsidRPr="00B11464" w:rsidRDefault="00B11464" w:rsidP="00B11464"/>
        </w:tc>
        <w:tc>
          <w:tcPr>
            <w:tcW w:w="851" w:type="dxa"/>
          </w:tcPr>
          <w:p w:rsidR="00B11464" w:rsidRPr="00B11464" w:rsidRDefault="00B11464" w:rsidP="00B11464">
            <w:pPr>
              <w:jc w:val="center"/>
            </w:pPr>
            <w:proofErr w:type="spellStart"/>
            <w:r w:rsidRPr="00B11464">
              <w:t>Ведом-ство</w:t>
            </w:r>
            <w:proofErr w:type="spellEnd"/>
          </w:p>
        </w:tc>
        <w:tc>
          <w:tcPr>
            <w:tcW w:w="850" w:type="dxa"/>
          </w:tcPr>
          <w:p w:rsidR="00B11464" w:rsidRPr="00B11464" w:rsidRDefault="00B11464" w:rsidP="00B11464">
            <w:pPr>
              <w:jc w:val="center"/>
            </w:pPr>
            <w:proofErr w:type="spellStart"/>
            <w:r w:rsidRPr="00B11464">
              <w:t>Раз-дел</w:t>
            </w:r>
            <w:proofErr w:type="spellEnd"/>
          </w:p>
        </w:tc>
        <w:tc>
          <w:tcPr>
            <w:tcW w:w="993" w:type="dxa"/>
          </w:tcPr>
          <w:p w:rsidR="00B11464" w:rsidRPr="00B11464" w:rsidRDefault="00B11464" w:rsidP="00B11464">
            <w:pPr>
              <w:jc w:val="center"/>
            </w:pPr>
            <w:proofErr w:type="spellStart"/>
            <w:r w:rsidRPr="00B11464">
              <w:t>Под-раздел</w:t>
            </w:r>
            <w:proofErr w:type="spellEnd"/>
          </w:p>
        </w:tc>
        <w:tc>
          <w:tcPr>
            <w:tcW w:w="992" w:type="dxa"/>
          </w:tcPr>
          <w:p w:rsidR="00B11464" w:rsidRPr="00B11464" w:rsidRDefault="00B11464" w:rsidP="00B11464">
            <w:pPr>
              <w:jc w:val="center"/>
            </w:pPr>
            <w:r w:rsidRPr="00B11464">
              <w:t>Целевая</w:t>
            </w:r>
          </w:p>
          <w:p w:rsidR="00B11464" w:rsidRPr="00B11464" w:rsidRDefault="00B11464" w:rsidP="00B11464">
            <w:pPr>
              <w:jc w:val="center"/>
            </w:pPr>
            <w:r w:rsidRPr="00B11464">
              <w:t>статья</w:t>
            </w:r>
          </w:p>
        </w:tc>
        <w:tc>
          <w:tcPr>
            <w:tcW w:w="992" w:type="dxa"/>
          </w:tcPr>
          <w:p w:rsidR="00B11464" w:rsidRPr="00B11464" w:rsidRDefault="00B11464" w:rsidP="00B11464">
            <w:pPr>
              <w:jc w:val="center"/>
            </w:pPr>
            <w:r w:rsidRPr="00B11464">
              <w:t xml:space="preserve">Вид </w:t>
            </w:r>
            <w:proofErr w:type="spellStart"/>
            <w:r w:rsidRPr="00B11464">
              <w:t>рас-ходов</w:t>
            </w:r>
            <w:proofErr w:type="spellEnd"/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Сумма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1. Палата  имущественных и земельных     отношений Алькеевского  муниципального 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993,7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993,7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t>Другие 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993,7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993,7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800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993,7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2. Финансово-бюджетная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40830,7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  <w:lang w:val="en-US"/>
              </w:rPr>
              <w:t>8710</w:t>
            </w:r>
            <w:r w:rsidRPr="00B11464">
              <w:rPr>
                <w:b/>
              </w:rPr>
              <w:t>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3049</w:t>
            </w:r>
            <w:r w:rsidRPr="00B11464">
              <w:t>,</w:t>
            </w:r>
            <w:r w:rsidRPr="00B11464">
              <w:rPr>
                <w:lang w:val="en-US"/>
              </w:rPr>
              <w:t>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3049</w:t>
            </w:r>
            <w:r w:rsidRPr="00B11464">
              <w:t>,</w:t>
            </w:r>
            <w:r w:rsidRPr="00B11464">
              <w:rPr>
                <w:lang w:val="en-US"/>
              </w:rPr>
              <w:t>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3049</w:t>
            </w:r>
            <w:r w:rsidRPr="00B11464">
              <w:t>,</w:t>
            </w:r>
            <w:r w:rsidRPr="00B11464">
              <w:rPr>
                <w:lang w:val="en-US"/>
              </w:rPr>
              <w:t>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финансовых органов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4318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4318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4318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Другие 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42</w:t>
            </w:r>
            <w:r w:rsidRPr="00B11464">
              <w:t>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41</w:t>
            </w:r>
            <w:r w:rsidRPr="00B11464">
              <w:t>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41</w:t>
            </w:r>
            <w:r w:rsidRPr="00B11464">
              <w:t>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пожарной безопасности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56,2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Коммунальное хозяйство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1229,0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Федеральная целевая программа "Социальное развитие села до 2013 года"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1229,0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roofErr w:type="spellStart"/>
            <w:r w:rsidRPr="00B11464">
              <w:t>Софинансирование</w:t>
            </w:r>
            <w:proofErr w:type="spellEnd"/>
            <w:r w:rsidRPr="00B11464">
              <w:t xml:space="preserve"> объектов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933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1229,0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Благоустройство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139</w:t>
            </w:r>
            <w:r w:rsidRPr="00B11464">
              <w:rPr>
                <w:lang w:val="en-US"/>
              </w:rPr>
              <w:t>72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139</w:t>
            </w:r>
            <w:r w:rsidRPr="00B11464">
              <w:rPr>
                <w:lang w:val="en-US"/>
              </w:rPr>
              <w:t>72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5201500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972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Программа развития государственной гражданской службы РТ и муниципальной службы в РТ на 2010-2013 годы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субсидии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018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lastRenderedPageBreak/>
              <w:t>Межбюджетные трансферты бюджетам сельского поселения общего характера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16847,2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Дотации бюджетам поселений на выравнивание бюджетной обеспеченности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16841,0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Выравнивание бюджетной обеспеченности поселений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5160130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16841,0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Фонд финансовой поддержки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5160130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008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16841,0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дотации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сбалансированности бюджетов поселений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5170200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Прочие дотации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801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5170200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3. Исполнительный комитет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113099,4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17531,7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</w:t>
            </w:r>
            <w:r w:rsidRPr="00B11464">
              <w:rPr>
                <w:lang w:val="en-US"/>
              </w:rPr>
              <w:t>2</w:t>
            </w:r>
            <w:r w:rsidRPr="00B11464">
              <w:t>09,9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14725,9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14725,9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484,0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484,0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полномочий в области ЖКХ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Судебная система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Другие 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</w:t>
            </w:r>
            <w:r w:rsidRPr="00B11464">
              <w:rPr>
                <w:lang w:val="en-US"/>
              </w:rPr>
              <w:t>3</w:t>
            </w:r>
            <w:r w:rsidRPr="00B11464">
              <w:t>18,2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0013800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682,3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Фонд компенсаций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0013800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53,5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0013800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628,8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</w:t>
            </w:r>
            <w:r w:rsidRPr="00B11464">
              <w:rPr>
                <w:lang w:val="en-US"/>
              </w:rPr>
              <w:t>29</w:t>
            </w:r>
            <w:r w:rsidRPr="00B11464">
              <w:t>,</w:t>
            </w:r>
            <w:r w:rsidRPr="00B11464">
              <w:rPr>
                <w:lang w:val="en-US"/>
              </w:rPr>
              <w:t>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</w:t>
            </w:r>
            <w:r w:rsidRPr="00B11464">
              <w:rPr>
                <w:lang w:val="en-US"/>
              </w:rPr>
              <w:t>29</w:t>
            </w:r>
            <w:r w:rsidRPr="00B11464">
              <w:t>,</w:t>
            </w:r>
            <w:r w:rsidRPr="00B11464">
              <w:rPr>
                <w:lang w:val="en-US"/>
              </w:rPr>
              <w:t>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других обязательств государства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0920300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0920300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4</w:t>
            </w:r>
            <w:r w:rsidRPr="00B11464">
              <w:rPr>
                <w:lang w:val="en-US"/>
              </w:rPr>
              <w:t>88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4</w:t>
            </w:r>
            <w:r w:rsidRPr="00B11464">
              <w:rPr>
                <w:lang w:val="en-US"/>
              </w:rPr>
              <w:t>88</w:t>
            </w:r>
            <w:r w:rsidRPr="00B11464">
              <w:t>,</w:t>
            </w:r>
            <w:r w:rsidRPr="00B11464">
              <w:rPr>
                <w:lang w:val="en-US"/>
              </w:rPr>
              <w:t>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988,2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988,2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254,3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lastRenderedPageBreak/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254,3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232,7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232,7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 xml:space="preserve">Реализация государственных полномочий по  организации и осуществлению деятельности по опеке и попечительству 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473,3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473,3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27,6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27,6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521021</w:t>
            </w:r>
            <w:r w:rsidRPr="00B11464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521021</w:t>
            </w:r>
            <w:r w:rsidRPr="00B11464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Национальная оборона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02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1298,9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Осуществление первичного воинского учета, на территориях, где отсутствуют военные комиссариаты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0013600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Фонд компенсаций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0013600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009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1298,9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6</w:t>
            </w:r>
            <w:r w:rsidRPr="00B11464">
              <w:rPr>
                <w:b/>
                <w:lang w:val="en-US"/>
              </w:rPr>
              <w:t>72</w:t>
            </w:r>
            <w:r w:rsidRPr="00B11464">
              <w:rPr>
                <w:b/>
              </w:rPr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Воинские формирования (органы</w:t>
            </w:r>
            <w:r w:rsidRPr="00B11464">
              <w:rPr>
                <w:lang w:val="en-US"/>
              </w:rPr>
              <w:t>,</w:t>
            </w:r>
            <w:r w:rsidRPr="00B11464">
              <w:t xml:space="preserve"> подразделения)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2020000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2026700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2026700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014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</w:t>
            </w:r>
            <w:r w:rsidRPr="00B11464">
              <w:rPr>
                <w:lang w:val="en-US"/>
              </w:rPr>
              <w:t>72</w:t>
            </w:r>
            <w:r w:rsidRPr="00B11464">
              <w:t>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1071,4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Сельское хозяйство и рыболовство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 xml:space="preserve">Реализация </w:t>
            </w:r>
            <w:proofErr w:type="spellStart"/>
            <w:r w:rsidRPr="00B11464">
              <w:t>госполномочий</w:t>
            </w:r>
            <w:proofErr w:type="spellEnd"/>
            <w:r w:rsidRPr="00B11464"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834,4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Другие вопросы в области национальной экономики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237,0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других обязательств государства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0920300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237,0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0920300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</w:tcPr>
          <w:p w:rsidR="00B11464" w:rsidRPr="00B11464" w:rsidRDefault="00B11464" w:rsidP="00B11464">
            <w:pPr>
              <w:jc w:val="center"/>
            </w:pPr>
            <w:r w:rsidRPr="00B11464">
              <w:t>237,0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2000,0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Коммунальное хозяйство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2000,0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ФЦП «Социальное развитие села до 2013 года»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1001199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Бюджетные инвестиции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05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1001199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933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  <w:lang w:val="en-US"/>
              </w:rPr>
              <w:t>68</w:t>
            </w:r>
            <w:r w:rsidRPr="00B11464">
              <w:rPr>
                <w:b/>
              </w:rPr>
              <w:t>35,6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Общее образование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</w:t>
            </w:r>
            <w:r w:rsidRPr="00B11464">
              <w:rPr>
                <w:lang w:val="en-US"/>
              </w:rPr>
              <w:t>9</w:t>
            </w:r>
            <w:r w:rsidRPr="00B11464">
              <w:t>7,7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13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Развитие физической культуры и спорта в РТ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субсидии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018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Детско-юношеские спортивные школы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4239930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</w:t>
            </w:r>
            <w:r w:rsidRPr="00B11464">
              <w:rPr>
                <w:lang w:val="en-US"/>
              </w:rPr>
              <w:t>219</w:t>
            </w:r>
            <w:r w:rsidRPr="00B11464">
              <w:t>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4239930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</w:t>
            </w:r>
            <w:r w:rsidRPr="00B11464">
              <w:rPr>
                <w:lang w:val="en-US"/>
              </w:rPr>
              <w:t>219</w:t>
            </w:r>
            <w:r w:rsidRPr="00B11464">
              <w:t>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 xml:space="preserve">Профессиональная подготовка, переподготовка и </w:t>
            </w:r>
            <w:r w:rsidRPr="00B11464">
              <w:lastRenderedPageBreak/>
              <w:t>повышение квалификации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lastRenderedPageBreak/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lastRenderedPageBreak/>
              <w:t>Программа развития государственной гражданской службы РТ и муниципальной службы в РТ на 2010-2013 годы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64,3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Молодежная политика и оздоровление детей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7</w:t>
            </w:r>
            <w:r w:rsidRPr="00B11464">
              <w:t>73,6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Мероприятия по молодежной политике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4310100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125</w:t>
            </w:r>
            <w:r w:rsidRPr="00B11464">
              <w:t>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4310100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125</w:t>
            </w:r>
            <w:r w:rsidRPr="00B11464">
              <w:t>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608,7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608,7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Программа отдыха, оздоровления, занятости детей и молодежи РТ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39,3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Проведение оздоровительных и других мероприятий для детей и молодежи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39,3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Развитие физической культуры и спорта в РТ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4360901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4360901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Культура и кинематография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  <w:lang w:val="en-US"/>
              </w:rPr>
              <w:t>209,2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Культура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209,2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Комплектование книжных фондов библиотек муниципальных образований – федеральный бюджет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59,2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59,2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4401602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Здравоохранение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09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230,1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Санитарно-эпидемиологическое благополучие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230,1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73</w:t>
            </w:r>
            <w:r w:rsidRPr="00B11464">
              <w:rPr>
                <w:b/>
                <w:lang w:val="en-US"/>
              </w:rPr>
              <w:t>302</w:t>
            </w:r>
            <w:r w:rsidRPr="00B11464">
              <w:rPr>
                <w:b/>
              </w:rPr>
              <w:t>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Социальное обеспечение населения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73</w:t>
            </w:r>
            <w:r w:rsidRPr="00B11464">
              <w:rPr>
                <w:lang w:val="en-US"/>
              </w:rPr>
              <w:t>302</w:t>
            </w:r>
            <w:r w:rsidRPr="00B11464">
              <w:t>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ФЦП «Социальное развитие села до 2013 года»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72691,5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жильем молодых семей и  молодых специалистов, проживающих в сельской местности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931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37655,1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жильем граждан РФ, проживающих в сельской местности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1001110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93</w:t>
            </w:r>
            <w:r w:rsidRPr="00B11464">
              <w:t>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14874,4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жильем молодых семей и  молодых специалистов, проживающих в сельской местности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10011</w:t>
            </w:r>
            <w:r w:rsidRPr="00B11464">
              <w:t>99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931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12499,4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жильем граждан РФ, проживающих в сельской местности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10011</w:t>
            </w:r>
            <w:r w:rsidRPr="00B11464">
              <w:t>99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93</w:t>
            </w:r>
            <w:r w:rsidRPr="00B11464">
              <w:t>2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7662,6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Мероприятия в области социальной политики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0</w:t>
            </w:r>
            <w:r w:rsidRPr="00B11464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5140100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610</w:t>
            </w:r>
            <w:r w:rsidRPr="00B11464">
              <w:t>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0</w:t>
            </w:r>
            <w:r w:rsidRPr="00B11464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5140100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610</w:t>
            </w:r>
            <w:r w:rsidRPr="00B11464">
              <w:t>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</w:rPr>
              <w:t>99</w:t>
            </w:r>
            <w:r w:rsidRPr="00B11464">
              <w:rPr>
                <w:b/>
                <w:lang w:val="en-US"/>
              </w:rPr>
              <w:t>48</w:t>
            </w:r>
            <w:r w:rsidRPr="00B11464">
              <w:rPr>
                <w:b/>
              </w:rPr>
              <w:t>,</w:t>
            </w:r>
            <w:r w:rsidRPr="00B11464">
              <w:rPr>
                <w:b/>
                <w:lang w:val="en-US"/>
              </w:rPr>
              <w:t>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7</w:t>
            </w:r>
            <w:r w:rsidRPr="00B11464">
              <w:rPr>
                <w:lang w:val="en-US"/>
              </w:rPr>
              <w:t>552</w:t>
            </w:r>
            <w:r w:rsidRPr="00B11464">
              <w:t>,</w:t>
            </w:r>
            <w:r w:rsidRPr="00B11464">
              <w:rPr>
                <w:lang w:val="en-US"/>
              </w:rPr>
              <w:t>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36</w:t>
            </w:r>
            <w:r w:rsidRPr="00B11464">
              <w:rPr>
                <w:lang w:val="en-US"/>
              </w:rPr>
              <w:t>52</w:t>
            </w:r>
            <w:r w:rsidRPr="00B11464">
              <w:t>,</w:t>
            </w:r>
            <w:r w:rsidRPr="00B11464">
              <w:rPr>
                <w:lang w:val="en-US"/>
              </w:rPr>
              <w:t>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36</w:t>
            </w:r>
            <w:r w:rsidRPr="00B11464">
              <w:rPr>
                <w:lang w:val="en-US"/>
              </w:rPr>
              <w:t>52</w:t>
            </w:r>
            <w:r w:rsidRPr="00B11464">
              <w:t>,</w:t>
            </w:r>
            <w:r w:rsidRPr="00B11464">
              <w:rPr>
                <w:lang w:val="en-US"/>
              </w:rPr>
              <w:t>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Центры спортивной подготовки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4829900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3900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4829900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3900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Спорт мероприятия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23</w:t>
            </w:r>
            <w:r w:rsidRPr="00B11464">
              <w:rPr>
                <w:lang w:val="en-US"/>
              </w:rPr>
              <w:t>95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Физкультурно-оздоровительная работа и спортивные мероприятия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5129700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</w:t>
            </w:r>
            <w:r w:rsidRPr="00B11464">
              <w:rPr>
                <w:lang w:val="en-US"/>
              </w:rPr>
              <w:t>95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802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5129700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</w:t>
            </w:r>
            <w:r w:rsidRPr="00B11464">
              <w:rPr>
                <w:lang w:val="en-US"/>
              </w:rPr>
              <w:t>95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4. Совет Алькеевского 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</w:rPr>
              <w:t>132</w:t>
            </w:r>
            <w:r w:rsidRPr="00B11464">
              <w:rPr>
                <w:b/>
                <w:lang w:val="en-US"/>
              </w:rPr>
              <w:t>5</w:t>
            </w:r>
            <w:r w:rsidRPr="00B11464">
              <w:rPr>
                <w:b/>
              </w:rPr>
              <w:t>8,1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lastRenderedPageBreak/>
              <w:t>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</w:rPr>
              <w:t>1</w:t>
            </w:r>
            <w:r w:rsidRPr="00B11464">
              <w:rPr>
                <w:b/>
                <w:lang w:val="en-US"/>
              </w:rPr>
              <w:t>322</w:t>
            </w:r>
            <w:r w:rsidRPr="00B11464">
              <w:rPr>
                <w:b/>
              </w:rPr>
              <w:t>8,0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2070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Глава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0020300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2070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0020300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2070</w:t>
            </w:r>
            <w:r w:rsidRPr="00B11464">
              <w:t>,</w:t>
            </w:r>
            <w:r w:rsidRPr="00B11464">
              <w:rPr>
                <w:lang w:val="en-US"/>
              </w:rPr>
              <w:t>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представительного органа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11086</w:t>
            </w:r>
            <w:r w:rsidRPr="00B11464">
              <w:t>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11086</w:t>
            </w:r>
            <w:r w:rsidRPr="00B11464">
              <w:t>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11086</w:t>
            </w:r>
            <w:r w:rsidRPr="00B11464">
              <w:t>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Другие 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71,6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71,6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71,6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Программа развития государственной гражданской службы РТ и муниципальной службы в РТ на 2010-2013 годы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Социальное обеспечение населения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Мероприятия в области социальной политики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5140100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803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5140100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5. Контрольно-счетная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807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</w:t>
            </w:r>
            <w:r w:rsidRPr="00B11464">
              <w:rPr>
                <w:b/>
                <w:lang w:val="en-US"/>
              </w:rPr>
              <w:t>379</w:t>
            </w:r>
            <w:r w:rsidRPr="00B11464">
              <w:rPr>
                <w:b/>
              </w:rPr>
              <w:t>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807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79</w:t>
            </w:r>
            <w:r w:rsidRPr="00B11464">
              <w:t>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807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06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13</w:t>
            </w:r>
            <w:r w:rsidRPr="00B11464">
              <w:rPr>
                <w:lang w:val="en-US"/>
              </w:rPr>
              <w:t>79</w:t>
            </w:r>
            <w:r w:rsidRPr="00B11464">
              <w:t>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6. МКУ «</w:t>
            </w:r>
            <w:proofErr w:type="spellStart"/>
            <w:r w:rsidRPr="00B11464">
              <w:rPr>
                <w:b/>
              </w:rPr>
              <w:t>Алькеевский</w:t>
            </w:r>
            <w:proofErr w:type="spellEnd"/>
            <w:r w:rsidRPr="00B11464">
              <w:rPr>
                <w:b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  <w:lang w:val="en-US"/>
              </w:rPr>
              <w:t>45</w:t>
            </w:r>
            <w:r w:rsidRPr="00B11464">
              <w:rPr>
                <w:b/>
              </w:rPr>
              <w:t>0</w:t>
            </w:r>
            <w:r w:rsidRPr="00B11464">
              <w:rPr>
                <w:b/>
                <w:lang w:val="en-US"/>
              </w:rPr>
              <w:t>5</w:t>
            </w:r>
            <w:r w:rsidRPr="00B11464">
              <w:rPr>
                <w:b/>
              </w:rPr>
              <w:t>0,7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</w:rPr>
              <w:t>5</w:t>
            </w:r>
            <w:proofErr w:type="spellStart"/>
            <w:r w:rsidRPr="00B11464">
              <w:rPr>
                <w:b/>
                <w:lang w:val="en-US"/>
              </w:rPr>
              <w:t>5</w:t>
            </w:r>
            <w:proofErr w:type="spellEnd"/>
            <w:r w:rsidRPr="00B11464">
              <w:rPr>
                <w:b/>
              </w:rPr>
              <w:t>6,</w:t>
            </w:r>
            <w:r w:rsidRPr="00B11464">
              <w:rPr>
                <w:b/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</w:t>
            </w:r>
            <w:proofErr w:type="spellStart"/>
            <w:r w:rsidRPr="00B11464">
              <w:rPr>
                <w:lang w:val="en-US"/>
              </w:rPr>
              <w:t>5</w:t>
            </w:r>
            <w:proofErr w:type="spellEnd"/>
            <w:r w:rsidRPr="00B11464">
              <w:t>6,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</w:t>
            </w:r>
            <w:proofErr w:type="spellStart"/>
            <w:r w:rsidRPr="00B11464">
              <w:rPr>
                <w:lang w:val="en-US"/>
              </w:rPr>
              <w:t>5</w:t>
            </w:r>
            <w:proofErr w:type="spellEnd"/>
            <w:r w:rsidRPr="00B11464">
              <w:t>6,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5</w:t>
            </w:r>
            <w:proofErr w:type="spellStart"/>
            <w:r w:rsidRPr="00B11464">
              <w:rPr>
                <w:lang w:val="en-US"/>
              </w:rPr>
              <w:t>5</w:t>
            </w:r>
            <w:proofErr w:type="spellEnd"/>
            <w:r w:rsidRPr="00B11464">
              <w:t>6,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</w:rPr>
              <w:t>3035,5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6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6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4239920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2998,7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4239920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2998,7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  <w:lang w:val="en-US"/>
              </w:rPr>
              <w:t>3</w:t>
            </w:r>
            <w:r w:rsidRPr="00B11464">
              <w:rPr>
                <w:b/>
              </w:rPr>
              <w:t>8940,5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203</w:t>
            </w:r>
            <w:r w:rsidRPr="00B11464">
              <w:t>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203</w:t>
            </w:r>
            <w:r w:rsidRPr="00B11464">
              <w:t>,1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Мероприятия в сфере культуры и кинематографии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960,7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Прочие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4400100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013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960,7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домов культуры и других учреждений клубного типа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26348,5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26348,5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музея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4419900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2870,2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4419900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2870,2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библиотечной сети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8558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8558</w:t>
            </w:r>
            <w:r w:rsidRPr="00B11464">
              <w:t>,</w:t>
            </w:r>
            <w:r w:rsidRPr="00B11464">
              <w:rPr>
                <w:lang w:val="en-US"/>
              </w:rPr>
              <w:t>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Кинематография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</w:rPr>
              <w:t>1</w:t>
            </w:r>
            <w:r w:rsidRPr="00B11464">
              <w:rPr>
                <w:b/>
                <w:lang w:val="en-US"/>
              </w:rPr>
              <w:t>5</w:t>
            </w:r>
            <w:r w:rsidRPr="00B11464">
              <w:rPr>
                <w:b/>
              </w:rPr>
              <w:t>42,6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40</w:t>
            </w:r>
            <w:r w:rsidRPr="00B11464">
              <w:t>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40</w:t>
            </w:r>
            <w:r w:rsidRPr="00B11464">
              <w:t>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 xml:space="preserve">Обеспечение деятельности подведомственных </w:t>
            </w:r>
            <w:r w:rsidRPr="00B11464">
              <w:lastRenderedPageBreak/>
              <w:t>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lastRenderedPageBreak/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1502,6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lastRenderedPageBreak/>
              <w:t>Выполнение функций государственными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1502,6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  <w:lang w:val="en-US"/>
              </w:rPr>
              <w:t>975,6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 -  ЦБ культуры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975,6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государственными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805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08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975,6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7. МКУ «Управление образованием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338581,5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Общегосударственные расходы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13</w:t>
            </w:r>
            <w:r w:rsidRPr="00B11464">
              <w:rPr>
                <w:lang w:val="en-US"/>
              </w:rPr>
              <w:t>66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13</w:t>
            </w:r>
            <w:r w:rsidRPr="00B11464">
              <w:rPr>
                <w:lang w:val="en-US"/>
              </w:rPr>
              <w:t>66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11</w:t>
            </w:r>
            <w:r w:rsidRPr="00B11464">
              <w:rPr>
                <w:lang w:val="en-US"/>
              </w:rPr>
              <w:t>24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0020400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11</w:t>
            </w:r>
            <w:r w:rsidRPr="00B11464">
              <w:rPr>
                <w:lang w:val="en-US"/>
              </w:rPr>
              <w:t>24</w:t>
            </w:r>
            <w:r w:rsidRPr="00B11464">
              <w:t>,</w:t>
            </w:r>
            <w:r w:rsidRPr="00B11464">
              <w:rPr>
                <w:lang w:val="en-US"/>
              </w:rPr>
              <w:t>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органом местного самоуправления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04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5210205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500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242,0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  <w:lang w:val="en-US"/>
              </w:rPr>
              <w:t>5</w:t>
            </w:r>
            <w:r w:rsidRPr="00B11464">
              <w:rPr>
                <w:b/>
              </w:rPr>
              <w:t>4615,2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6</w:t>
            </w:r>
            <w:r w:rsidRPr="00B11464">
              <w:rPr>
                <w:lang w:val="en-US"/>
              </w:rPr>
              <w:t>8</w:t>
            </w:r>
            <w:r w:rsidRPr="00B11464">
              <w:t>0,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6</w:t>
            </w:r>
            <w:r w:rsidRPr="00B11464">
              <w:rPr>
                <w:lang w:val="en-US"/>
              </w:rPr>
              <w:t>8</w:t>
            </w:r>
            <w:r w:rsidRPr="00B11464">
              <w:t>0,</w:t>
            </w:r>
            <w:r w:rsidRPr="00B11464">
              <w:rPr>
                <w:lang w:val="en-US"/>
              </w:rPr>
              <w:t>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53934,6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4209900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53934,6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Общее образование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261776,8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7301</w:t>
            </w:r>
            <w:r w:rsidRPr="00B11464">
              <w:t>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7301</w:t>
            </w:r>
            <w:r w:rsidRPr="00B11464">
              <w:t>,5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4219900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119510,0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4219900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119510,0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10010,8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4239910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10010,8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Ежемесячное денежное вознаграждение за классное руководство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5200900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2197,9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5200900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2197,9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государственного стандарта общего образования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5210208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02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t>5210208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122756,6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  <w:lang w:val="en-US"/>
              </w:rPr>
            </w:pPr>
            <w:r w:rsidRPr="00B11464">
              <w:rPr>
                <w:b/>
                <w:lang w:val="en-US"/>
              </w:rPr>
              <w:t>497</w:t>
            </w:r>
            <w:r w:rsidRPr="00B11464">
              <w:rPr>
                <w:b/>
              </w:rPr>
              <w:t>0,8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0029500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3</w:t>
            </w:r>
            <w:r w:rsidRPr="00B11464">
              <w:t>,</w:t>
            </w:r>
            <w:r w:rsidRPr="00B11464">
              <w:rPr>
                <w:lang w:val="en-US"/>
              </w:rPr>
              <w:t>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1141,4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4329900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1141,4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Программа отдыха, оздоровления, занятости детей и молодежи РТ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3811,2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lastRenderedPageBreak/>
              <w:t>Проведение оздоровительных и других мероприятий для детей и молодежи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3811,2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Проведение оздоровительных и других мероприятий для детей и молодежи за счет остатков на начало года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5223201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447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14,8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13</w:t>
            </w:r>
            <w:r w:rsidRPr="00B11464">
              <w:rPr>
                <w:b/>
                <w:lang w:val="en-US"/>
              </w:rPr>
              <w:t>5</w:t>
            </w:r>
            <w:r w:rsidRPr="00B11464">
              <w:rPr>
                <w:b/>
              </w:rPr>
              <w:t>1</w:t>
            </w:r>
            <w:r w:rsidRPr="00B11464">
              <w:rPr>
                <w:b/>
                <w:lang w:val="en-US"/>
              </w:rPr>
              <w:t>9</w:t>
            </w:r>
            <w:r w:rsidRPr="00B11464">
              <w:rPr>
                <w:b/>
              </w:rPr>
              <w:t>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4362000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78,6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rPr>
                <w:lang w:val="en-US"/>
              </w:rPr>
              <w:t>4362000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78,6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Централизованная бухгалтерия и ХЭЦ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5632</w:t>
            </w:r>
            <w:r w:rsidRPr="00B11464">
              <w:t>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4529900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rPr>
                <w:lang w:val="en-US"/>
              </w:rPr>
              <w:t>5</w:t>
            </w:r>
            <w:r w:rsidRPr="00B11464">
              <w:t>6</w:t>
            </w:r>
            <w:r w:rsidRPr="00B11464">
              <w:rPr>
                <w:lang w:val="en-US"/>
              </w:rPr>
              <w:t>3</w:t>
            </w:r>
            <w:r w:rsidRPr="00B11464">
              <w:t>2,0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5210210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lang w:val="en-US"/>
              </w:rPr>
            </w:pPr>
            <w:r w:rsidRPr="00B11464">
              <w:t>3</w:t>
            </w:r>
            <w:r w:rsidRPr="00B11464">
              <w:rPr>
                <w:lang w:val="en-US"/>
              </w:rPr>
              <w:t>718</w:t>
            </w:r>
            <w:r w:rsidRPr="00B11464">
              <w:t>,</w:t>
            </w:r>
            <w:r w:rsidRPr="00B11464">
              <w:rPr>
                <w:lang w:val="en-US"/>
              </w:rPr>
              <w:t>5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Стратегия развития образования в РТ на 2010-2015 годы «</w:t>
            </w:r>
            <w:proofErr w:type="spellStart"/>
            <w:r w:rsidRPr="00B11464">
              <w:t>Килэчэк-Будущее</w:t>
            </w:r>
            <w:proofErr w:type="spellEnd"/>
            <w:r w:rsidRPr="00B11464">
              <w:t>»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5221100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4089,9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Выполнение функций бюджетными учреждениями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07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09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5221100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001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4089,9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pPr>
              <w:rPr>
                <w:b/>
              </w:rPr>
            </w:pPr>
            <w:r w:rsidRPr="00B11464">
              <w:rPr>
                <w:b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2332,9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Социальное обеспечение населения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2332,9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Оказание других видов социальной помощи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5058500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2332,9</w:t>
            </w:r>
          </w:p>
        </w:tc>
      </w:tr>
      <w:tr w:rsidR="00B11464" w:rsidRPr="00B11464" w:rsidTr="00833778">
        <w:tc>
          <w:tcPr>
            <w:tcW w:w="4644" w:type="dxa"/>
          </w:tcPr>
          <w:p w:rsidR="00B11464" w:rsidRPr="00B11464" w:rsidRDefault="00B11464" w:rsidP="00B11464">
            <w:r w:rsidRPr="00B11464">
              <w:t>Социальные выплаты</w:t>
            </w: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806</w:t>
            </w: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10</w:t>
            </w: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03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5058500</w:t>
            </w: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005</w:t>
            </w: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</w:pPr>
            <w:r w:rsidRPr="00B11464">
              <w:t>2332,9</w:t>
            </w:r>
          </w:p>
        </w:tc>
      </w:tr>
      <w:tr w:rsidR="00B11464" w:rsidRPr="00B11464" w:rsidTr="00833778">
        <w:tc>
          <w:tcPr>
            <w:tcW w:w="464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Всего расходов:</w:t>
            </w:r>
          </w:p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1464" w:rsidRPr="00B11464" w:rsidRDefault="00B11464" w:rsidP="00B11464">
            <w:pPr>
              <w:jc w:val="center"/>
              <w:rPr>
                <w:b/>
              </w:rPr>
            </w:pPr>
            <w:r w:rsidRPr="00B11464">
              <w:rPr>
                <w:b/>
              </w:rPr>
              <w:t>553193,7</w:t>
            </w:r>
          </w:p>
        </w:tc>
      </w:tr>
    </w:tbl>
    <w:p w:rsidR="00B11464" w:rsidRPr="00B11464" w:rsidRDefault="00B11464" w:rsidP="00B11464">
      <w:pPr>
        <w:jc w:val="right"/>
      </w:pPr>
    </w:p>
    <w:p w:rsidR="00B11464" w:rsidRPr="00B11464" w:rsidRDefault="00B11464" w:rsidP="00B11464">
      <w:pPr>
        <w:jc w:val="center"/>
      </w:pPr>
    </w:p>
    <w:p w:rsidR="00B11464" w:rsidRPr="00B11464" w:rsidRDefault="00B11464" w:rsidP="00B11464">
      <w:pPr>
        <w:ind w:left="5580"/>
        <w:jc w:val="center"/>
      </w:pPr>
    </w:p>
    <w:p w:rsidR="00A72CA3" w:rsidRPr="00B11464" w:rsidRDefault="00C208EF" w:rsidP="00B11464"/>
    <w:sectPr w:rsidR="00A72CA3" w:rsidRPr="00B11464" w:rsidSect="00B11464">
      <w:pgSz w:w="11906" w:h="16838"/>
      <w:pgMar w:top="1079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700"/>
    <w:multiLevelType w:val="hybridMultilevel"/>
    <w:tmpl w:val="C9205866"/>
    <w:lvl w:ilvl="0" w:tplc="C5A26F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1464"/>
    <w:rsid w:val="000A688D"/>
    <w:rsid w:val="004841FE"/>
    <w:rsid w:val="00617190"/>
    <w:rsid w:val="007836DE"/>
    <w:rsid w:val="00833778"/>
    <w:rsid w:val="00857DA7"/>
    <w:rsid w:val="00B11464"/>
    <w:rsid w:val="00C208EF"/>
    <w:rsid w:val="00FA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14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aliases w:val=" Знак Знак"/>
    <w:basedOn w:val="a"/>
    <w:next w:val="a"/>
    <w:link w:val="20"/>
    <w:qFormat/>
    <w:rsid w:val="00B1146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146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146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11464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B11464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4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464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aliases w:val=" Знак Знак Знак"/>
    <w:basedOn w:val="a0"/>
    <w:link w:val="2"/>
    <w:rsid w:val="00B114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146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14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11464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114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B1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B11464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1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Subtitle"/>
    <w:basedOn w:val="a"/>
    <w:link w:val="a5"/>
    <w:qFormat/>
    <w:rsid w:val="00B11464"/>
    <w:pPr>
      <w:jc w:val="center"/>
    </w:pPr>
    <w:rPr>
      <w:b/>
      <w:sz w:val="24"/>
    </w:rPr>
  </w:style>
  <w:style w:type="character" w:customStyle="1" w:styleId="a5">
    <w:name w:val="Подзаголовок Знак"/>
    <w:basedOn w:val="a0"/>
    <w:link w:val="a4"/>
    <w:rsid w:val="00B114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Цветовое выделение"/>
    <w:rsid w:val="00B11464"/>
    <w:rPr>
      <w:b/>
      <w:bCs/>
      <w:color w:val="000080"/>
      <w:sz w:val="22"/>
      <w:szCs w:val="22"/>
    </w:rPr>
  </w:style>
  <w:style w:type="character" w:customStyle="1" w:styleId="a7">
    <w:name w:val="Гипертекстовая ссылка"/>
    <w:basedOn w:val="a6"/>
    <w:rsid w:val="00B11464"/>
    <w:rPr>
      <w:color w:val="008000"/>
      <w:u w:val="single"/>
    </w:rPr>
  </w:style>
  <w:style w:type="paragraph" w:customStyle="1" w:styleId="a8">
    <w:name w:val="Текст (лев. подпись)"/>
    <w:basedOn w:val="a"/>
    <w:next w:val="a"/>
    <w:rsid w:val="00B1146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9">
    <w:name w:val="Текст (прав. подпись)"/>
    <w:basedOn w:val="a"/>
    <w:next w:val="a"/>
    <w:rsid w:val="00B11464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B114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b">
    <w:name w:val="header"/>
    <w:basedOn w:val="a"/>
    <w:link w:val="ac"/>
    <w:rsid w:val="00B114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B11464"/>
    <w:rPr>
      <w:rFonts w:ascii="Arial" w:eastAsia="Times New Roman" w:hAnsi="Arial" w:cs="Arial"/>
      <w:lang w:eastAsia="ru-RU"/>
    </w:rPr>
  </w:style>
  <w:style w:type="character" w:styleId="ad">
    <w:name w:val="page number"/>
    <w:basedOn w:val="a0"/>
    <w:rsid w:val="00B11464"/>
  </w:style>
  <w:style w:type="paragraph" w:styleId="ae">
    <w:name w:val="footer"/>
    <w:basedOn w:val="a"/>
    <w:link w:val="af"/>
    <w:rsid w:val="00B114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Нижний колонтитул Знак"/>
    <w:basedOn w:val="a0"/>
    <w:link w:val="ae"/>
    <w:rsid w:val="00B11464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B1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B1146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B11464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B114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Title"/>
    <w:basedOn w:val="a"/>
    <w:link w:val="af3"/>
    <w:qFormat/>
    <w:rsid w:val="00B11464"/>
    <w:pPr>
      <w:jc w:val="center"/>
    </w:pPr>
    <w:rPr>
      <w:b/>
      <w:bCs/>
      <w:sz w:val="36"/>
      <w:szCs w:val="24"/>
    </w:rPr>
  </w:style>
  <w:style w:type="character" w:customStyle="1" w:styleId="af3">
    <w:name w:val="Название Знак"/>
    <w:basedOn w:val="a0"/>
    <w:link w:val="af2"/>
    <w:rsid w:val="00B114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FontStyle33">
    <w:name w:val="Font Style33"/>
    <w:basedOn w:val="a0"/>
    <w:rsid w:val="00B11464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11464"/>
    <w:pPr>
      <w:widowControl w:val="0"/>
      <w:autoSpaceDE w:val="0"/>
      <w:autoSpaceDN w:val="0"/>
      <w:adjustRightInd w:val="0"/>
      <w:spacing w:line="286" w:lineRule="exact"/>
      <w:ind w:firstLine="626"/>
      <w:jc w:val="both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B11464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1464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rsid w:val="00B11464"/>
    <w:rPr>
      <w:color w:val="0000FF"/>
      <w:u w:val="single"/>
    </w:rPr>
  </w:style>
  <w:style w:type="paragraph" w:customStyle="1" w:styleId="ConsPlusTitle">
    <w:name w:val="ConsPlusTitle"/>
    <w:rsid w:val="00B11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146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9464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</cp:revision>
  <cp:lastPrinted>2014-04-19T00:22:00Z</cp:lastPrinted>
  <dcterms:created xsi:type="dcterms:W3CDTF">2014-04-11T03:07:00Z</dcterms:created>
  <dcterms:modified xsi:type="dcterms:W3CDTF">2014-04-19T00:23:00Z</dcterms:modified>
</cp:coreProperties>
</file>