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96" w:rsidRDefault="00D66096" w:rsidP="00D66096">
      <w:pPr>
        <w:jc w:val="center"/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</w:pPr>
      <w:r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 xml:space="preserve">Мөдәррис </w:t>
      </w:r>
      <w:proofErr w:type="gramStart"/>
      <w:r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Ш</w:t>
      </w:r>
      <w:proofErr w:type="gramEnd"/>
      <w:r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 xml:space="preserve">әйхетдиновның </w:t>
      </w:r>
      <w:proofErr w:type="spellStart"/>
      <w:r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кызы</w:t>
      </w:r>
      <w:proofErr w:type="spellEnd"/>
      <w:r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Венерага</w:t>
      </w:r>
      <w:proofErr w:type="spellEnd"/>
      <w:r w:rsidRPr="00D66096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 xml:space="preserve"> соңгы сүзләре</w:t>
      </w:r>
      <w:r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.</w:t>
      </w:r>
    </w:p>
    <w:p w:rsidR="00D66096" w:rsidRDefault="00D66096" w:rsidP="00D66096">
      <w:pPr>
        <w:jc w:val="center"/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2952115" cy="5686425"/>
            <wp:effectExtent l="19050" t="0" r="635" b="0"/>
            <wp:docPr id="7" name="Рисунок 7" descr="http://alki-rt.ru/resize/shd/images/uploads/news/2020/7/10/a7a78f8c192522a19a3057aaee1b1a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lki-rt.ru/resize/shd/images/uploads/news/2020/7/10/a7a78f8c192522a19a3057aaee1b1a3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568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096" w:rsidRDefault="00D66096" w:rsidP="00D66096">
      <w:pPr>
        <w:ind w:firstLine="708"/>
        <w:jc w:val="both"/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Май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башлары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иде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Иртәдән яңгыр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койды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ә кичкә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таба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балкып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кояш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чыкты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салават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күпере пәйда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булды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... Әтисе үзенең диагнозы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турында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белә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иде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сызлануларын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сиздермәскә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тырышып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акрын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, әмма аң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а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хас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булганча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ныклык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белән сөйләде: “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Йолдызым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(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Венераны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ул</w:t>
      </w:r>
      <w:proofErr w:type="spellEnd"/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яратып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шулай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дип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атый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иде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), сиңа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районга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кайтырга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кирәк”. Мөдәррис ага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әйткәнен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кабатларга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яратмый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иде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якыннары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аның һә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сүзен канун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кебек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кабул итәргә күнеккән. 25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майда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бакыйлыкка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күчә. </w:t>
      </w:r>
    </w:p>
    <w:p w:rsidR="00D66096" w:rsidRDefault="00D66096" w:rsidP="00D66096">
      <w:pPr>
        <w:jc w:val="both"/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Июньдә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яшь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белгеч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Венера 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Ш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әйхетдинова Казан медицина көллиятендә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укуын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тәмамлап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районга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кайта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Түбән Әлки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табиблык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амбулаториясенә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табиб-стоматолог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итеп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билгелиләр.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көннәрдән соң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инде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25 ел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узып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киткән.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Балачактан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бик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төгәл һәм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зур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җаваплылык хисенә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ия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кыз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халкы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белән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уртак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телне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тиз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таба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 Ә тешләрен дәваларга аң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а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Түбән Әлки җирлегендә яшәүчеләр генә түгел, Борискино,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Чуаш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Кичүе, Әхмәт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авылларыннан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да киләләр. Стоматолог көненә 10 пациент кабул итә. Әмма белгечнең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эше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теш дәвалау белән генә чикләнми,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ул</w:t>
      </w:r>
      <w:proofErr w:type="spellEnd"/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мөрәҗәгать иткән һәр кешегә медицина ярдәме күрсәтә. Һава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торышы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нинди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булуга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карамастан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тәүлекнең теләсә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кайсы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вакытында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</w:p>
    <w:p w:rsidR="00D66096" w:rsidRDefault="00D66096" w:rsidP="00D66096">
      <w:pPr>
        <w:jc w:val="both"/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2006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елда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амбулатория үзгәртеп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корылды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һәм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фельдшер-акушерлык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пункты статусы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алды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Анда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х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әзер өч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белгеч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хезмәт куя. ФА</w:t>
      </w:r>
      <w:r w:rsidR="00B81590">
        <w:rPr>
          <w:rFonts w:ascii="Arial" w:hAnsi="Arial" w:cs="Arial"/>
          <w:color w:val="545454"/>
          <w:shd w:val="clear" w:color="auto" w:fill="F4F4F4"/>
        </w:rPr>
        <w:t xml:space="preserve">Пның </w:t>
      </w:r>
      <w:proofErr w:type="spellStart"/>
      <w:r w:rsidR="00B81590">
        <w:rPr>
          <w:rFonts w:ascii="Arial" w:hAnsi="Arial" w:cs="Arial"/>
          <w:color w:val="545454"/>
          <w:shd w:val="clear" w:color="auto" w:fill="F4F4F4"/>
        </w:rPr>
        <w:t>алыштыргысыз</w:t>
      </w:r>
      <w:proofErr w:type="spellEnd"/>
      <w:r w:rsidR="00B81590">
        <w:rPr>
          <w:rFonts w:ascii="Arial" w:hAnsi="Arial" w:cs="Arial"/>
          <w:color w:val="545454"/>
          <w:shd w:val="clear" w:color="auto" w:fill="F4F4F4"/>
        </w:rPr>
        <w:t xml:space="preserve"> җ</w:t>
      </w:r>
      <w:proofErr w:type="gramStart"/>
      <w:r w:rsidR="00B81590">
        <w:rPr>
          <w:rFonts w:ascii="Arial" w:hAnsi="Arial" w:cs="Arial"/>
          <w:color w:val="545454"/>
          <w:shd w:val="clear" w:color="auto" w:fill="F4F4F4"/>
        </w:rPr>
        <w:t>ит</w:t>
      </w:r>
      <w:proofErr w:type="gramEnd"/>
      <w:r w:rsidR="00B81590">
        <w:rPr>
          <w:rFonts w:ascii="Arial" w:hAnsi="Arial" w:cs="Arial"/>
          <w:color w:val="545454"/>
          <w:shd w:val="clear" w:color="auto" w:fill="F4F4F4"/>
        </w:rPr>
        <w:t xml:space="preserve">әкчесе </w:t>
      </w:r>
      <w:proofErr w:type="spellStart"/>
      <w:r w:rsidR="00B81590">
        <w:rPr>
          <w:rFonts w:ascii="Arial" w:hAnsi="Arial" w:cs="Arial"/>
          <w:color w:val="545454"/>
          <w:shd w:val="clear" w:color="auto" w:fill="F4F4F4"/>
        </w:rPr>
        <w:t>Илми</w:t>
      </w:r>
      <w:r>
        <w:rPr>
          <w:rFonts w:ascii="Arial" w:hAnsi="Arial" w:cs="Arial"/>
          <w:color w:val="545454"/>
          <w:shd w:val="clear" w:color="auto" w:fill="F4F4F4"/>
        </w:rPr>
        <w:t>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Шәмсетдинов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язмабыз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героинясы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турында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болай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сөйләде: “Хезмәт сөючән, төгә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л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, тирән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белемле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Чирек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гасыр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эшләве дәверендә кешеләрдән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генә дәгъва да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булганы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юк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бары 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әхмәт сүзләре”.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Быел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медицина хезмәткәрләренең һөнәри бәйрәме уңаеннан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халык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әхмәтенә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тагын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берсе өстәлде – Венера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Гыйльмиевага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республика сәламәтлек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саклау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министры Рәхмәте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белдерелде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Венера менә 25 ел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инде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халкының сәламәтлеге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хакында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кайгырта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Кешенең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авырту-сызлануларын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тою, үзенең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арыганлыгын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эчке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кичерешләрен күрсәтмичә пациентка ярдәм итү </w:t>
      </w:r>
      <w:r>
        <w:rPr>
          <w:rFonts w:ascii="Arial" w:hAnsi="Arial" w:cs="Arial"/>
          <w:color w:val="545454"/>
          <w:shd w:val="clear" w:color="auto" w:fill="F4F4F4"/>
        </w:rPr>
        <w:lastRenderedPageBreak/>
        <w:t>сәләте аң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а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тумыштан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бирелгәндер, мөгаен. Тәүлекнең теләсә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кайсы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вакытында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барлык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шәхси эшләреңне һәм проблемаларыңны читкә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куеп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кешегә ярдәмгә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ашыгу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өчен өлге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р-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җитез дә, тәвәккәл дә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булырга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кирәк.</w:t>
      </w:r>
    </w:p>
    <w:p w:rsidR="00D66096" w:rsidRDefault="00D66096" w:rsidP="00D66096">
      <w:pPr>
        <w:jc w:val="both"/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Гаиләсе дә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яхшы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аңлый һәм һәрчак ярдәм итә.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Узган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ел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Гыйльмиевлар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фарфор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туйларын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билгелә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п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үткәннәр. Өйләнешкәч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биш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ел иренең әти-әнисе белән яшәгәннәр,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аннары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үзләренә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зур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йорт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салып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чыкканнар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Матур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чә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ч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әкләргә күмелгән, елның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елында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мул уңыш бирүче виноград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куаклары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гөрләп үскән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өй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ерактан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күзне иркәләп,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сокландырып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тора. Гаилә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башлыгы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Айрат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Болгарда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“Кызыл 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Ш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әрык-Агро”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филиалында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эшли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Олы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уллары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Алмазга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20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яшь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тулган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ул</w:t>
      </w:r>
      <w:proofErr w:type="spellEnd"/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иминият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фирмасы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агенты, читтән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торып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вузда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укый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Төпчекләре Айдар – 6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сыйныф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укучысы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</w:t>
      </w:r>
    </w:p>
    <w:p w:rsidR="00B81590" w:rsidRDefault="00D66096" w:rsidP="00D66096">
      <w:pPr>
        <w:jc w:val="both"/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–Стоматолог хезмәтендә кү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п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нәрсә үзең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куллана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торган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материалларга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бәйле. Хәзер без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заманча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материаллар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һәм технологиялә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белән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эш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итәбез. Әмма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барыбер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иң мөһиме – үз эшеңә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мөнәсәбәт, -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дип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уртаклаша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теш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табибы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Кеше бәлагә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тарый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сызлана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икән,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ул</w:t>
      </w:r>
      <w:proofErr w:type="spellEnd"/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боларга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битараф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кала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алмый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Шуңадыр да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авыл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халкы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арасында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абруе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югары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>. “Эшеңә иртә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әк кил, төгәл, пөхтә, кешеләргә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ихтирамлы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”,- әнисе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Рокыя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апаның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нәсыйхәтен Венера исендә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тота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һәрчак үтәргә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тырыша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Шулай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булмый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мөмкин дә түгел, кешелә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р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бит медицина хезмәткәрләренең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профессиональ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осталыгын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гына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түгел,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кешелек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сыйфатларын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да бәялиләр. Әңгәмәдәшем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бик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тыйнак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та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чыкты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Ул</w:t>
      </w:r>
      <w:proofErr w:type="spellEnd"/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үзе белән бергә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ФАПта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эшләүче хезмәттәшләренең халыкның сәламәтлеген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саклау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буенча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зур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эш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баруларын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сөйләде, акушерка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Эльза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Садриева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остазлары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Гөлсинур Вәлиева һәм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Ильмир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Габидуллин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турында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бик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җылы сүзләр әйтте.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вакытта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Венераның күзләре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нурланды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йөзе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елмаю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белән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балкыды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</w:t>
      </w:r>
      <w:proofErr w:type="spellStart"/>
      <w:proofErr w:type="gramStart"/>
      <w:r>
        <w:rPr>
          <w:rFonts w:ascii="Arial" w:hAnsi="Arial" w:cs="Arial"/>
          <w:color w:val="545454"/>
          <w:shd w:val="clear" w:color="auto" w:fill="F4F4F4"/>
        </w:rPr>
        <w:t>Бу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да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кеше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турында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күпне сөйли бит. </w:t>
      </w:r>
    </w:p>
    <w:p w:rsidR="00D66096" w:rsidRDefault="00D66096" w:rsidP="00D66096">
      <w:pPr>
        <w:jc w:val="both"/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“Һич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арттырусыз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тешемә Венера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куйган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пломба менә 20 ел тора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инде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Үземнең 6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яшьлек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улым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Илназны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да мин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гел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Венерага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алып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киләм”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,-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дип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белгеч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турындагы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фикерләре белән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уртаклашты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башкалада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яшәүче Гөлгенә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Галиуллина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Медицина хезмәткәре эшенә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иң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яхшы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бәя түгелмени?! 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–Я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ңгырлы һәм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кояшлы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май кичендә әтием әйткән сүзләр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гел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хәтеремдә. Аның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мондый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васыяте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булмаса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тормышымның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нинди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сукмактан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китәсен күз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алдына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да китерә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алмыйм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, -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ди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Венера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Гыйльмиева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. –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Мондый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гомер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юлын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hd w:val="clear" w:color="auto" w:fill="F4F4F4"/>
        </w:rPr>
        <w:t>язмыш</w:t>
      </w:r>
      <w:proofErr w:type="spellEnd"/>
      <w:r>
        <w:rPr>
          <w:rFonts w:ascii="Arial" w:hAnsi="Arial" w:cs="Arial"/>
          <w:color w:val="545454"/>
          <w:shd w:val="clear" w:color="auto" w:fill="F4F4F4"/>
        </w:rPr>
        <w:t xml:space="preserve"> миң</w:t>
      </w:r>
      <w:proofErr w:type="gramStart"/>
      <w:r>
        <w:rPr>
          <w:rFonts w:ascii="Arial" w:hAnsi="Arial" w:cs="Arial"/>
          <w:color w:val="545454"/>
          <w:shd w:val="clear" w:color="auto" w:fill="F4F4F4"/>
        </w:rPr>
        <w:t>а үзе</w:t>
      </w:r>
      <w:proofErr w:type="gramEnd"/>
      <w:r>
        <w:rPr>
          <w:rFonts w:ascii="Arial" w:hAnsi="Arial" w:cs="Arial"/>
          <w:color w:val="545454"/>
          <w:shd w:val="clear" w:color="auto" w:fill="F4F4F4"/>
        </w:rPr>
        <w:t xml:space="preserve"> билгеләгән.</w:t>
      </w:r>
    </w:p>
    <w:p w:rsidR="00874587" w:rsidRDefault="00D66096" w:rsidP="00D66096">
      <w:pPr>
        <w:jc w:val="center"/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</w:rPr>
        <w:br/>
      </w:r>
      <w:r>
        <w:rPr>
          <w:rFonts w:ascii="Arial" w:hAnsi="Arial" w:cs="Arial"/>
          <w:color w:val="545454"/>
          <w:shd w:val="clear" w:color="auto" w:fill="F4F4F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076949" cy="4610100"/>
            <wp:effectExtent l="19050" t="0" r="1" b="0"/>
            <wp:docPr id="10" name="Рисунок 10" descr="http://alki-rt.ru/resize/shd/images/uploads/news/2020/7/10/5be83dea0e929818fa7a6431304ecf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lki-rt.ru/resize/shd/images/uploads/news/2020/7/10/5be83dea0e929818fa7a6431304ecf5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436" cy="461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096" w:rsidRPr="00D66096" w:rsidRDefault="00D66096" w:rsidP="00D66096">
      <w:pPr>
        <w:rPr>
          <w:sz w:val="20"/>
          <w:szCs w:val="20"/>
        </w:rPr>
      </w:pPr>
      <w:r w:rsidRPr="00D66096">
        <w:rPr>
          <w:rFonts w:ascii="Arial" w:hAnsi="Arial" w:cs="Arial"/>
          <w:color w:val="545454"/>
          <w:sz w:val="20"/>
          <w:szCs w:val="20"/>
          <w:shd w:val="clear" w:color="auto" w:fill="F4F4F4"/>
        </w:rPr>
        <w:t>10.07.2020 ел.</w:t>
      </w:r>
    </w:p>
    <w:sectPr w:rsidR="00D66096" w:rsidRPr="00D66096" w:rsidSect="00D6609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6096"/>
    <w:rsid w:val="003B14B6"/>
    <w:rsid w:val="00476013"/>
    <w:rsid w:val="00874587"/>
    <w:rsid w:val="00B81590"/>
    <w:rsid w:val="00CB798D"/>
    <w:rsid w:val="00D6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2020-07-10T08:16:00Z</dcterms:created>
  <dcterms:modified xsi:type="dcterms:W3CDTF">2020-07-10T08:17:00Z</dcterms:modified>
</cp:coreProperties>
</file>