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A2" w:rsidRPr="003962A2" w:rsidRDefault="003962A2" w:rsidP="003962A2">
      <w:pPr>
        <w:jc w:val="center"/>
        <w:rPr>
          <w:rFonts w:ascii="Times New Roman" w:hAnsi="Times New Roman" w:cs="Times New Roman"/>
          <w:b/>
          <w:color w:val="545454"/>
          <w:sz w:val="44"/>
          <w:szCs w:val="44"/>
          <w:shd w:val="clear" w:color="auto" w:fill="F4F4F4"/>
          <w:lang w:val="tt-RU"/>
        </w:rPr>
      </w:pPr>
      <w:r w:rsidRPr="003962A2">
        <w:rPr>
          <w:rFonts w:ascii="Times New Roman" w:hAnsi="Times New Roman" w:cs="Times New Roman"/>
          <w:b/>
          <w:color w:val="545454"/>
          <w:sz w:val="44"/>
          <w:szCs w:val="44"/>
          <w:shd w:val="clear" w:color="auto" w:fill="F4F4F4"/>
        </w:rPr>
        <w:t xml:space="preserve">Түбән һәм </w:t>
      </w:r>
      <w:proofErr w:type="spellStart"/>
      <w:r w:rsidRPr="003962A2">
        <w:rPr>
          <w:rFonts w:ascii="Times New Roman" w:hAnsi="Times New Roman" w:cs="Times New Roman"/>
          <w:b/>
          <w:color w:val="545454"/>
          <w:sz w:val="44"/>
          <w:szCs w:val="44"/>
          <w:shd w:val="clear" w:color="auto" w:fill="F4F4F4"/>
        </w:rPr>
        <w:t>Югары</w:t>
      </w:r>
      <w:proofErr w:type="spellEnd"/>
      <w:r w:rsidRPr="003962A2">
        <w:rPr>
          <w:rFonts w:ascii="Times New Roman" w:hAnsi="Times New Roman" w:cs="Times New Roman"/>
          <w:b/>
          <w:color w:val="545454"/>
          <w:sz w:val="44"/>
          <w:szCs w:val="44"/>
          <w:shd w:val="clear" w:color="auto" w:fill="F4F4F4"/>
        </w:rPr>
        <w:t xml:space="preserve"> Әлки </w:t>
      </w:r>
      <w:proofErr w:type="spellStart"/>
      <w:r w:rsidRPr="003962A2">
        <w:rPr>
          <w:rFonts w:ascii="Times New Roman" w:hAnsi="Times New Roman" w:cs="Times New Roman"/>
          <w:b/>
          <w:color w:val="545454"/>
          <w:sz w:val="44"/>
          <w:szCs w:val="44"/>
          <w:shd w:val="clear" w:color="auto" w:fill="F4F4F4"/>
        </w:rPr>
        <w:t>авылларында</w:t>
      </w:r>
      <w:proofErr w:type="spellEnd"/>
      <w:r w:rsidRPr="003962A2">
        <w:rPr>
          <w:rFonts w:ascii="Times New Roman" w:hAnsi="Times New Roman" w:cs="Times New Roman"/>
          <w:b/>
          <w:color w:val="545454"/>
          <w:sz w:val="44"/>
          <w:szCs w:val="44"/>
          <w:shd w:val="clear" w:color="auto" w:fill="F4F4F4"/>
        </w:rPr>
        <w:t xml:space="preserve"> </w:t>
      </w:r>
      <w:proofErr w:type="spellStart"/>
      <w:r w:rsidRPr="003962A2">
        <w:rPr>
          <w:rFonts w:ascii="Times New Roman" w:hAnsi="Times New Roman" w:cs="Times New Roman"/>
          <w:b/>
          <w:color w:val="545454"/>
          <w:sz w:val="44"/>
          <w:szCs w:val="44"/>
          <w:shd w:val="clear" w:color="auto" w:fill="F4F4F4"/>
        </w:rPr>
        <w:t>буалар</w:t>
      </w:r>
      <w:proofErr w:type="spellEnd"/>
      <w:r w:rsidRPr="003962A2">
        <w:rPr>
          <w:rFonts w:ascii="Times New Roman" w:hAnsi="Times New Roman" w:cs="Times New Roman"/>
          <w:b/>
          <w:color w:val="545454"/>
          <w:sz w:val="44"/>
          <w:szCs w:val="44"/>
          <w:shd w:val="clear" w:color="auto" w:fill="F4F4F4"/>
        </w:rPr>
        <w:t xml:space="preserve"> яса</w:t>
      </w:r>
      <w:r w:rsidRPr="003962A2">
        <w:rPr>
          <w:rFonts w:ascii="Times New Roman" w:hAnsi="Times New Roman" w:cs="Times New Roman"/>
          <w:b/>
          <w:color w:val="545454"/>
          <w:sz w:val="44"/>
          <w:szCs w:val="44"/>
          <w:shd w:val="clear" w:color="auto" w:fill="F4F4F4"/>
          <w:lang w:val="tt-RU"/>
        </w:rPr>
        <w:t>лды.</w:t>
      </w:r>
    </w:p>
    <w:p w:rsidR="003962A2" w:rsidRPr="003962A2" w:rsidRDefault="003962A2" w:rsidP="003962A2">
      <w:pPr>
        <w:jc w:val="center"/>
        <w:rPr>
          <w:rFonts w:ascii="Times New Roman" w:hAnsi="Times New Roman" w:cs="Times New Roman"/>
          <w:b/>
          <w:color w:val="545454"/>
          <w:sz w:val="52"/>
          <w:szCs w:val="52"/>
          <w:shd w:val="clear" w:color="auto" w:fill="F4F4F4"/>
          <w:lang w:val="tt-RU"/>
        </w:rPr>
      </w:pPr>
      <w:r>
        <w:rPr>
          <w:noProof/>
          <w:lang w:eastAsia="ru-RU"/>
        </w:rPr>
        <w:drawing>
          <wp:inline distT="0" distB="0" distL="0" distR="0">
            <wp:extent cx="4486275" cy="5934075"/>
            <wp:effectExtent l="19050" t="0" r="9525" b="0"/>
            <wp:docPr id="1" name="Рисунок 1" descr="http://alki-rt.ru/resize/shd/images/uploads/news/2020/7/23/58a5514a473f7c51816e89edf3989a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7/23/58a5514a473f7c51816e89edf3989a86.jpeg"/>
                    <pic:cNvPicPr>
                      <a:picLocks noChangeAspect="1" noChangeArrowheads="1"/>
                    </pic:cNvPicPr>
                  </pic:nvPicPr>
                  <pic:blipFill>
                    <a:blip r:embed="rId4" cstate="print"/>
                    <a:srcRect/>
                    <a:stretch>
                      <a:fillRect/>
                    </a:stretch>
                  </pic:blipFill>
                  <pic:spPr bwMode="auto">
                    <a:xfrm>
                      <a:off x="0" y="0"/>
                      <a:ext cx="4486275" cy="5934075"/>
                    </a:xfrm>
                    <a:prstGeom prst="rect">
                      <a:avLst/>
                    </a:prstGeom>
                    <a:noFill/>
                    <a:ln w="9525">
                      <a:noFill/>
                      <a:miter lim="800000"/>
                      <a:headEnd/>
                      <a:tailEnd/>
                    </a:ln>
                  </pic:spPr>
                </pic:pic>
              </a:graphicData>
            </a:graphic>
          </wp:inline>
        </w:drawing>
      </w:r>
    </w:p>
    <w:p w:rsidR="003962A2" w:rsidRPr="003962A2" w:rsidRDefault="003962A2" w:rsidP="003962A2">
      <w:pPr>
        <w:jc w:val="both"/>
        <w:rPr>
          <w:rFonts w:ascii="Times New Roman" w:hAnsi="Times New Roman" w:cs="Times New Roman"/>
          <w:color w:val="545454"/>
          <w:sz w:val="28"/>
          <w:szCs w:val="28"/>
          <w:shd w:val="clear" w:color="auto" w:fill="F4F4F4"/>
          <w:lang w:val="tt-RU"/>
        </w:rPr>
      </w:pPr>
      <w:r w:rsidRPr="003962A2">
        <w:rPr>
          <w:rFonts w:ascii="Arial" w:hAnsi="Arial" w:cs="Arial"/>
          <w:color w:val="545454"/>
          <w:shd w:val="clear" w:color="auto" w:fill="F4F4F4"/>
          <w:lang w:val="tt-RU"/>
        </w:rPr>
        <w:t xml:space="preserve">  </w:t>
      </w:r>
      <w:r w:rsidRPr="003962A2">
        <w:rPr>
          <w:rFonts w:ascii="Times New Roman" w:hAnsi="Times New Roman" w:cs="Times New Roman"/>
          <w:color w:val="545454"/>
          <w:sz w:val="28"/>
          <w:szCs w:val="28"/>
          <w:shd w:val="clear" w:color="auto" w:fill="F4F4F4"/>
          <w:lang w:val="tt-RU"/>
        </w:rPr>
        <w:t xml:space="preserve">Түбән Әлки авыл җирлегендә ике авылда буалар ясалды. Җирлек җитәкчелеге, су объектларының авыллар тормышында гаять әһәмиятле булуын күздә тотып, бу эшләрне тиз арада башкаруны оештырды. Су агу өчен 0,5 метр диаметрлы торбалар урнаштырылды. Буалар төзелешендә “Амкадор” тракторчылары Ленар Сәлахов һәм Рамил Галәветдинов тырышып эшләде. </w:t>
      </w:r>
    </w:p>
    <w:p w:rsidR="003962A2" w:rsidRPr="003962A2" w:rsidRDefault="003962A2" w:rsidP="003962A2">
      <w:pPr>
        <w:jc w:val="both"/>
        <w:rPr>
          <w:rFonts w:ascii="Times New Roman" w:hAnsi="Times New Roman" w:cs="Times New Roman"/>
          <w:color w:val="545454"/>
          <w:sz w:val="28"/>
          <w:szCs w:val="28"/>
          <w:shd w:val="clear" w:color="auto" w:fill="F4F4F4"/>
          <w:lang w:val="tt-RU"/>
        </w:rPr>
      </w:pPr>
      <w:r w:rsidRPr="003962A2">
        <w:rPr>
          <w:rFonts w:ascii="Times New Roman" w:hAnsi="Times New Roman" w:cs="Times New Roman"/>
          <w:color w:val="545454"/>
          <w:sz w:val="28"/>
          <w:szCs w:val="28"/>
          <w:shd w:val="clear" w:color="auto" w:fill="F4F4F4"/>
          <w:lang w:val="tt-RU"/>
        </w:rPr>
        <w:t xml:space="preserve">Югары Әлкидәге буа инде су белән тулган, хәзер чиратта – Түбән Әлкидәгесе. </w:t>
      </w:r>
      <w:proofErr w:type="gramStart"/>
      <w:r w:rsidRPr="003962A2">
        <w:rPr>
          <w:rFonts w:ascii="Times New Roman" w:hAnsi="Times New Roman" w:cs="Times New Roman"/>
          <w:color w:val="545454"/>
          <w:sz w:val="28"/>
          <w:szCs w:val="28"/>
          <w:shd w:val="clear" w:color="auto" w:fill="F4F4F4"/>
        </w:rPr>
        <w:t>Ике</w:t>
      </w:r>
      <w:proofErr w:type="gramEnd"/>
      <w:r w:rsidRPr="003962A2">
        <w:rPr>
          <w:rFonts w:ascii="Times New Roman" w:hAnsi="Times New Roman" w:cs="Times New Roman"/>
          <w:color w:val="545454"/>
          <w:sz w:val="28"/>
          <w:szCs w:val="28"/>
          <w:shd w:val="clear" w:color="auto" w:fill="F4F4F4"/>
        </w:rPr>
        <w:t xml:space="preserve"> </w:t>
      </w:r>
      <w:proofErr w:type="spellStart"/>
      <w:r w:rsidRPr="003962A2">
        <w:rPr>
          <w:rFonts w:ascii="Times New Roman" w:hAnsi="Times New Roman" w:cs="Times New Roman"/>
          <w:color w:val="545454"/>
          <w:sz w:val="28"/>
          <w:szCs w:val="28"/>
          <w:shd w:val="clear" w:color="auto" w:fill="F4F4F4"/>
        </w:rPr>
        <w:t>буа</w:t>
      </w:r>
      <w:proofErr w:type="spellEnd"/>
      <w:r w:rsidRPr="003962A2">
        <w:rPr>
          <w:rFonts w:ascii="Times New Roman" w:hAnsi="Times New Roman" w:cs="Times New Roman"/>
          <w:color w:val="545454"/>
          <w:sz w:val="28"/>
          <w:szCs w:val="28"/>
          <w:shd w:val="clear" w:color="auto" w:fill="F4F4F4"/>
        </w:rPr>
        <w:t xml:space="preserve"> да Кече Чирмешән </w:t>
      </w:r>
      <w:proofErr w:type="spellStart"/>
      <w:r w:rsidRPr="003962A2">
        <w:rPr>
          <w:rFonts w:ascii="Times New Roman" w:hAnsi="Times New Roman" w:cs="Times New Roman"/>
          <w:color w:val="545454"/>
          <w:sz w:val="28"/>
          <w:szCs w:val="28"/>
          <w:shd w:val="clear" w:color="auto" w:fill="F4F4F4"/>
        </w:rPr>
        <w:t>кушылдыгы</w:t>
      </w:r>
      <w:proofErr w:type="spellEnd"/>
      <w:r w:rsidRPr="003962A2">
        <w:rPr>
          <w:rFonts w:ascii="Times New Roman" w:hAnsi="Times New Roman" w:cs="Times New Roman"/>
          <w:color w:val="545454"/>
          <w:sz w:val="28"/>
          <w:szCs w:val="28"/>
          <w:shd w:val="clear" w:color="auto" w:fill="F4F4F4"/>
        </w:rPr>
        <w:t xml:space="preserve"> </w:t>
      </w:r>
      <w:proofErr w:type="spellStart"/>
      <w:r w:rsidRPr="003962A2">
        <w:rPr>
          <w:rFonts w:ascii="Times New Roman" w:hAnsi="Times New Roman" w:cs="Times New Roman"/>
          <w:color w:val="545454"/>
          <w:sz w:val="28"/>
          <w:szCs w:val="28"/>
          <w:shd w:val="clear" w:color="auto" w:fill="F4F4F4"/>
        </w:rPr>
        <w:t>Ата</w:t>
      </w:r>
      <w:proofErr w:type="spellEnd"/>
      <w:r w:rsidRPr="003962A2">
        <w:rPr>
          <w:rFonts w:ascii="Times New Roman" w:hAnsi="Times New Roman" w:cs="Times New Roman"/>
          <w:color w:val="545454"/>
          <w:sz w:val="28"/>
          <w:szCs w:val="28"/>
          <w:shd w:val="clear" w:color="auto" w:fill="F4F4F4"/>
        </w:rPr>
        <w:t xml:space="preserve"> </w:t>
      </w:r>
      <w:proofErr w:type="spellStart"/>
      <w:r w:rsidRPr="003962A2">
        <w:rPr>
          <w:rFonts w:ascii="Times New Roman" w:hAnsi="Times New Roman" w:cs="Times New Roman"/>
          <w:color w:val="545454"/>
          <w:sz w:val="28"/>
          <w:szCs w:val="28"/>
          <w:shd w:val="clear" w:color="auto" w:fill="F4F4F4"/>
        </w:rPr>
        <w:t>елгасыннан</w:t>
      </w:r>
      <w:proofErr w:type="spellEnd"/>
      <w:r w:rsidRPr="003962A2">
        <w:rPr>
          <w:rFonts w:ascii="Times New Roman" w:hAnsi="Times New Roman" w:cs="Times New Roman"/>
          <w:color w:val="545454"/>
          <w:sz w:val="28"/>
          <w:szCs w:val="28"/>
          <w:shd w:val="clear" w:color="auto" w:fill="F4F4F4"/>
        </w:rPr>
        <w:t xml:space="preserve"> “</w:t>
      </w:r>
      <w:proofErr w:type="spellStart"/>
      <w:r w:rsidRPr="003962A2">
        <w:rPr>
          <w:rFonts w:ascii="Times New Roman" w:hAnsi="Times New Roman" w:cs="Times New Roman"/>
          <w:color w:val="545454"/>
          <w:sz w:val="28"/>
          <w:szCs w:val="28"/>
          <w:shd w:val="clear" w:color="auto" w:fill="F4F4F4"/>
        </w:rPr>
        <w:t>туена</w:t>
      </w:r>
      <w:proofErr w:type="spellEnd"/>
      <w:r w:rsidRPr="003962A2">
        <w:rPr>
          <w:rFonts w:ascii="Times New Roman" w:hAnsi="Times New Roman" w:cs="Times New Roman"/>
          <w:color w:val="545454"/>
          <w:sz w:val="28"/>
          <w:szCs w:val="28"/>
          <w:shd w:val="clear" w:color="auto" w:fill="F4F4F4"/>
        </w:rPr>
        <w:t xml:space="preserve">”. </w:t>
      </w:r>
    </w:p>
    <w:p w:rsidR="00874587" w:rsidRPr="003962A2" w:rsidRDefault="003962A2" w:rsidP="003962A2">
      <w:pPr>
        <w:rPr>
          <w:lang w:val="tt-RU"/>
        </w:rPr>
      </w:pPr>
      <w:r w:rsidRPr="003962A2">
        <w:rPr>
          <w:rFonts w:ascii="Times New Roman" w:hAnsi="Times New Roman" w:cs="Times New Roman"/>
          <w:color w:val="545454"/>
          <w:sz w:val="28"/>
          <w:szCs w:val="28"/>
          <w:shd w:val="clear" w:color="auto" w:fill="F4F4F4"/>
          <w:lang w:val="tt-RU"/>
        </w:rPr>
        <w:t>Буа суын авыл халкы  яшелчә бакчаларына сибү, терлеккә эчерү, каз һәм үрдәкләрне коендыру өчен файдалана. Әмма беренче чиратта су янгынга каршы максатларда кирәк</w:t>
      </w:r>
      <w:r w:rsidRPr="003962A2">
        <w:rPr>
          <w:rFonts w:ascii="Arial" w:hAnsi="Arial" w:cs="Arial"/>
          <w:color w:val="545454"/>
          <w:shd w:val="clear" w:color="auto" w:fill="F4F4F4"/>
          <w:lang w:val="tt-RU"/>
        </w:rPr>
        <w:t>.</w:t>
      </w:r>
      <w:r w:rsidRPr="003962A2">
        <w:rPr>
          <w:rFonts w:ascii="Arial" w:hAnsi="Arial" w:cs="Arial"/>
          <w:color w:val="545454"/>
          <w:lang w:val="tt-RU"/>
        </w:rPr>
        <w:br/>
      </w:r>
      <w:r w:rsidRPr="003962A2">
        <w:rPr>
          <w:rFonts w:ascii="Arial" w:hAnsi="Arial" w:cs="Arial"/>
          <w:color w:val="545454"/>
          <w:sz w:val="20"/>
          <w:szCs w:val="20"/>
          <w:shd w:val="clear" w:color="auto" w:fill="F4F4F4"/>
          <w:lang w:val="tt-RU"/>
        </w:rPr>
        <w:t xml:space="preserve"> 25.07.2020 ел</w:t>
      </w:r>
    </w:p>
    <w:sectPr w:rsidR="00874587" w:rsidRPr="003962A2" w:rsidSect="003962A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962A2"/>
    <w:rsid w:val="00251368"/>
    <w:rsid w:val="003962A2"/>
    <w:rsid w:val="00874587"/>
    <w:rsid w:val="00CB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2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6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2020-07-25T05:45:00Z</dcterms:created>
  <dcterms:modified xsi:type="dcterms:W3CDTF">2020-07-25T05:45:00Z</dcterms:modified>
</cp:coreProperties>
</file>