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42" w:rsidRDefault="006F4BD9" w:rsidP="006F4B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BD9">
        <w:rPr>
          <w:rFonts w:ascii="Times New Roman" w:hAnsi="Times New Roman" w:cs="Times New Roman"/>
          <w:b/>
          <w:sz w:val="36"/>
          <w:szCs w:val="36"/>
        </w:rPr>
        <w:t xml:space="preserve">Татарстан </w:t>
      </w:r>
      <w:proofErr w:type="gramStart"/>
      <w:r w:rsidRPr="006F4BD9">
        <w:rPr>
          <w:rFonts w:ascii="Times New Roman" w:hAnsi="Times New Roman" w:cs="Times New Roman"/>
          <w:b/>
          <w:sz w:val="36"/>
          <w:szCs w:val="36"/>
        </w:rPr>
        <w:t>м</w:t>
      </w:r>
      <w:proofErr w:type="gramEnd"/>
      <w:r w:rsidRPr="006F4BD9">
        <w:rPr>
          <w:rFonts w:ascii="Times New Roman" w:hAnsi="Times New Roman" w:cs="Times New Roman"/>
          <w:b/>
          <w:sz w:val="36"/>
          <w:szCs w:val="36"/>
        </w:rPr>
        <w:t>өхтәсибәтләрендә</w:t>
      </w:r>
    </w:p>
    <w:p w:rsidR="006F4BD9" w:rsidRDefault="006F4BD9" w:rsidP="006F4B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F4BD9">
        <w:rPr>
          <w:rFonts w:ascii="Times New Roman" w:hAnsi="Times New Roman" w:cs="Times New Roman"/>
          <w:b/>
          <w:sz w:val="36"/>
          <w:szCs w:val="36"/>
        </w:rPr>
        <w:t xml:space="preserve"> «Мәктәпкә әзерләнергә ярдәм </w:t>
      </w:r>
      <w:proofErr w:type="spellStart"/>
      <w:proofErr w:type="gramStart"/>
      <w:r w:rsidRPr="006F4BD9">
        <w:rPr>
          <w:rFonts w:ascii="Times New Roman" w:hAnsi="Times New Roman" w:cs="Times New Roman"/>
          <w:b/>
          <w:sz w:val="36"/>
          <w:szCs w:val="36"/>
        </w:rPr>
        <w:t>ит</w:t>
      </w:r>
      <w:proofErr w:type="spellEnd"/>
      <w:proofErr w:type="gramEnd"/>
      <w:r w:rsidRPr="006F4BD9">
        <w:rPr>
          <w:rFonts w:ascii="Times New Roman" w:hAnsi="Times New Roman" w:cs="Times New Roman"/>
          <w:b/>
          <w:sz w:val="36"/>
          <w:szCs w:val="36"/>
        </w:rPr>
        <w:t xml:space="preserve">!» </w:t>
      </w:r>
      <w:proofErr w:type="spellStart"/>
      <w:r w:rsidRPr="006F4BD9">
        <w:rPr>
          <w:rFonts w:ascii="Times New Roman" w:hAnsi="Times New Roman" w:cs="Times New Roman"/>
          <w:b/>
          <w:sz w:val="36"/>
          <w:szCs w:val="36"/>
        </w:rPr>
        <w:t>акциясе</w:t>
      </w:r>
      <w:proofErr w:type="spellEnd"/>
      <w:r w:rsidRPr="006F4BD9">
        <w:rPr>
          <w:rFonts w:ascii="Times New Roman" w:hAnsi="Times New Roman" w:cs="Times New Roman"/>
          <w:b/>
          <w:sz w:val="36"/>
          <w:szCs w:val="36"/>
        </w:rPr>
        <w:t xml:space="preserve"> уза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6F4BD9" w:rsidRDefault="006F4BD9" w:rsidP="006F4BD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4849495" cy="2934954"/>
            <wp:effectExtent l="19050" t="0" r="8255" b="0"/>
            <wp:docPr id="1" name="Рисунок 1" descr="https://rbsmi.ru/upload/iblock/1ef/1effb8146b330f40cc1f78d0d99efc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bsmi.ru/upload/iblock/1ef/1effb8146b330f40cc1f78d0d99efc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354" cy="2942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D9" w:rsidRPr="006F4BD9" w:rsidRDefault="006F4BD9" w:rsidP="006F4BD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Акциясе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Арча,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Сарман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Чистай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, Балык Бистәсе, Әлки, Минзәлә, Әлмәт, Кама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Тамагы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Апас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>, Спас мөхтәсибәтләрендә узды.</w:t>
      </w:r>
    </w:p>
    <w:p w:rsidR="006F4BD9" w:rsidRPr="006F4BD9" w:rsidRDefault="006F4BD9" w:rsidP="006F4BD9">
      <w:pPr>
        <w:jc w:val="both"/>
        <w:rPr>
          <w:rFonts w:ascii="Times New Roman" w:hAnsi="Times New Roman" w:cs="Times New Roman"/>
          <w:sz w:val="24"/>
          <w:szCs w:val="24"/>
        </w:rPr>
      </w:pPr>
      <w:r w:rsidRPr="006F4BD9">
        <w:rPr>
          <w:rFonts w:ascii="Times New Roman" w:hAnsi="Times New Roman" w:cs="Times New Roman"/>
          <w:sz w:val="24"/>
          <w:szCs w:val="24"/>
        </w:rPr>
        <w:t xml:space="preserve">  Татарстан мөхтәсибәтләре республикакүләм «Мәктәпкә әзерләнергә ярдәм </w:t>
      </w:r>
      <w:proofErr w:type="spellStart"/>
      <w:proofErr w:type="gramStart"/>
      <w:r w:rsidRPr="006F4BD9">
        <w:rPr>
          <w:rFonts w:ascii="Times New Roman" w:hAnsi="Times New Roman" w:cs="Times New Roman"/>
          <w:sz w:val="24"/>
          <w:szCs w:val="24"/>
        </w:rPr>
        <w:t>ит</w:t>
      </w:r>
      <w:proofErr w:type="spellEnd"/>
      <w:proofErr w:type="gramEnd"/>
      <w:r w:rsidRPr="006F4BD9">
        <w:rPr>
          <w:rFonts w:ascii="Times New Roman" w:hAnsi="Times New Roman" w:cs="Times New Roman"/>
          <w:sz w:val="24"/>
          <w:szCs w:val="24"/>
        </w:rPr>
        <w:t xml:space="preserve">!» акциясенә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кушылды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. Әлеге чара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барышында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мәктәпкә керергә әзерләнүче аз 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керемле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һәм күп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балалы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гаиләләрдә тәрбияләнүче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сабыйлар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 физик мөмкинлекләре чикле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балаларга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мәктәп өчен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беренчел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кирәк-яраклар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тутырылган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букчалар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, спорт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костюмнары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тапшырыла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турыда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Диния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нәзарәтенең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матбугат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хезмәте хәбә</w:t>
      </w:r>
      <w:proofErr w:type="gramStart"/>
      <w:r w:rsidRPr="006F4B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итте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>.</w:t>
      </w:r>
    </w:p>
    <w:p w:rsidR="006F4BD9" w:rsidRPr="006F4BD9" w:rsidRDefault="006F4BD9" w:rsidP="006F4BD9">
      <w:pPr>
        <w:jc w:val="both"/>
        <w:rPr>
          <w:rFonts w:ascii="Times New Roman" w:hAnsi="Times New Roman" w:cs="Times New Roman"/>
          <w:sz w:val="24"/>
          <w:szCs w:val="24"/>
        </w:rPr>
      </w:pPr>
      <w:r w:rsidRPr="006F4BD9">
        <w:rPr>
          <w:rFonts w:ascii="Times New Roman" w:hAnsi="Times New Roman" w:cs="Times New Roman"/>
          <w:sz w:val="24"/>
          <w:szCs w:val="24"/>
        </w:rPr>
        <w:t xml:space="preserve">Арча мөхтәсибәте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оештырган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акция «Мәктәпкә мәшәкатьсез» </w:t>
      </w:r>
      <w:proofErr w:type="spellStart"/>
      <w:proofErr w:type="gramStart"/>
      <w:r w:rsidRPr="006F4BD9">
        <w:rPr>
          <w:rFonts w:ascii="Times New Roman" w:hAnsi="Times New Roman" w:cs="Times New Roman"/>
          <w:sz w:val="24"/>
          <w:szCs w:val="24"/>
        </w:rPr>
        <w:t>дип</w:t>
      </w:r>
      <w:proofErr w:type="spellEnd"/>
      <w:proofErr w:type="gramEnd"/>
      <w:r w:rsidRPr="006F4BD9">
        <w:rPr>
          <w:rFonts w:ascii="Times New Roman" w:hAnsi="Times New Roman" w:cs="Times New Roman"/>
          <w:sz w:val="24"/>
          <w:szCs w:val="24"/>
        </w:rPr>
        <w:t xml:space="preserve"> исемләнде. Әлеге чара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кысаларында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беренче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сыйныфка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баручы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матди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яктан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мөмкинлекләре чикле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авыр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финанс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хәл кичерүче гаиләләрдә тәрбияләнүче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башлангыч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класс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укучыларына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барлык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уку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кирәк-яраклары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тутырылган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мәктәп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букчалары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тапшырылды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>.</w:t>
      </w:r>
    </w:p>
    <w:p w:rsidR="006F4BD9" w:rsidRPr="006F4BD9" w:rsidRDefault="006F4BD9" w:rsidP="006F4BD9">
      <w:pPr>
        <w:jc w:val="both"/>
        <w:rPr>
          <w:rFonts w:ascii="Times New Roman" w:hAnsi="Times New Roman" w:cs="Times New Roman"/>
          <w:sz w:val="24"/>
          <w:szCs w:val="24"/>
        </w:rPr>
      </w:pPr>
      <w:r w:rsidRPr="006F4BD9">
        <w:rPr>
          <w:rFonts w:ascii="Times New Roman" w:hAnsi="Times New Roman" w:cs="Times New Roman"/>
          <w:sz w:val="24"/>
          <w:szCs w:val="24"/>
        </w:rPr>
        <w:t xml:space="preserve">Портфельләрне бүләк </w:t>
      </w:r>
      <w:proofErr w:type="gramStart"/>
      <w:r w:rsidRPr="006F4BD9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6F4BD9">
        <w:rPr>
          <w:rFonts w:ascii="Times New Roman" w:hAnsi="Times New Roman" w:cs="Times New Roman"/>
          <w:sz w:val="24"/>
          <w:szCs w:val="24"/>
        </w:rPr>
        <w:t xml:space="preserve">ү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тантанасы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Арча Үзәк мәчетендә район хәзрәтләре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катнашында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узды.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Уку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кирәк-яраклары мәчеткә йө</w:t>
      </w:r>
      <w:proofErr w:type="gramStart"/>
      <w:r w:rsidRPr="006F4B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F4BD9">
        <w:rPr>
          <w:rFonts w:ascii="Times New Roman" w:hAnsi="Times New Roman" w:cs="Times New Roman"/>
          <w:sz w:val="24"/>
          <w:szCs w:val="24"/>
        </w:rPr>
        <w:t xml:space="preserve">үче җирле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халык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һәм иганәчеләр ярдәме белән әзерләнде.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Букчаларда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барлык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дәфтәрлә</w:t>
      </w:r>
      <w:proofErr w:type="gramStart"/>
      <w:r w:rsidRPr="006F4B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F4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альбомнар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, каләм-пумалалар,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буяулар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фломастерлар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пеналлар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, төсле кәгазьләр бар. Бүгенге көндә Арча </w:t>
      </w:r>
      <w:proofErr w:type="gramStart"/>
      <w:r w:rsidRPr="006F4BD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F4BD9">
        <w:rPr>
          <w:rFonts w:ascii="Times New Roman" w:hAnsi="Times New Roman" w:cs="Times New Roman"/>
          <w:sz w:val="24"/>
          <w:szCs w:val="24"/>
        </w:rPr>
        <w:t xml:space="preserve">өхтәсибәте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тарафыннан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мәктәпкә әзерләнүче 40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балага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ярдәм күрсәтелде.</w:t>
      </w:r>
    </w:p>
    <w:p w:rsidR="006F4BD9" w:rsidRPr="006F4BD9" w:rsidRDefault="006F4BD9" w:rsidP="006F4BD9">
      <w:pPr>
        <w:jc w:val="both"/>
        <w:rPr>
          <w:rFonts w:ascii="Times New Roman" w:hAnsi="Times New Roman" w:cs="Times New Roman"/>
          <w:sz w:val="24"/>
          <w:szCs w:val="24"/>
        </w:rPr>
      </w:pPr>
      <w:r w:rsidRPr="006F4BD9">
        <w:rPr>
          <w:rFonts w:ascii="Times New Roman" w:hAnsi="Times New Roman" w:cs="Times New Roman"/>
          <w:sz w:val="24"/>
          <w:szCs w:val="24"/>
        </w:rPr>
        <w:t xml:space="preserve">«Мәктәпкә әзерләнергә ярдәм </w:t>
      </w:r>
      <w:proofErr w:type="spellStart"/>
      <w:proofErr w:type="gramStart"/>
      <w:r w:rsidRPr="006F4BD9">
        <w:rPr>
          <w:rFonts w:ascii="Times New Roman" w:hAnsi="Times New Roman" w:cs="Times New Roman"/>
          <w:sz w:val="24"/>
          <w:szCs w:val="24"/>
        </w:rPr>
        <w:t>ит</w:t>
      </w:r>
      <w:proofErr w:type="spellEnd"/>
      <w:proofErr w:type="gramEnd"/>
      <w:r w:rsidRPr="006F4BD9">
        <w:rPr>
          <w:rFonts w:ascii="Times New Roman" w:hAnsi="Times New Roman" w:cs="Times New Roman"/>
          <w:sz w:val="24"/>
          <w:szCs w:val="24"/>
        </w:rPr>
        <w:t xml:space="preserve">!»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акциясе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Сарман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Чистай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, Балык Бистәсе, Әлки, Минзәлә, Әлмәт, Кама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тамагы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Апас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, Спас мөхтәсибәтләрендә узды. Иртәгә Бөгелмәнең, җомга көнне Менделеевскиның Үзәк мәчетендә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балаларга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мәктә</w:t>
      </w:r>
      <w:proofErr w:type="gramStart"/>
      <w:r w:rsidRPr="006F4BD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F4BD9">
        <w:rPr>
          <w:rFonts w:ascii="Times New Roman" w:hAnsi="Times New Roman" w:cs="Times New Roman"/>
          <w:sz w:val="24"/>
          <w:szCs w:val="24"/>
        </w:rPr>
        <w:t xml:space="preserve"> кирәк-яраклары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тапшырылачак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>.</w:t>
      </w:r>
    </w:p>
    <w:p w:rsidR="00874587" w:rsidRDefault="006F4BD9" w:rsidP="006F4BD9">
      <w:pPr>
        <w:jc w:val="both"/>
        <w:rPr>
          <w:rFonts w:ascii="Times New Roman" w:hAnsi="Times New Roman" w:cs="Times New Roman"/>
          <w:sz w:val="24"/>
          <w:szCs w:val="24"/>
        </w:rPr>
      </w:pPr>
      <w:r w:rsidRPr="006F4BD9">
        <w:rPr>
          <w:rFonts w:ascii="Times New Roman" w:hAnsi="Times New Roman" w:cs="Times New Roman"/>
          <w:sz w:val="24"/>
          <w:szCs w:val="24"/>
        </w:rPr>
        <w:t xml:space="preserve">«Мәктәпкә җыенырга ярдәм </w:t>
      </w:r>
      <w:proofErr w:type="spellStart"/>
      <w:proofErr w:type="gramStart"/>
      <w:r w:rsidRPr="006F4BD9">
        <w:rPr>
          <w:rFonts w:ascii="Times New Roman" w:hAnsi="Times New Roman" w:cs="Times New Roman"/>
          <w:sz w:val="24"/>
          <w:szCs w:val="24"/>
        </w:rPr>
        <w:t>ит</w:t>
      </w:r>
      <w:proofErr w:type="spellEnd"/>
      <w:proofErr w:type="gramEnd"/>
      <w:r w:rsidRPr="006F4BD9">
        <w:rPr>
          <w:rFonts w:ascii="Times New Roman" w:hAnsi="Times New Roman" w:cs="Times New Roman"/>
          <w:sz w:val="24"/>
          <w:szCs w:val="24"/>
        </w:rPr>
        <w:t xml:space="preserve">» республикакүләм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акциясе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шулай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 Татарстан мөселманнары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Диния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нәзарәтенең «Зәкят» хәйрия фонды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тарафыннан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да 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үткәрелә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. Әлеге акция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кысаларында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изге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җомга көнендә (28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августта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) Татарстанның күп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балалы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>, аз 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керемле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һәм инвалид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тәрбияләнүче гаиләләренә мәктәп кирәк-яраклары — канцелярия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товарлары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>, дәфтәрлә</w:t>
      </w:r>
      <w:proofErr w:type="gramStart"/>
      <w:r w:rsidRPr="006F4B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F4BD9">
        <w:rPr>
          <w:rFonts w:ascii="Times New Roman" w:hAnsi="Times New Roman" w:cs="Times New Roman"/>
          <w:sz w:val="24"/>
          <w:szCs w:val="24"/>
        </w:rPr>
        <w:t xml:space="preserve">, хезмәт һәм рәсем дәресләре өчен җыелмалар һәм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башкалар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тапшырылачак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, диелә </w:t>
      </w:r>
      <w:proofErr w:type="spellStart"/>
      <w:r w:rsidRPr="006F4BD9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6F4BD9">
        <w:rPr>
          <w:rFonts w:ascii="Times New Roman" w:hAnsi="Times New Roman" w:cs="Times New Roman"/>
          <w:sz w:val="24"/>
          <w:szCs w:val="24"/>
        </w:rPr>
        <w:t xml:space="preserve"> хәбәрдә.  </w:t>
      </w:r>
    </w:p>
    <w:p w:rsidR="00FD4342" w:rsidRPr="00FD4342" w:rsidRDefault="00FD4342" w:rsidP="006F4BD9">
      <w:pPr>
        <w:jc w:val="both"/>
        <w:rPr>
          <w:rFonts w:ascii="Times New Roman" w:hAnsi="Times New Roman" w:cs="Times New Roman"/>
          <w:sz w:val="16"/>
          <w:szCs w:val="16"/>
        </w:rPr>
      </w:pPr>
      <w:r w:rsidRPr="00FD4342">
        <w:rPr>
          <w:rFonts w:ascii="Times New Roman" w:hAnsi="Times New Roman" w:cs="Times New Roman"/>
          <w:sz w:val="16"/>
          <w:szCs w:val="16"/>
        </w:rPr>
        <w:t>26.08.2020 ел</w:t>
      </w:r>
    </w:p>
    <w:sectPr w:rsidR="00FD4342" w:rsidRPr="00FD4342" w:rsidSect="006F4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BD9"/>
    <w:rsid w:val="006F4BD9"/>
    <w:rsid w:val="00874587"/>
    <w:rsid w:val="009E1D0B"/>
    <w:rsid w:val="00CB798D"/>
    <w:rsid w:val="00FD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2020-08-26T11:43:00Z</dcterms:created>
  <dcterms:modified xsi:type="dcterms:W3CDTF">2020-08-26T11:43:00Z</dcterms:modified>
</cp:coreProperties>
</file>