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B7" w:rsidRDefault="00EF62B7" w:rsidP="00EF62B7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Әлкилелә</w:t>
      </w:r>
      <w:proofErr w:type="gramStart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</w:t>
      </w:r>
      <w:proofErr w:type="gramEnd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2021 </w:t>
      </w:r>
      <w:proofErr w:type="spellStart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елда</w:t>
      </w:r>
      <w:proofErr w:type="spellEnd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төзекләндерү өчен </w:t>
      </w:r>
      <w:proofErr w:type="spellStart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территорияне</w:t>
      </w:r>
      <w:proofErr w:type="spellEnd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сайлый</w:t>
      </w:r>
      <w:proofErr w:type="spellEnd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EF62B7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алалар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EF62B7" w:rsidRDefault="00EF62B7" w:rsidP="00EF62B7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EF62B7" w:rsidRPr="00EF62B7" w:rsidRDefault="00EF62B7" w:rsidP="00EF62B7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EF62B7" w:rsidRPr="00EF62B7" w:rsidRDefault="00EF62B7" w:rsidP="00EF62B7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F62B7" w:rsidRDefault="00EF62B7" w:rsidP="00EF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561" cy="2876550"/>
            <wp:effectExtent l="19050" t="0" r="6539" b="0"/>
            <wp:docPr id="1" name="Рисунок 1" descr="http://alki-rt.ru/resize/shd/images/uploads/news/2020/9/15/383e3b96f70e018effc5b76018d1c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9/15/383e3b96f70e018effc5b76018d1c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561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2B7" w:rsidRDefault="00EF62B7" w:rsidP="00EF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B7" w:rsidRPr="00EF62B7" w:rsidRDefault="00EF62B7" w:rsidP="00EF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B7" w:rsidRDefault="00EF62B7" w:rsidP="00EF62B7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Агымдагы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елның 25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августыннан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25 сентябренә кадә</w:t>
      </w:r>
      <w:proofErr w:type="gram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р</w:t>
      </w:r>
      <w:proofErr w:type="gram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«ТР Дәүләт хезмәтләре»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порталында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һәм «ТР Хезмәтләре»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мобиль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кушымтасында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2021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елда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төзекләндерү өчен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территорияне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сайлау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буенча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беренчел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объектларны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билгеләү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буенча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рейтинглы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>тавыш</w:t>
      </w:r>
      <w:proofErr w:type="spellEnd"/>
      <w:r w:rsidRPr="00EF62B7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  <w:t xml:space="preserve"> бирү үткәрелә.</w:t>
      </w:r>
    </w:p>
    <w:p w:rsidR="00EF62B7" w:rsidRPr="00EF62B7" w:rsidRDefault="00EF62B7" w:rsidP="00EF62B7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eastAsia="ru-RU"/>
        </w:rPr>
      </w:pPr>
    </w:p>
    <w:p w:rsidR="00EF62B7" w:rsidRPr="00EF62B7" w:rsidRDefault="00EF62B7" w:rsidP="00EF62B7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Онлайн-сораштыруда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gram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түб</w:t>
      </w:r>
      <w:proofErr w:type="gram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әндәге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сылтама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буенча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күчеп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катнашырга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мөмкин: https://open.tatarstan.ru/polls/-.</w:t>
      </w:r>
    </w:p>
    <w:p w:rsidR="00EF62B7" w:rsidRPr="00EF62B7" w:rsidRDefault="00EF62B7" w:rsidP="00EF62B7">
      <w:pPr>
        <w:shd w:val="clear" w:color="auto" w:fill="F4F4F4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Сораштыруда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«Әлки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районын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»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сайлыйсыз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,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шуннан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соң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объектлар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арасында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төзекләндерү талә</w:t>
      </w:r>
      <w:proofErr w:type="gram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п</w:t>
      </w:r>
      <w:proofErr w:type="gram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итә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торган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территория өчен </w:t>
      </w:r>
      <w:proofErr w:type="spellStart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>тавыш</w:t>
      </w:r>
      <w:proofErr w:type="spellEnd"/>
      <w:r w:rsidRPr="00EF62B7"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  <w:t xml:space="preserve"> бирәсез.</w:t>
      </w:r>
    </w:p>
    <w:p w:rsidR="00EF62B7" w:rsidRPr="00EF62B7" w:rsidRDefault="00EF62B7" w:rsidP="00EF62B7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EF62B7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</w:t>
      </w:r>
    </w:p>
    <w:p w:rsidR="00EF62B7" w:rsidRDefault="00EF62B7" w:rsidP="00EF62B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EF62B7" w:rsidRDefault="00EF62B7" w:rsidP="00EF62B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EF62B7" w:rsidRDefault="00EF62B7" w:rsidP="00EF62B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EF62B7" w:rsidRPr="00EF62B7" w:rsidRDefault="00EF62B7" w:rsidP="00EF62B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EF62B7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16.09.2020 ел</w:t>
      </w:r>
    </w:p>
    <w:p w:rsidR="00874587" w:rsidRDefault="00874587"/>
    <w:sectPr w:rsidR="00874587" w:rsidSect="00EF6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2B7"/>
    <w:rsid w:val="00874587"/>
    <w:rsid w:val="00C2239B"/>
    <w:rsid w:val="00CB798D"/>
    <w:rsid w:val="00EF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F6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62B7"/>
    <w:rPr>
      <w:color w:val="0000FF"/>
      <w:u w:val="single"/>
    </w:rPr>
  </w:style>
  <w:style w:type="paragraph" w:customStyle="1" w:styleId="page-mainlead">
    <w:name w:val="page-main__lead"/>
    <w:basedOn w:val="a"/>
    <w:rsid w:val="00E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3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330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3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2020-09-15T13:07:00Z</dcterms:created>
  <dcterms:modified xsi:type="dcterms:W3CDTF">2020-09-15T13:07:00Z</dcterms:modified>
</cp:coreProperties>
</file>