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E0" w:rsidRPr="009862E0" w:rsidRDefault="009862E0" w:rsidP="009862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6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 смягчает введённые из-за </w:t>
      </w:r>
      <w:proofErr w:type="spellStart"/>
      <w:r w:rsidRPr="00986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986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ограничительные меры</w:t>
      </w:r>
    </w:p>
    <w:p w:rsidR="009862E0" w:rsidRDefault="009862E0" w:rsidP="009862E0">
      <w:pPr>
        <w:pStyle w:val="a3"/>
      </w:pPr>
    </w:p>
    <w:p w:rsidR="009862E0" w:rsidRDefault="009862E0" w:rsidP="009862E0">
      <w:pPr>
        <w:pStyle w:val="a3"/>
      </w:pPr>
      <w:r>
        <w:t xml:space="preserve">В Татарстане смягчают ограничительные меры, введённые в связи с пандемией </w:t>
      </w:r>
      <w:proofErr w:type="spellStart"/>
      <w:r>
        <w:t>коронавируса</w:t>
      </w:r>
      <w:proofErr w:type="spellEnd"/>
      <w:r>
        <w:t xml:space="preserve">. С понедельника, 21 сентября, в республике начнут работать детские игровые комнаты, развлекательные центры, а также увеличится </w:t>
      </w:r>
      <w:proofErr w:type="spellStart"/>
      <w:r>
        <w:t>заполняемость</w:t>
      </w:r>
      <w:proofErr w:type="spellEnd"/>
      <w:r>
        <w:t xml:space="preserve"> заведений. </w:t>
      </w:r>
    </w:p>
    <w:p w:rsidR="009862E0" w:rsidRDefault="009862E0" w:rsidP="009862E0">
      <w:pPr>
        <w:pStyle w:val="a3"/>
      </w:pPr>
      <w:r>
        <w:t xml:space="preserve">Согласно постановлению </w:t>
      </w:r>
      <w:proofErr w:type="gramStart"/>
      <w:r>
        <w:t>Правительства РТ, перечисленные выше объекты могут</w:t>
      </w:r>
      <w:proofErr w:type="gramEnd"/>
      <w:r>
        <w:t xml:space="preserve"> начать работу, при условии, что они заранее уведомили Управление </w:t>
      </w:r>
      <w:proofErr w:type="spellStart"/>
      <w:r>
        <w:t>Роспотребнадзора</w:t>
      </w:r>
      <w:proofErr w:type="spellEnd"/>
      <w:r>
        <w:t xml:space="preserve"> по Татарстану. Кроме того, там должны соблюдать ограничение по числу людей, одновременно пребывающих в помещении - 1 человек, включая сотрудников, на 4 кв. метра.</w:t>
      </w:r>
    </w:p>
    <w:p w:rsidR="009862E0" w:rsidRDefault="009862E0" w:rsidP="009862E0">
      <w:pPr>
        <w:pStyle w:val="a3"/>
      </w:pPr>
      <w:r>
        <w:t>Кроме того, увеличивается максимально разрешённое количество зрителей на открытых площадках — со 100 до 200 человек. </w:t>
      </w:r>
    </w:p>
    <w:p w:rsidR="009862E0" w:rsidRDefault="009862E0" w:rsidP="009862E0">
      <w:pPr>
        <w:pStyle w:val="a3"/>
      </w:pPr>
      <w:r>
        <w:t xml:space="preserve">В аквапарках, кинотеатрах, цирках, спортзалах и заведения общепита теперь </w:t>
      </w:r>
      <w:proofErr w:type="spellStart"/>
      <w:r>
        <w:t>заполняемость</w:t>
      </w:r>
      <w:proofErr w:type="spellEnd"/>
      <w:r>
        <w:t xml:space="preserve"> может доходить до 70% (вместо 50%). </w:t>
      </w:r>
    </w:p>
    <w:p w:rsidR="009862E0" w:rsidRDefault="009862E0" w:rsidP="009862E0">
      <w:pPr>
        <w:pStyle w:val="a3"/>
      </w:pPr>
      <w:r>
        <w:t>Гражданам старше 65 лет по-прежнему рекомендуется оставаться дома.</w:t>
      </w:r>
    </w:p>
    <w:p w:rsidR="000A58A0" w:rsidRDefault="000A58A0"/>
    <w:sectPr w:rsidR="000A58A0" w:rsidSect="000A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2E0"/>
    <w:rsid w:val="000A58A0"/>
    <w:rsid w:val="0098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A0"/>
  </w:style>
  <w:style w:type="paragraph" w:styleId="1">
    <w:name w:val="heading 1"/>
    <w:basedOn w:val="a"/>
    <w:link w:val="10"/>
    <w:uiPriority w:val="9"/>
    <w:qFormat/>
    <w:rsid w:val="00986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MultiDVD Team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2020-09-21T07:55:00Z</dcterms:created>
  <dcterms:modified xsi:type="dcterms:W3CDTF">2020-09-21T07:55:00Z</dcterms:modified>
</cp:coreProperties>
</file>