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72" w:rsidRPr="001C0F72" w:rsidRDefault="001C0F72" w:rsidP="001C0F7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1C0F7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1 октябрьдән Россиядә көзге </w:t>
      </w:r>
      <w:proofErr w:type="spellStart"/>
      <w:r w:rsidRPr="001C0F7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чакырылыш</w:t>
      </w:r>
      <w:proofErr w:type="spellEnd"/>
      <w:r w:rsidRPr="001C0F7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C0F7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башлана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1C0F72" w:rsidRDefault="001C0F72" w:rsidP="001C0F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33"/>
          <w:szCs w:val="33"/>
          <w:lang w:eastAsia="ru-RU"/>
        </w:rPr>
      </w:pPr>
      <w:r w:rsidRPr="001C0F72">
        <w:rPr>
          <w:rFonts w:ascii="inherit" w:eastAsia="Times New Roman" w:hAnsi="inherit" w:cs="Times New Roman"/>
          <w:color w:val="A0A0A0"/>
          <w:sz w:val="33"/>
          <w:szCs w:val="33"/>
          <w:lang w:eastAsia="ru-RU"/>
        </w:rPr>
        <w:t> </w:t>
      </w:r>
    </w:p>
    <w:p w:rsidR="001C0F72" w:rsidRDefault="001C0F72" w:rsidP="001C0F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33"/>
          <w:szCs w:val="33"/>
          <w:lang w:eastAsia="ru-RU"/>
        </w:rPr>
      </w:pPr>
    </w:p>
    <w:p w:rsidR="001C0F72" w:rsidRPr="001C0F72" w:rsidRDefault="001C0F72" w:rsidP="001C0F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46"/>
          <w:szCs w:val="46"/>
          <w:lang w:eastAsia="ru-RU"/>
        </w:rPr>
      </w:pPr>
    </w:p>
    <w:p w:rsidR="001C0F72" w:rsidRDefault="001C0F72" w:rsidP="001C0F72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41"/>
          <w:lang w:eastAsia="ru-RU"/>
        </w:rPr>
      </w:pPr>
      <w:r w:rsidRPr="001C0F72">
        <w:rPr>
          <w:rFonts w:ascii="inherit" w:eastAsia="Times New Roman" w:hAnsi="inherit" w:cs="Times New Roman"/>
          <w:b/>
          <w:bCs/>
          <w:i/>
          <w:iCs/>
          <w:color w:val="333333"/>
          <w:sz w:val="41"/>
          <w:lang w:eastAsia="ru-RU"/>
        </w:rPr>
        <w:t xml:space="preserve">1 октябрьдән Россиядә көзге </w:t>
      </w:r>
      <w:proofErr w:type="spellStart"/>
      <w:r w:rsidRPr="001C0F72">
        <w:rPr>
          <w:rFonts w:ascii="inherit" w:eastAsia="Times New Roman" w:hAnsi="inherit" w:cs="Times New Roman"/>
          <w:b/>
          <w:bCs/>
          <w:i/>
          <w:iCs/>
          <w:color w:val="333333"/>
          <w:sz w:val="41"/>
          <w:lang w:eastAsia="ru-RU"/>
        </w:rPr>
        <w:t>чакырылыш</w:t>
      </w:r>
      <w:proofErr w:type="spellEnd"/>
      <w:r w:rsidRPr="001C0F72">
        <w:rPr>
          <w:rFonts w:ascii="inherit" w:eastAsia="Times New Roman" w:hAnsi="inherit" w:cs="Times New Roman"/>
          <w:b/>
          <w:bCs/>
          <w:i/>
          <w:iCs/>
          <w:color w:val="333333"/>
          <w:sz w:val="41"/>
          <w:lang w:eastAsia="ru-RU"/>
        </w:rPr>
        <w:t xml:space="preserve"> </w:t>
      </w:r>
      <w:proofErr w:type="spellStart"/>
      <w:r w:rsidRPr="001C0F72">
        <w:rPr>
          <w:rFonts w:ascii="inherit" w:eastAsia="Times New Roman" w:hAnsi="inherit" w:cs="Times New Roman"/>
          <w:b/>
          <w:bCs/>
          <w:i/>
          <w:iCs/>
          <w:color w:val="333333"/>
          <w:sz w:val="41"/>
          <w:lang w:eastAsia="ru-RU"/>
        </w:rPr>
        <w:t>башлана</w:t>
      </w:r>
      <w:proofErr w:type="spellEnd"/>
      <w:r w:rsidRPr="001C0F72">
        <w:rPr>
          <w:rFonts w:ascii="inherit" w:eastAsia="Times New Roman" w:hAnsi="inherit" w:cs="Times New Roman"/>
          <w:b/>
          <w:bCs/>
          <w:i/>
          <w:iCs/>
          <w:color w:val="333333"/>
          <w:sz w:val="41"/>
          <w:lang w:eastAsia="ru-RU"/>
        </w:rPr>
        <w:t>.</w:t>
      </w:r>
    </w:p>
    <w:p w:rsidR="001C0F72" w:rsidRPr="001C0F72" w:rsidRDefault="001C0F72" w:rsidP="001C0F72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</w:pPr>
    </w:p>
    <w:p w:rsidR="001C0F72" w:rsidRPr="001C0F72" w:rsidRDefault="001C0F72" w:rsidP="001C0F72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</w:pPr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Казан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башкарма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комитетында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әйтүләренчә,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чакырылыш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кампаниясе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эпидемиологик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хезмәт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шартлары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буенча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узачак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. Егетләргә үзләре белән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битлек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алырга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туры киләчәк. Ишектән кергән кешенең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температурасы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тикшереләчәк.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Авыру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билгеләре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ачыкланса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, «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Ашыгыч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ярдәм» хезмәте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килеп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җиткәнче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штаттан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тыш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</w:t>
      </w:r>
      <w:proofErr w:type="spell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изоляторга</w:t>
      </w:r>
      <w:proofErr w:type="spell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 xml:space="preserve"> җибә</w:t>
      </w:r>
      <w:proofErr w:type="gramStart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рел</w:t>
      </w:r>
      <w:proofErr w:type="gramEnd"/>
      <w:r w:rsidRPr="001C0F72">
        <w:rPr>
          <w:rFonts w:ascii="Roboto" w:eastAsia="Times New Roman" w:hAnsi="Roboto" w:cs="Times New Roman"/>
          <w:color w:val="333333"/>
          <w:sz w:val="41"/>
          <w:szCs w:val="41"/>
          <w:lang w:eastAsia="ru-RU"/>
        </w:rPr>
        <w:t>әчәк.</w:t>
      </w:r>
    </w:p>
    <w:p w:rsidR="00874587" w:rsidRDefault="00874587"/>
    <w:p w:rsidR="001C0F72" w:rsidRDefault="001C0F72" w:rsidP="001C0F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02654" cy="2790825"/>
            <wp:effectExtent l="19050" t="0" r="7396" b="0"/>
            <wp:docPr id="1" name="Рисунок 1" descr="http://www.vao-mos.info/wp-content/uploads/2020/06/DSC_9219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o-mos.info/wp-content/uploads/2020/06/DSC_9219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27" cy="279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F72" w:rsidRDefault="001C0F72" w:rsidP="001C0F72">
      <w:pPr>
        <w:jc w:val="center"/>
      </w:pPr>
    </w:p>
    <w:p w:rsidR="001C0F72" w:rsidRDefault="001C0F72" w:rsidP="001C0F72">
      <w:pPr>
        <w:jc w:val="center"/>
      </w:pPr>
    </w:p>
    <w:p w:rsidR="001C0F72" w:rsidRDefault="001C0F72" w:rsidP="001C0F72">
      <w:pPr>
        <w:jc w:val="center"/>
      </w:pPr>
    </w:p>
    <w:p w:rsidR="001C0F72" w:rsidRPr="001C0F72" w:rsidRDefault="001C0F72" w:rsidP="001C0F72">
      <w:pPr>
        <w:rPr>
          <w:sz w:val="18"/>
          <w:szCs w:val="18"/>
        </w:rPr>
      </w:pPr>
      <w:r w:rsidRPr="001C0F72">
        <w:rPr>
          <w:sz w:val="18"/>
          <w:szCs w:val="18"/>
        </w:rPr>
        <w:t>30.09.2020 ел</w:t>
      </w:r>
    </w:p>
    <w:sectPr w:rsidR="001C0F72" w:rsidRPr="001C0F72" w:rsidSect="001C0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0F72"/>
    <w:rsid w:val="001C0F72"/>
    <w:rsid w:val="003C682A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C0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0F72"/>
    <w:rPr>
      <w:color w:val="0000FF"/>
      <w:u w:val="single"/>
    </w:rPr>
  </w:style>
  <w:style w:type="character" w:customStyle="1" w:styleId="metatext">
    <w:name w:val="meta_text"/>
    <w:basedOn w:val="a0"/>
    <w:rsid w:val="001C0F72"/>
  </w:style>
  <w:style w:type="paragraph" w:styleId="a4">
    <w:name w:val="Normal (Web)"/>
    <w:basedOn w:val="a"/>
    <w:uiPriority w:val="99"/>
    <w:semiHidden/>
    <w:unhideWhenUsed/>
    <w:rsid w:val="001C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F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332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9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02575">
                          <w:marLeft w:val="0"/>
                          <w:marRight w:val="1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827615">
                      <w:marLeft w:val="38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9216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2020-09-30T12:52:00Z</dcterms:created>
  <dcterms:modified xsi:type="dcterms:W3CDTF">2020-09-30T12:52:00Z</dcterms:modified>
</cp:coreProperties>
</file>