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C7" w:rsidRDefault="00664DE9" w:rsidP="00B2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C7" w:rsidRPr="00403807">
        <w:rPr>
          <w:rFonts w:ascii="Times New Roman" w:hAnsi="Times New Roman" w:cs="Times New Roman"/>
          <w:sz w:val="28"/>
          <w:szCs w:val="28"/>
        </w:rPr>
        <w:t>Анализ поступающих обращений граждан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98">
        <w:rPr>
          <w:rFonts w:ascii="Times New Roman" w:hAnsi="Times New Roman" w:cs="Times New Roman"/>
          <w:sz w:val="28"/>
          <w:szCs w:val="28"/>
        </w:rPr>
        <w:t>3</w:t>
      </w:r>
      <w:r w:rsidR="006E6DD3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B260C7" w:rsidRPr="004038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0C7" w:rsidRPr="0040380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18763E">
        <w:rPr>
          <w:rFonts w:ascii="Times New Roman" w:hAnsi="Times New Roman" w:cs="Times New Roman"/>
          <w:sz w:val="28"/>
          <w:szCs w:val="28"/>
        </w:rPr>
        <w:t>3</w:t>
      </w:r>
      <w:r w:rsidR="006E6DD3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года в адрес </w:t>
      </w:r>
      <w:r w:rsidR="00BB7D68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0D">
        <w:rPr>
          <w:rFonts w:ascii="Times New Roman" w:hAnsi="Times New Roman" w:cs="Times New Roman"/>
          <w:sz w:val="28"/>
          <w:szCs w:val="28"/>
        </w:rPr>
        <w:t>91</w:t>
      </w:r>
      <w:r w:rsidR="00664DE9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 w:rsidR="00BB7D68"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5C060D">
        <w:rPr>
          <w:rFonts w:ascii="Times New Roman" w:hAnsi="Times New Roman" w:cs="Times New Roman"/>
          <w:sz w:val="28"/>
          <w:szCs w:val="28"/>
        </w:rPr>
        <w:t>12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85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предыдущего года (</w:t>
      </w:r>
      <w:r w:rsidR="0018763E">
        <w:rPr>
          <w:rFonts w:ascii="Times New Roman" w:hAnsi="Times New Roman" w:cs="Times New Roman"/>
          <w:sz w:val="28"/>
          <w:szCs w:val="28"/>
        </w:rPr>
        <w:t>3</w:t>
      </w:r>
      <w:r w:rsidR="006E6DD3">
        <w:rPr>
          <w:rFonts w:ascii="Times New Roman" w:hAnsi="Times New Roman" w:cs="Times New Roman"/>
          <w:sz w:val="28"/>
          <w:szCs w:val="28"/>
        </w:rPr>
        <w:t xml:space="preserve"> кв</w:t>
      </w:r>
      <w:r w:rsidR="006A7673">
        <w:rPr>
          <w:rFonts w:ascii="Times New Roman" w:hAnsi="Times New Roman" w:cs="Times New Roman"/>
          <w:sz w:val="28"/>
          <w:szCs w:val="28"/>
        </w:rPr>
        <w:t>.</w:t>
      </w:r>
      <w:r w:rsidRPr="0040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6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18763E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Default="00B260C7" w:rsidP="0038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5C060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0E2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60C7" w:rsidRDefault="00B260C7" w:rsidP="0038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1876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0E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B260C7" w:rsidRDefault="00B260C7" w:rsidP="0038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1876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0E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383CBB" w:rsidRDefault="00383CBB" w:rsidP="006A76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7673" w:rsidRDefault="006A7673" w:rsidP="006A76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них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A7673" w:rsidRPr="00383CBB" w:rsidRDefault="00383CBB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0E2D">
        <w:rPr>
          <w:rFonts w:ascii="Times New Roman" w:hAnsi="Times New Roman"/>
          <w:sz w:val="28"/>
          <w:szCs w:val="28"/>
        </w:rPr>
        <w:t>7</w:t>
      </w:r>
      <w:r w:rsidR="006A7673" w:rsidRPr="00A05866">
        <w:rPr>
          <w:rFonts w:ascii="Times New Roman" w:hAnsi="Times New Roman"/>
          <w:sz w:val="28"/>
          <w:szCs w:val="28"/>
        </w:rPr>
        <w:t xml:space="preserve"> </w:t>
      </w:r>
      <w:r w:rsidR="00556038">
        <w:rPr>
          <w:rFonts w:ascii="Times New Roman" w:hAnsi="Times New Roman"/>
          <w:sz w:val="28"/>
          <w:szCs w:val="28"/>
        </w:rPr>
        <w:t>-</w:t>
      </w:r>
      <w:r w:rsidR="006A7673">
        <w:rPr>
          <w:rFonts w:ascii="Times New Roman" w:hAnsi="Times New Roman"/>
          <w:sz w:val="28"/>
          <w:szCs w:val="28"/>
        </w:rPr>
        <w:t xml:space="preserve"> обращений решены положительно</w:t>
      </w:r>
      <w:proofErr w:type="gramStart"/>
      <w:r w:rsidR="006A7673">
        <w:rPr>
          <w:rFonts w:ascii="Times New Roman" w:hAnsi="Times New Roman"/>
          <w:sz w:val="28"/>
          <w:szCs w:val="28"/>
        </w:rPr>
        <w:t xml:space="preserve"> </w:t>
      </w:r>
      <w:r w:rsidR="00556038">
        <w:rPr>
          <w:rFonts w:ascii="Times New Roman" w:hAnsi="Times New Roman"/>
          <w:sz w:val="28"/>
          <w:szCs w:val="28"/>
        </w:rPr>
        <w:t>;</w:t>
      </w:r>
      <w:proofErr w:type="gramEnd"/>
    </w:p>
    <w:p w:rsidR="006A7673" w:rsidRDefault="00383CBB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7673">
        <w:rPr>
          <w:rFonts w:ascii="Times New Roman" w:hAnsi="Times New Roman"/>
          <w:sz w:val="28"/>
          <w:szCs w:val="28"/>
        </w:rPr>
        <w:t>6 - разъяснено;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0E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обращение рассмотрено, ответ направлен автору;</w:t>
      </w:r>
    </w:p>
    <w:p w:rsidR="00520E2D" w:rsidRDefault="00520E2D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обращение направлено по подведомственности, уведомление автору;</w:t>
      </w:r>
    </w:p>
    <w:p w:rsidR="006A7673" w:rsidRDefault="00520E2D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A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проверено  с выездом на место, меры приняты</w:t>
      </w:r>
      <w:r w:rsidR="006A7673">
        <w:rPr>
          <w:rFonts w:ascii="Times New Roman" w:hAnsi="Times New Roman"/>
          <w:sz w:val="28"/>
          <w:szCs w:val="28"/>
        </w:rPr>
        <w:t>;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0E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иное. 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E55459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26" type="#_x0000_t67" style="position:absolute;left:0;text-align:left;margin-left:266.15pt;margin-top:248.4pt;width:19.5pt;height:24.3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" adj="15360" fillcolor="white [3201]" strokecolor="#4472c4 [3204]" strokeweight="1pt">
            <w10:wrap anchorx="page"/>
          </v:shape>
        </w:pict>
      </w:r>
      <w:r w:rsidR="00B260C7"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591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6A7673" w:rsidRDefault="006E6DD3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73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6A7673" w:rsidRPr="006A7673">
        <w:rPr>
          <w:rFonts w:ascii="Times New Roman" w:hAnsi="Times New Roman" w:cs="Times New Roman"/>
          <w:sz w:val="28"/>
          <w:szCs w:val="28"/>
        </w:rPr>
        <w:t>9</w:t>
      </w:r>
      <w:r w:rsidRPr="006A76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0277"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 w:rsidR="00B260C7" w:rsidRPr="006A7673">
        <w:rPr>
          <w:rFonts w:ascii="Times New Roman" w:hAnsi="Times New Roman" w:cs="Times New Roman"/>
          <w:sz w:val="28"/>
          <w:szCs w:val="28"/>
        </w:rPr>
        <w:t xml:space="preserve"> число обращений граждан, рассмотренных в ходе проведения личного приема (20</w:t>
      </w:r>
      <w:r w:rsidRPr="006A7673">
        <w:rPr>
          <w:rFonts w:ascii="Times New Roman" w:hAnsi="Times New Roman" w:cs="Times New Roman"/>
          <w:sz w:val="28"/>
          <w:szCs w:val="28"/>
        </w:rPr>
        <w:t>20</w:t>
      </w:r>
      <w:r w:rsidR="00B260C7" w:rsidRPr="006A7673">
        <w:rPr>
          <w:rFonts w:ascii="Times New Roman" w:hAnsi="Times New Roman" w:cs="Times New Roman"/>
          <w:sz w:val="28"/>
          <w:szCs w:val="28"/>
        </w:rPr>
        <w:t xml:space="preserve"> – </w:t>
      </w:r>
      <w:r w:rsidR="00020277">
        <w:rPr>
          <w:rFonts w:ascii="Times New Roman" w:hAnsi="Times New Roman" w:cs="Times New Roman"/>
          <w:sz w:val="28"/>
          <w:szCs w:val="28"/>
        </w:rPr>
        <w:t>13</w:t>
      </w:r>
      <w:r w:rsidR="00B260C7" w:rsidRPr="006A7673">
        <w:rPr>
          <w:rFonts w:ascii="Times New Roman" w:hAnsi="Times New Roman" w:cs="Times New Roman"/>
          <w:sz w:val="28"/>
          <w:szCs w:val="28"/>
        </w:rPr>
        <w:t>, 201</w:t>
      </w:r>
      <w:r w:rsidRPr="006A7673">
        <w:rPr>
          <w:rFonts w:ascii="Times New Roman" w:hAnsi="Times New Roman" w:cs="Times New Roman"/>
          <w:sz w:val="28"/>
          <w:szCs w:val="28"/>
        </w:rPr>
        <w:t>9</w:t>
      </w:r>
      <w:r w:rsidR="00B260C7" w:rsidRPr="006A7673">
        <w:rPr>
          <w:rFonts w:ascii="Times New Roman" w:hAnsi="Times New Roman" w:cs="Times New Roman"/>
          <w:sz w:val="28"/>
          <w:szCs w:val="28"/>
        </w:rPr>
        <w:t>г.-</w:t>
      </w:r>
      <w:r w:rsidR="006A7673" w:rsidRPr="006A7673">
        <w:rPr>
          <w:rFonts w:ascii="Times New Roman" w:hAnsi="Times New Roman" w:cs="Times New Roman"/>
          <w:sz w:val="28"/>
          <w:szCs w:val="28"/>
        </w:rPr>
        <w:t xml:space="preserve"> </w:t>
      </w:r>
      <w:r w:rsidR="00383CBB">
        <w:rPr>
          <w:rFonts w:ascii="Times New Roman" w:hAnsi="Times New Roman" w:cs="Times New Roman"/>
          <w:sz w:val="28"/>
          <w:szCs w:val="28"/>
        </w:rPr>
        <w:t>1</w:t>
      </w:r>
      <w:r w:rsidR="00685EDE">
        <w:rPr>
          <w:rFonts w:ascii="Times New Roman" w:hAnsi="Times New Roman" w:cs="Times New Roman"/>
          <w:sz w:val="28"/>
          <w:szCs w:val="28"/>
        </w:rPr>
        <w:t>2</w:t>
      </w:r>
      <w:r w:rsidR="00B260C7" w:rsidRPr="006A7673">
        <w:rPr>
          <w:rFonts w:ascii="Times New Roman" w:hAnsi="Times New Roman" w:cs="Times New Roman"/>
          <w:sz w:val="28"/>
          <w:szCs w:val="28"/>
        </w:rPr>
        <w:t>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619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5D0" w:rsidRDefault="005155D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D56BD4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претерпело изменений количество</w:t>
      </w:r>
      <w:r w:rsidR="00B260C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0C7">
        <w:rPr>
          <w:rFonts w:ascii="Times New Roman" w:hAnsi="Times New Roman" w:cs="Times New Roman"/>
          <w:sz w:val="28"/>
          <w:szCs w:val="28"/>
        </w:rPr>
        <w:t xml:space="preserve"> поступивших посредством электронных сре</w:t>
      </w:r>
      <w:proofErr w:type="gramStart"/>
      <w:r w:rsidR="00B260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260C7">
        <w:rPr>
          <w:rFonts w:ascii="Times New Roman" w:hAnsi="Times New Roman" w:cs="Times New Roman"/>
          <w:sz w:val="28"/>
          <w:szCs w:val="28"/>
        </w:rPr>
        <w:t>язи.</w:t>
      </w:r>
    </w:p>
    <w:p w:rsidR="005155D0" w:rsidRDefault="005155D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305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591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Pr="004002F5" w:rsidRDefault="005B4EAC" w:rsidP="00B260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За </w:t>
      </w:r>
      <w:r w:rsidR="004002F5" w:rsidRPr="004002F5">
        <w:rPr>
          <w:rFonts w:ascii="Times New Roman" w:hAnsi="Times New Roman" w:cs="Times New Roman"/>
          <w:sz w:val="28"/>
          <w:szCs w:val="28"/>
        </w:rPr>
        <w:t>3</w:t>
      </w:r>
      <w:r w:rsidR="0094098D" w:rsidRPr="004002F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 20</w:t>
      </w:r>
      <w:r w:rsidR="0094098D" w:rsidRPr="004002F5">
        <w:rPr>
          <w:rFonts w:ascii="Times New Roman" w:hAnsi="Times New Roman" w:cs="Times New Roman"/>
          <w:sz w:val="28"/>
          <w:szCs w:val="28"/>
        </w:rPr>
        <w:t>20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002F5" w:rsidRPr="004002F5">
        <w:rPr>
          <w:rFonts w:ascii="Times New Roman" w:hAnsi="Times New Roman" w:cs="Times New Roman"/>
          <w:sz w:val="28"/>
          <w:szCs w:val="28"/>
        </w:rPr>
        <w:t>6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FD29D6" w:rsidRPr="004002F5">
        <w:rPr>
          <w:rFonts w:ascii="Times New Roman" w:hAnsi="Times New Roman" w:cs="Times New Roman"/>
          <w:sz w:val="28"/>
          <w:szCs w:val="28"/>
        </w:rPr>
        <w:t>я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="004002F5" w:rsidRPr="004002F5">
        <w:rPr>
          <w:rFonts w:ascii="Times New Roman" w:hAnsi="Times New Roman" w:cs="Times New Roman"/>
          <w:sz w:val="28"/>
          <w:szCs w:val="28"/>
        </w:rPr>
        <w:t>87</w:t>
      </w:r>
      <w:r w:rsidR="00FD29D6" w:rsidRPr="004002F5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002F5" w:rsidRPr="004002F5">
        <w:rPr>
          <w:rFonts w:ascii="Times New Roman" w:hAnsi="Times New Roman" w:cs="Times New Roman"/>
          <w:sz w:val="28"/>
          <w:szCs w:val="28"/>
        </w:rPr>
        <w:t>ей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. В результате общее число </w:t>
      </w:r>
      <w:proofErr w:type="gramStart"/>
      <w:r w:rsidR="00B260C7" w:rsidRPr="004002F5">
        <w:rPr>
          <w:rFonts w:ascii="Times New Roman" w:hAnsi="Times New Roman" w:cs="Times New Roman"/>
          <w:sz w:val="28"/>
          <w:szCs w:val="28"/>
        </w:rPr>
        <w:t xml:space="preserve">граждан, обратившихся в </w:t>
      </w:r>
      <w:r w:rsidR="00FD29D6" w:rsidRPr="004002F5">
        <w:rPr>
          <w:rFonts w:ascii="Times New Roman" w:hAnsi="Times New Roman" w:cs="Times New Roman"/>
          <w:sz w:val="28"/>
          <w:szCs w:val="28"/>
        </w:rPr>
        <w:t>Исполком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 района составило</w:t>
      </w:r>
      <w:proofErr w:type="gramEnd"/>
      <w:r w:rsidR="00B260C7" w:rsidRPr="004002F5">
        <w:rPr>
          <w:rFonts w:ascii="Times New Roman" w:hAnsi="Times New Roman" w:cs="Times New Roman"/>
          <w:sz w:val="28"/>
          <w:szCs w:val="28"/>
        </w:rPr>
        <w:t xml:space="preserve"> </w:t>
      </w:r>
      <w:r w:rsidR="00FD29D6" w:rsidRPr="004002F5">
        <w:rPr>
          <w:rFonts w:ascii="Times New Roman" w:hAnsi="Times New Roman" w:cs="Times New Roman"/>
          <w:sz w:val="28"/>
          <w:szCs w:val="28"/>
        </w:rPr>
        <w:t>1</w:t>
      </w:r>
      <w:r w:rsidR="004002F5" w:rsidRPr="004002F5">
        <w:rPr>
          <w:rFonts w:ascii="Times New Roman" w:hAnsi="Times New Roman" w:cs="Times New Roman"/>
          <w:sz w:val="28"/>
          <w:szCs w:val="28"/>
        </w:rPr>
        <w:t>72</w:t>
      </w:r>
      <w:r w:rsidR="00B260C7" w:rsidRPr="004002F5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897DBE" w:rsidRPr="004002F5">
        <w:rPr>
          <w:rFonts w:ascii="Times New Roman" w:hAnsi="Times New Roman" w:cs="Times New Roman"/>
          <w:sz w:val="28"/>
          <w:szCs w:val="28"/>
        </w:rPr>
        <w:t>9</w:t>
      </w:r>
      <w:r w:rsidR="00523B82" w:rsidRPr="004002F5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4002F5">
        <w:rPr>
          <w:rFonts w:ascii="Times New Roman" w:hAnsi="Times New Roman" w:cs="Times New Roman"/>
          <w:sz w:val="28"/>
          <w:szCs w:val="28"/>
        </w:rPr>
        <w:t>г.</w:t>
      </w:r>
      <w:r w:rsidR="00523B82" w:rsidRPr="004002F5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4002F5">
        <w:rPr>
          <w:rFonts w:ascii="Times New Roman" w:hAnsi="Times New Roman" w:cs="Times New Roman"/>
          <w:sz w:val="28"/>
          <w:szCs w:val="28"/>
        </w:rPr>
        <w:t>-</w:t>
      </w:r>
      <w:r w:rsidR="004002F5" w:rsidRPr="004002F5">
        <w:rPr>
          <w:rFonts w:ascii="Times New Roman" w:hAnsi="Times New Roman" w:cs="Times New Roman"/>
          <w:sz w:val="28"/>
          <w:szCs w:val="28"/>
        </w:rPr>
        <w:t>139</w:t>
      </w:r>
      <w:r w:rsidR="00B260C7" w:rsidRPr="004002F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/>
      </w:tblPr>
      <w:tblGrid>
        <w:gridCol w:w="4248"/>
        <w:gridCol w:w="1325"/>
        <w:gridCol w:w="1325"/>
      </w:tblGrid>
      <w:tr w:rsidR="004002F5" w:rsidRPr="004002F5" w:rsidTr="00BE5A5D">
        <w:trPr>
          <w:jc w:val="center"/>
        </w:trPr>
        <w:tc>
          <w:tcPr>
            <w:tcW w:w="4248" w:type="dxa"/>
          </w:tcPr>
          <w:p w:rsidR="00F7549E" w:rsidRPr="004002F5" w:rsidRDefault="00F7549E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9E" w:rsidRPr="004002F5" w:rsidRDefault="004002F5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49E" w:rsidRPr="004002F5">
              <w:rPr>
                <w:rFonts w:ascii="Times New Roman" w:hAnsi="Times New Roman" w:cs="Times New Roman"/>
                <w:sz w:val="28"/>
                <w:szCs w:val="28"/>
              </w:rPr>
              <w:t xml:space="preserve"> кв.2020</w:t>
            </w:r>
          </w:p>
        </w:tc>
        <w:tc>
          <w:tcPr>
            <w:tcW w:w="0" w:type="auto"/>
          </w:tcPr>
          <w:p w:rsidR="00F7549E" w:rsidRPr="004002F5" w:rsidRDefault="004002F5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49E" w:rsidRPr="004002F5">
              <w:rPr>
                <w:rFonts w:ascii="Times New Roman" w:hAnsi="Times New Roman" w:cs="Times New Roman"/>
                <w:sz w:val="28"/>
                <w:szCs w:val="28"/>
              </w:rPr>
              <w:t xml:space="preserve"> кв.2019</w:t>
            </w:r>
          </w:p>
        </w:tc>
      </w:tr>
      <w:tr w:rsidR="004002F5" w:rsidRPr="004002F5" w:rsidTr="00BE5A5D">
        <w:trPr>
          <w:jc w:val="center"/>
        </w:trPr>
        <w:tc>
          <w:tcPr>
            <w:tcW w:w="4248" w:type="dxa"/>
          </w:tcPr>
          <w:p w:rsidR="00F7549E" w:rsidRPr="004002F5" w:rsidRDefault="00F7549E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F7549E" w:rsidRPr="004002F5" w:rsidRDefault="004002F5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549E" w:rsidRPr="004002F5" w:rsidRDefault="004002F5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2F5" w:rsidRPr="004002F5" w:rsidTr="00BE5A5D">
        <w:trPr>
          <w:jc w:val="center"/>
        </w:trPr>
        <w:tc>
          <w:tcPr>
            <w:tcW w:w="4248" w:type="dxa"/>
          </w:tcPr>
          <w:p w:rsidR="00F7549E" w:rsidRPr="004002F5" w:rsidRDefault="00F7549E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F7549E" w:rsidRPr="004002F5" w:rsidRDefault="004002F5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F7549E" w:rsidRPr="004002F5" w:rsidRDefault="004002F5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F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2A1216" w:rsidRDefault="002A1216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AD3C6C" w:rsidRDefault="00B260C7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6C">
        <w:rPr>
          <w:rFonts w:ascii="Times New Roman" w:hAnsi="Times New Roman" w:cs="Times New Roman"/>
          <w:sz w:val="28"/>
          <w:szCs w:val="28"/>
        </w:rPr>
        <w:t>За отчетный период обращени</w:t>
      </w:r>
      <w:r w:rsidR="007E1D00">
        <w:rPr>
          <w:rFonts w:ascii="Times New Roman" w:hAnsi="Times New Roman" w:cs="Times New Roman"/>
          <w:sz w:val="28"/>
          <w:szCs w:val="28"/>
        </w:rPr>
        <w:t>й</w:t>
      </w:r>
      <w:r w:rsidR="002E399B" w:rsidRPr="00AD3C6C">
        <w:rPr>
          <w:rFonts w:ascii="Times New Roman" w:hAnsi="Times New Roman" w:cs="Times New Roman"/>
          <w:sz w:val="28"/>
          <w:szCs w:val="28"/>
        </w:rPr>
        <w:t xml:space="preserve"> граждан на татарском языке</w:t>
      </w:r>
      <w:r w:rsidR="007E1D00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E4EDD" w:rsidRDefault="00FE4EDD" w:rsidP="00FE4E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(среди указавших свое социальное положение)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2A379C">
        <w:rPr>
          <w:rFonts w:ascii="Times New Roman" w:hAnsi="Times New Roman" w:cs="Times New Roman"/>
          <w:sz w:val="28"/>
          <w:szCs w:val="28"/>
        </w:rPr>
        <w:t xml:space="preserve"> </w:t>
      </w:r>
      <w:r w:rsidR="009440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10</w:t>
      </w:r>
      <w:r w:rsidRPr="00EE0967"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 w:rsidRPr="00EE0967">
        <w:rPr>
          <w:rFonts w:ascii="Times New Roman" w:hAnsi="Times New Roman" w:cs="Times New Roman"/>
          <w:sz w:val="28"/>
          <w:szCs w:val="28"/>
        </w:rPr>
        <w:t xml:space="preserve">, </w:t>
      </w:r>
      <w:r w:rsidRPr="002A379C">
        <w:rPr>
          <w:rFonts w:ascii="Times New Roman" w:hAnsi="Times New Roman" w:cs="Times New Roman"/>
          <w:sz w:val="28"/>
          <w:szCs w:val="28"/>
        </w:rPr>
        <w:t>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Pr="002A379C">
        <w:rPr>
          <w:rFonts w:ascii="Times New Roman" w:hAnsi="Times New Roman" w:cs="Times New Roman"/>
          <w:sz w:val="28"/>
          <w:szCs w:val="28"/>
        </w:rPr>
        <w:t xml:space="preserve"> – </w:t>
      </w:r>
      <w:r w:rsidR="00944095">
        <w:rPr>
          <w:rFonts w:ascii="Times New Roman" w:hAnsi="Times New Roman" w:cs="Times New Roman"/>
          <w:sz w:val="28"/>
          <w:szCs w:val="28"/>
        </w:rPr>
        <w:t>3</w:t>
      </w:r>
      <w:r w:rsidRPr="002A3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9440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40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Pr="00F67F6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6A"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 w:rsidR="00F67F6A" w:rsidRPr="00F67F6A">
        <w:rPr>
          <w:rFonts w:ascii="Times New Roman" w:hAnsi="Times New Roman" w:cs="Times New Roman"/>
          <w:sz w:val="28"/>
          <w:szCs w:val="28"/>
        </w:rPr>
        <w:t>0</w:t>
      </w:r>
      <w:r w:rsidR="00621C94">
        <w:rPr>
          <w:rFonts w:ascii="Times New Roman" w:hAnsi="Times New Roman" w:cs="Times New Roman"/>
          <w:sz w:val="28"/>
          <w:szCs w:val="28"/>
        </w:rPr>
        <w:t xml:space="preserve"> </w:t>
      </w:r>
      <w:r w:rsidR="00F67F6A">
        <w:rPr>
          <w:rFonts w:ascii="Times New Roman" w:hAnsi="Times New Roman" w:cs="Times New Roman"/>
          <w:sz w:val="28"/>
          <w:szCs w:val="28"/>
        </w:rPr>
        <w:t>(0</w:t>
      </w:r>
      <w:r w:rsidRPr="00F67F6A">
        <w:rPr>
          <w:rFonts w:ascii="Times New Roman" w:hAnsi="Times New Roman" w:cs="Times New Roman"/>
          <w:sz w:val="28"/>
          <w:szCs w:val="28"/>
        </w:rPr>
        <w:t>%</w:t>
      </w:r>
      <w:r w:rsidR="00F67F6A" w:rsidRPr="00F67F6A">
        <w:rPr>
          <w:rFonts w:ascii="Times New Roman" w:hAnsi="Times New Roman" w:cs="Times New Roman"/>
          <w:sz w:val="28"/>
          <w:szCs w:val="28"/>
        </w:rPr>
        <w:t>)</w:t>
      </w:r>
      <w:r w:rsidRPr="00F67F6A">
        <w:rPr>
          <w:rFonts w:ascii="Times New Roman" w:hAnsi="Times New Roman" w:cs="Times New Roman"/>
          <w:sz w:val="28"/>
          <w:szCs w:val="28"/>
        </w:rPr>
        <w:t>, 201</w:t>
      </w:r>
      <w:r w:rsidR="007D702B" w:rsidRPr="00F67F6A">
        <w:rPr>
          <w:rFonts w:ascii="Times New Roman" w:hAnsi="Times New Roman" w:cs="Times New Roman"/>
          <w:sz w:val="28"/>
          <w:szCs w:val="28"/>
        </w:rPr>
        <w:t>9</w:t>
      </w:r>
      <w:r w:rsidR="00F67F6A" w:rsidRPr="00F67F6A">
        <w:rPr>
          <w:rFonts w:ascii="Times New Roman" w:hAnsi="Times New Roman" w:cs="Times New Roman"/>
          <w:sz w:val="28"/>
          <w:szCs w:val="28"/>
        </w:rPr>
        <w:t xml:space="preserve"> </w:t>
      </w:r>
      <w:r w:rsidRPr="00F67F6A">
        <w:rPr>
          <w:rFonts w:ascii="Times New Roman" w:hAnsi="Times New Roman" w:cs="Times New Roman"/>
          <w:sz w:val="28"/>
          <w:szCs w:val="28"/>
        </w:rPr>
        <w:t>-</w:t>
      </w:r>
      <w:r w:rsidR="00F67F6A" w:rsidRPr="00F67F6A">
        <w:rPr>
          <w:rFonts w:ascii="Times New Roman" w:hAnsi="Times New Roman" w:cs="Times New Roman"/>
          <w:sz w:val="28"/>
          <w:szCs w:val="28"/>
        </w:rPr>
        <w:t xml:space="preserve"> </w:t>
      </w:r>
      <w:r w:rsidR="004C31F1">
        <w:rPr>
          <w:rFonts w:ascii="Times New Roman" w:hAnsi="Times New Roman" w:cs="Times New Roman"/>
          <w:sz w:val="28"/>
          <w:szCs w:val="28"/>
        </w:rPr>
        <w:t>1</w:t>
      </w:r>
      <w:r w:rsidRPr="00F67F6A"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944095">
        <w:rPr>
          <w:rFonts w:ascii="Times New Roman" w:hAnsi="Times New Roman" w:cs="Times New Roman"/>
          <w:sz w:val="28"/>
          <w:szCs w:val="28"/>
        </w:rPr>
        <w:t>4</w:t>
      </w:r>
      <w:r w:rsidR="002A379C">
        <w:rPr>
          <w:rFonts w:ascii="Times New Roman" w:hAnsi="Times New Roman" w:cs="Times New Roman"/>
          <w:sz w:val="28"/>
          <w:szCs w:val="28"/>
        </w:rPr>
        <w:t>(</w:t>
      </w:r>
      <w:r w:rsidR="00621C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7F6A">
        <w:rPr>
          <w:rFonts w:ascii="Times New Roman" w:hAnsi="Times New Roman" w:cs="Times New Roman"/>
          <w:sz w:val="28"/>
          <w:szCs w:val="28"/>
        </w:rPr>
        <w:t xml:space="preserve"> </w:t>
      </w:r>
      <w:r w:rsidR="00944095">
        <w:rPr>
          <w:rFonts w:ascii="Times New Roman" w:hAnsi="Times New Roman" w:cs="Times New Roman"/>
          <w:sz w:val="28"/>
          <w:szCs w:val="28"/>
        </w:rPr>
        <w:t>14</w:t>
      </w:r>
      <w:r w:rsidR="00F67F6A">
        <w:rPr>
          <w:rFonts w:ascii="Times New Roman" w:hAnsi="Times New Roman" w:cs="Times New Roman"/>
          <w:sz w:val="28"/>
          <w:szCs w:val="28"/>
        </w:rPr>
        <w:t>;</w:t>
      </w:r>
    </w:p>
    <w:p w:rsidR="00FE4EDD" w:rsidRPr="00F67F6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6A"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 w:rsidR="00944095">
        <w:rPr>
          <w:rFonts w:ascii="Times New Roman" w:hAnsi="Times New Roman" w:cs="Times New Roman"/>
          <w:sz w:val="28"/>
          <w:szCs w:val="28"/>
        </w:rPr>
        <w:t>0</w:t>
      </w:r>
      <w:r w:rsidR="002A379C" w:rsidRPr="00F67F6A"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0</w:t>
      </w:r>
      <w:r w:rsidRPr="00F67F6A">
        <w:rPr>
          <w:rFonts w:ascii="Times New Roman" w:hAnsi="Times New Roman" w:cs="Times New Roman"/>
          <w:sz w:val="28"/>
          <w:szCs w:val="28"/>
        </w:rPr>
        <w:t>%</w:t>
      </w:r>
      <w:r w:rsidR="00F67F6A" w:rsidRPr="00F67F6A">
        <w:rPr>
          <w:rFonts w:ascii="Times New Roman" w:hAnsi="Times New Roman" w:cs="Times New Roman"/>
          <w:sz w:val="28"/>
          <w:szCs w:val="28"/>
        </w:rPr>
        <w:t>)</w:t>
      </w:r>
      <w:r w:rsidRPr="00F67F6A">
        <w:rPr>
          <w:rFonts w:ascii="Times New Roman" w:hAnsi="Times New Roman" w:cs="Times New Roman"/>
          <w:sz w:val="28"/>
          <w:szCs w:val="28"/>
        </w:rPr>
        <w:t>, 201</w:t>
      </w:r>
      <w:r w:rsidR="007D702B" w:rsidRPr="00F67F6A">
        <w:rPr>
          <w:rFonts w:ascii="Times New Roman" w:hAnsi="Times New Roman" w:cs="Times New Roman"/>
          <w:sz w:val="28"/>
          <w:szCs w:val="28"/>
        </w:rPr>
        <w:t>9</w:t>
      </w:r>
      <w:r w:rsidRPr="00F67F6A">
        <w:rPr>
          <w:rFonts w:ascii="Times New Roman" w:hAnsi="Times New Roman" w:cs="Times New Roman"/>
          <w:sz w:val="28"/>
          <w:szCs w:val="28"/>
        </w:rPr>
        <w:t xml:space="preserve"> – </w:t>
      </w:r>
      <w:r w:rsidR="00944095">
        <w:rPr>
          <w:rFonts w:ascii="Times New Roman" w:hAnsi="Times New Roman" w:cs="Times New Roman"/>
          <w:sz w:val="28"/>
          <w:szCs w:val="28"/>
        </w:rPr>
        <w:t>1</w:t>
      </w:r>
      <w:r w:rsidRPr="00F67F6A"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9440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40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руководители – </w:t>
      </w:r>
      <w:r w:rsidR="00944095">
        <w:rPr>
          <w:rFonts w:ascii="Times New Roman" w:hAnsi="Times New Roman" w:cs="Times New Roman"/>
          <w:sz w:val="28"/>
          <w:szCs w:val="28"/>
        </w:rPr>
        <w:t>2</w:t>
      </w:r>
      <w:r w:rsidR="007D702B"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4C31F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</w:t>
      </w:r>
      <w:r w:rsidR="00944095">
        <w:rPr>
          <w:rFonts w:ascii="Times New Roman" w:hAnsi="Times New Roman" w:cs="Times New Roman"/>
          <w:sz w:val="28"/>
          <w:szCs w:val="28"/>
        </w:rPr>
        <w:t xml:space="preserve"> 3</w:t>
      </w:r>
      <w:r w:rsidR="00F67F6A">
        <w:rPr>
          <w:rFonts w:ascii="Times New Roman" w:hAnsi="Times New Roman" w:cs="Times New Roman"/>
          <w:sz w:val="28"/>
          <w:szCs w:val="28"/>
        </w:rPr>
        <w:t xml:space="preserve"> (</w:t>
      </w:r>
      <w:r w:rsidR="00621C94">
        <w:rPr>
          <w:rFonts w:ascii="Times New Roman" w:hAnsi="Times New Roman" w:cs="Times New Roman"/>
          <w:sz w:val="28"/>
          <w:szCs w:val="28"/>
        </w:rPr>
        <w:t>3</w:t>
      </w:r>
      <w:r w:rsidR="002A379C"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 w:rsidR="002A379C"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="00F67F6A">
        <w:rPr>
          <w:rFonts w:ascii="Times New Roman" w:hAnsi="Times New Roman" w:cs="Times New Roman"/>
          <w:sz w:val="28"/>
          <w:szCs w:val="28"/>
        </w:rPr>
        <w:t xml:space="preserve"> - </w:t>
      </w:r>
      <w:r w:rsidR="00944095">
        <w:rPr>
          <w:rFonts w:ascii="Times New Roman" w:hAnsi="Times New Roman" w:cs="Times New Roman"/>
          <w:sz w:val="28"/>
          <w:szCs w:val="28"/>
        </w:rPr>
        <w:t>7</w:t>
      </w:r>
      <w:r w:rsidR="002A379C">
        <w:rPr>
          <w:rFonts w:ascii="Times New Roman" w:hAnsi="Times New Roman" w:cs="Times New Roman"/>
          <w:sz w:val="28"/>
          <w:szCs w:val="28"/>
        </w:rPr>
        <w:t>;</w:t>
      </w:r>
    </w:p>
    <w:p w:rsidR="00944095" w:rsidRDefault="00944095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с/х – 4</w:t>
      </w:r>
      <w:r w:rsidR="00621C94">
        <w:rPr>
          <w:rFonts w:ascii="Times New Roman" w:hAnsi="Times New Roman" w:cs="Times New Roman"/>
          <w:sz w:val="28"/>
          <w:szCs w:val="28"/>
        </w:rPr>
        <w:t>(5%)</w:t>
      </w:r>
      <w:r>
        <w:rPr>
          <w:rFonts w:ascii="Times New Roman" w:hAnsi="Times New Roman" w:cs="Times New Roman"/>
          <w:sz w:val="28"/>
          <w:szCs w:val="28"/>
        </w:rPr>
        <w:t>, 2019 -1</w:t>
      </w:r>
    </w:p>
    <w:p w:rsidR="001B2843" w:rsidRDefault="001B2843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иное – </w:t>
      </w:r>
      <w:r w:rsidR="00621C94">
        <w:rPr>
          <w:rFonts w:ascii="Times New Roman" w:hAnsi="Times New Roman" w:cs="Times New Roman"/>
          <w:sz w:val="28"/>
          <w:szCs w:val="28"/>
        </w:rPr>
        <w:t>47 (56</w:t>
      </w:r>
      <w:r>
        <w:rPr>
          <w:rFonts w:ascii="Times New Roman" w:hAnsi="Times New Roman" w:cs="Times New Roman"/>
          <w:sz w:val="28"/>
          <w:szCs w:val="28"/>
        </w:rPr>
        <w:t xml:space="preserve">%), 2019 – </w:t>
      </w:r>
      <w:r w:rsidR="004C31F1">
        <w:rPr>
          <w:rFonts w:ascii="Times New Roman" w:hAnsi="Times New Roman" w:cs="Times New Roman"/>
          <w:sz w:val="28"/>
          <w:szCs w:val="28"/>
        </w:rPr>
        <w:t>4</w:t>
      </w:r>
      <w:r w:rsidR="00621C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jc w:val="both"/>
        <w:rPr>
          <w:rFonts w:ascii="Times New Roman" w:hAnsi="Times New Roman" w:cs="Times New Roman"/>
          <w:sz w:val="28"/>
          <w:szCs w:val="28"/>
        </w:rPr>
      </w:pPr>
      <w:r w:rsidRPr="00DB5FA1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019800" cy="47148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0A35" w:rsidRDefault="009D0A35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7A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многодетные семьи </w:t>
      </w:r>
      <w:r w:rsidR="009D0A35">
        <w:rPr>
          <w:rFonts w:ascii="Times New Roman" w:hAnsi="Times New Roman" w:cs="Times New Roman"/>
          <w:sz w:val="28"/>
          <w:szCs w:val="28"/>
        </w:rPr>
        <w:t>8 (9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13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35">
        <w:rPr>
          <w:rFonts w:ascii="Times New Roman" w:hAnsi="Times New Roman" w:cs="Times New Roman"/>
          <w:sz w:val="28"/>
          <w:szCs w:val="28"/>
        </w:rPr>
        <w:t>2 - 2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A27A6">
        <w:rPr>
          <w:rFonts w:ascii="Times New Roman" w:hAnsi="Times New Roman" w:cs="Times New Roman"/>
          <w:sz w:val="28"/>
          <w:szCs w:val="28"/>
        </w:rPr>
        <w:t xml:space="preserve">инвалиды по </w:t>
      </w:r>
      <w:r w:rsidR="00544C1C">
        <w:rPr>
          <w:rFonts w:ascii="Times New Roman" w:hAnsi="Times New Roman" w:cs="Times New Roman"/>
          <w:sz w:val="28"/>
          <w:szCs w:val="28"/>
        </w:rPr>
        <w:t xml:space="preserve">общим заболеваниям </w:t>
      </w:r>
      <w:r w:rsidR="009D0A35">
        <w:rPr>
          <w:rFonts w:ascii="Times New Roman" w:hAnsi="Times New Roman" w:cs="Times New Roman"/>
          <w:sz w:val="28"/>
          <w:szCs w:val="28"/>
        </w:rPr>
        <w:t>1</w:t>
      </w:r>
      <w:r w:rsidR="00544C1C">
        <w:rPr>
          <w:rFonts w:ascii="Times New Roman" w:hAnsi="Times New Roman" w:cs="Times New Roman"/>
          <w:sz w:val="28"/>
          <w:szCs w:val="28"/>
        </w:rPr>
        <w:t xml:space="preserve"> (</w:t>
      </w:r>
      <w:r w:rsidR="009D0A35">
        <w:rPr>
          <w:rFonts w:ascii="Times New Roman" w:hAnsi="Times New Roman" w:cs="Times New Roman"/>
          <w:sz w:val="28"/>
          <w:szCs w:val="28"/>
        </w:rPr>
        <w:t>1</w:t>
      </w:r>
      <w:r w:rsidR="001A27A6">
        <w:rPr>
          <w:rFonts w:ascii="Times New Roman" w:hAnsi="Times New Roman" w:cs="Times New Roman"/>
          <w:sz w:val="28"/>
          <w:szCs w:val="28"/>
        </w:rPr>
        <w:t>%, 2019 –</w:t>
      </w:r>
      <w:r w:rsidR="0001385F">
        <w:rPr>
          <w:rFonts w:ascii="Times New Roman" w:hAnsi="Times New Roman" w:cs="Times New Roman"/>
          <w:sz w:val="28"/>
          <w:szCs w:val="28"/>
        </w:rPr>
        <w:t xml:space="preserve"> </w:t>
      </w:r>
      <w:r w:rsidR="009D0A35">
        <w:rPr>
          <w:rFonts w:ascii="Times New Roman" w:hAnsi="Times New Roman" w:cs="Times New Roman"/>
          <w:sz w:val="28"/>
          <w:szCs w:val="28"/>
        </w:rPr>
        <w:t>5</w:t>
      </w:r>
      <w:r w:rsidR="001A27A6">
        <w:rPr>
          <w:rFonts w:ascii="Times New Roman" w:hAnsi="Times New Roman" w:cs="Times New Roman"/>
          <w:sz w:val="28"/>
          <w:szCs w:val="28"/>
        </w:rPr>
        <w:t xml:space="preserve"> </w:t>
      </w:r>
      <w:r w:rsidR="0001385F">
        <w:rPr>
          <w:rFonts w:ascii="Times New Roman" w:hAnsi="Times New Roman" w:cs="Times New Roman"/>
          <w:sz w:val="28"/>
          <w:szCs w:val="28"/>
        </w:rPr>
        <w:t>-</w:t>
      </w:r>
      <w:r w:rsidR="009D0A35">
        <w:rPr>
          <w:rFonts w:ascii="Times New Roman" w:hAnsi="Times New Roman" w:cs="Times New Roman"/>
          <w:sz w:val="28"/>
          <w:szCs w:val="28"/>
        </w:rPr>
        <w:t xml:space="preserve"> 6</w:t>
      </w:r>
      <w:r w:rsidR="001A27A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D0A35" w:rsidRDefault="009D0A35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9D0A35">
        <w:rPr>
          <w:rFonts w:ascii="Times New Roman" w:hAnsi="Times New Roman" w:cs="Times New Roman"/>
          <w:sz w:val="28"/>
          <w:szCs w:val="28"/>
        </w:rPr>
        <w:t>89</w:t>
      </w:r>
      <w:r w:rsidR="001A27A6">
        <w:rPr>
          <w:rFonts w:ascii="Times New Roman" w:hAnsi="Times New Roman" w:cs="Times New Roman"/>
          <w:sz w:val="28"/>
          <w:szCs w:val="28"/>
        </w:rPr>
        <w:t xml:space="preserve"> (201</w:t>
      </w:r>
      <w:r w:rsidR="00897DBE">
        <w:rPr>
          <w:rFonts w:ascii="Times New Roman" w:hAnsi="Times New Roman" w:cs="Times New Roman"/>
          <w:sz w:val="28"/>
          <w:szCs w:val="28"/>
        </w:rPr>
        <w:t>9</w:t>
      </w:r>
      <w:r w:rsidR="00544C1C">
        <w:rPr>
          <w:rFonts w:ascii="Times New Roman" w:hAnsi="Times New Roman" w:cs="Times New Roman"/>
          <w:sz w:val="28"/>
          <w:szCs w:val="28"/>
        </w:rPr>
        <w:t xml:space="preserve"> г. - </w:t>
      </w:r>
      <w:r w:rsidR="009D0A3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Default="00FE4EDD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35">
        <w:rPr>
          <w:rFonts w:ascii="Times New Roman" w:hAnsi="Times New Roman" w:cs="Times New Roman"/>
          <w:sz w:val="28"/>
          <w:szCs w:val="28"/>
        </w:rPr>
        <w:t>35,96</w:t>
      </w:r>
      <w:r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9D0A3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0A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E40446">
        <w:rPr>
          <w:rFonts w:ascii="Times New Roman" w:hAnsi="Times New Roman" w:cs="Times New Roman"/>
          <w:sz w:val="28"/>
          <w:szCs w:val="28"/>
        </w:rPr>
        <w:t>3</w:t>
      </w:r>
      <w:r w:rsidR="00013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46">
        <w:rPr>
          <w:rFonts w:ascii="Times New Roman" w:hAnsi="Times New Roman" w:cs="Times New Roman"/>
          <w:sz w:val="28"/>
          <w:szCs w:val="28"/>
        </w:rPr>
        <w:t>34,41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01385F" w:rsidRDefault="0001385F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35">
        <w:rPr>
          <w:rFonts w:ascii="Times New Roman" w:hAnsi="Times New Roman" w:cs="Times New Roman"/>
          <w:sz w:val="28"/>
          <w:szCs w:val="28"/>
        </w:rPr>
        <w:t>26,97</w:t>
      </w:r>
      <w:r>
        <w:rPr>
          <w:rFonts w:ascii="Times New Roman" w:hAnsi="Times New Roman" w:cs="Times New Roman"/>
          <w:sz w:val="28"/>
          <w:szCs w:val="28"/>
        </w:rPr>
        <w:t xml:space="preserve">% - экономика – </w:t>
      </w:r>
      <w:r w:rsidR="005D1E8A">
        <w:rPr>
          <w:rFonts w:ascii="Times New Roman" w:hAnsi="Times New Roman" w:cs="Times New Roman"/>
          <w:sz w:val="28"/>
          <w:szCs w:val="28"/>
        </w:rPr>
        <w:t>2</w:t>
      </w:r>
      <w:r w:rsidR="009D0A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0A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(2019г.- </w:t>
      </w:r>
      <w:r w:rsidR="00E4044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46">
        <w:rPr>
          <w:rFonts w:ascii="Times New Roman" w:hAnsi="Times New Roman" w:cs="Times New Roman"/>
          <w:sz w:val="28"/>
          <w:szCs w:val="28"/>
        </w:rPr>
        <w:t>–</w:t>
      </w:r>
      <w:r w:rsidR="005D1E8A">
        <w:rPr>
          <w:rFonts w:ascii="Times New Roman" w:hAnsi="Times New Roman" w:cs="Times New Roman"/>
          <w:sz w:val="28"/>
          <w:szCs w:val="28"/>
        </w:rPr>
        <w:t xml:space="preserve"> </w:t>
      </w:r>
      <w:r w:rsidR="00E40446">
        <w:rPr>
          <w:rFonts w:ascii="Times New Roman" w:hAnsi="Times New Roman" w:cs="Times New Roman"/>
          <w:sz w:val="28"/>
          <w:szCs w:val="28"/>
        </w:rPr>
        <w:t>37,63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D1E8A" w:rsidRDefault="005D1E8A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A35">
        <w:rPr>
          <w:rFonts w:ascii="Times New Roman" w:hAnsi="Times New Roman" w:cs="Times New Roman"/>
          <w:sz w:val="28"/>
          <w:szCs w:val="28"/>
        </w:rPr>
        <w:t>20,22</w:t>
      </w:r>
      <w:r>
        <w:rPr>
          <w:rFonts w:ascii="Times New Roman" w:hAnsi="Times New Roman" w:cs="Times New Roman"/>
          <w:sz w:val="28"/>
          <w:szCs w:val="28"/>
        </w:rPr>
        <w:t>% - социальная сфера – 1</w:t>
      </w:r>
      <w:r w:rsidR="009D0A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 (2019г.-</w:t>
      </w:r>
      <w:r w:rsidR="00E4044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0446">
        <w:rPr>
          <w:rFonts w:ascii="Times New Roman" w:hAnsi="Times New Roman" w:cs="Times New Roman"/>
          <w:sz w:val="28"/>
          <w:szCs w:val="28"/>
        </w:rPr>
        <w:t>17,20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9D0A35" w:rsidRDefault="009D0A35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- 17,98% - хозяйственная деятельность – 16 обращений (2019г. </w:t>
      </w:r>
      <w:r w:rsidR="00E404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46">
        <w:rPr>
          <w:rFonts w:ascii="Times New Roman" w:hAnsi="Times New Roman" w:cs="Times New Roman"/>
          <w:sz w:val="28"/>
          <w:szCs w:val="28"/>
        </w:rPr>
        <w:t>27 – 29,03%);</w:t>
      </w:r>
    </w:p>
    <w:p w:rsidR="005D1E8A" w:rsidRDefault="005D1E8A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35">
        <w:rPr>
          <w:rFonts w:ascii="Times New Roman" w:hAnsi="Times New Roman" w:cs="Times New Roman"/>
          <w:sz w:val="28"/>
          <w:szCs w:val="28"/>
        </w:rPr>
        <w:t>14,61</w:t>
      </w:r>
      <w:r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9D0A3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обращений (2019г.- </w:t>
      </w:r>
      <w:r w:rsidR="00E404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0446">
        <w:rPr>
          <w:rFonts w:ascii="Times New Roman" w:hAnsi="Times New Roman" w:cs="Times New Roman"/>
          <w:sz w:val="28"/>
          <w:szCs w:val="28"/>
        </w:rPr>
        <w:t>9,68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E40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35">
        <w:rPr>
          <w:rFonts w:ascii="Times New Roman" w:hAnsi="Times New Roman" w:cs="Times New Roman"/>
          <w:sz w:val="28"/>
          <w:szCs w:val="28"/>
        </w:rPr>
        <w:t>11,24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5D1E8A">
        <w:rPr>
          <w:rFonts w:ascii="Times New Roman" w:hAnsi="Times New Roman" w:cs="Times New Roman"/>
          <w:sz w:val="28"/>
          <w:szCs w:val="28"/>
        </w:rPr>
        <w:t>основы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0A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1E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E40446">
        <w:rPr>
          <w:rFonts w:ascii="Times New Roman" w:hAnsi="Times New Roman" w:cs="Times New Roman"/>
          <w:sz w:val="28"/>
          <w:szCs w:val="28"/>
        </w:rPr>
        <w:t xml:space="preserve"> 8 </w:t>
      </w:r>
      <w:r w:rsidR="005D1E8A">
        <w:rPr>
          <w:rFonts w:ascii="Times New Roman" w:hAnsi="Times New Roman" w:cs="Times New Roman"/>
          <w:sz w:val="28"/>
          <w:szCs w:val="28"/>
        </w:rPr>
        <w:t xml:space="preserve">- </w:t>
      </w:r>
      <w:r w:rsidR="00FA2B37">
        <w:rPr>
          <w:rFonts w:ascii="Times New Roman" w:hAnsi="Times New Roman" w:cs="Times New Roman"/>
          <w:sz w:val="28"/>
          <w:szCs w:val="28"/>
        </w:rPr>
        <w:t xml:space="preserve"> </w:t>
      </w:r>
      <w:r w:rsidR="00E40446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40446" w:rsidRDefault="00E4044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тематическая направленность, поступившей от граждан корреспонденции в течение </w:t>
      </w:r>
      <w:r w:rsidR="009D0A35">
        <w:rPr>
          <w:rFonts w:ascii="Times New Roman" w:hAnsi="Times New Roman" w:cs="Times New Roman"/>
          <w:sz w:val="28"/>
          <w:szCs w:val="28"/>
        </w:rPr>
        <w:t xml:space="preserve">3 </w:t>
      </w:r>
      <w:r w:rsidR="00FA2B37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A2B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претерпела значительных изменений по сравнению с 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8815" cy="5210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E38" w:rsidRDefault="00B45E38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1E73EE">
        <w:rPr>
          <w:rFonts w:ascii="Times New Roman" w:hAnsi="Times New Roman" w:cs="Times New Roman"/>
          <w:sz w:val="28"/>
          <w:szCs w:val="28"/>
        </w:rPr>
        <w:t xml:space="preserve">Исполком </w:t>
      </w:r>
      <w:r>
        <w:rPr>
          <w:rFonts w:ascii="Times New Roman" w:hAnsi="Times New Roman" w:cs="Times New Roman"/>
          <w:sz w:val="28"/>
          <w:szCs w:val="28"/>
        </w:rPr>
        <w:t xml:space="preserve">Алькеевского района, пользовался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 w:rsidR="00B45E38" w:rsidRPr="009E7277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6362">
        <w:rPr>
          <w:rFonts w:ascii="Times New Roman" w:hAnsi="Times New Roman" w:cs="Times New Roman"/>
          <w:sz w:val="28"/>
          <w:szCs w:val="28"/>
        </w:rPr>
        <w:t>30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636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525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E73EE">
        <w:rPr>
          <w:rFonts w:ascii="Times New Roman" w:hAnsi="Times New Roman" w:cs="Times New Roman"/>
          <w:sz w:val="28"/>
          <w:szCs w:val="28"/>
        </w:rPr>
        <w:t xml:space="preserve"> – </w:t>
      </w:r>
      <w:r w:rsidR="00596362">
        <w:rPr>
          <w:rFonts w:ascii="Times New Roman" w:hAnsi="Times New Roman" w:cs="Times New Roman"/>
          <w:sz w:val="28"/>
          <w:szCs w:val="28"/>
        </w:rPr>
        <w:t>52</w:t>
      </w:r>
      <w:r w:rsidR="001E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73EE">
        <w:rPr>
          <w:rFonts w:ascii="Times New Roman" w:hAnsi="Times New Roman" w:cs="Times New Roman"/>
          <w:sz w:val="28"/>
          <w:szCs w:val="28"/>
        </w:rPr>
        <w:t xml:space="preserve"> </w:t>
      </w:r>
      <w:r w:rsidR="0059636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525B75">
        <w:rPr>
          <w:rFonts w:ascii="Times New Roman" w:hAnsi="Times New Roman" w:cs="Times New Roman"/>
          <w:sz w:val="28"/>
          <w:szCs w:val="28"/>
        </w:rPr>
        <w:t xml:space="preserve"> Из данного количеств</w:t>
      </w:r>
      <w:r w:rsidR="00596362">
        <w:rPr>
          <w:rFonts w:ascii="Times New Roman" w:hAnsi="Times New Roman" w:cs="Times New Roman"/>
          <w:sz w:val="28"/>
          <w:szCs w:val="28"/>
        </w:rPr>
        <w:t>а</w:t>
      </w:r>
      <w:r w:rsidR="00525B75">
        <w:rPr>
          <w:rFonts w:ascii="Times New Roman" w:hAnsi="Times New Roman" w:cs="Times New Roman"/>
          <w:sz w:val="28"/>
          <w:szCs w:val="28"/>
        </w:rPr>
        <w:t xml:space="preserve"> обращений 1</w:t>
      </w:r>
      <w:r w:rsidR="00596362">
        <w:rPr>
          <w:rFonts w:ascii="Times New Roman" w:hAnsi="Times New Roman" w:cs="Times New Roman"/>
          <w:sz w:val="28"/>
          <w:szCs w:val="28"/>
        </w:rPr>
        <w:t>6</w:t>
      </w:r>
      <w:r w:rsidR="00525B75">
        <w:rPr>
          <w:rFonts w:ascii="Times New Roman" w:hAnsi="Times New Roman" w:cs="Times New Roman"/>
          <w:sz w:val="28"/>
          <w:szCs w:val="28"/>
        </w:rPr>
        <w:t xml:space="preserve"> (</w:t>
      </w:r>
      <w:r w:rsidR="001E73EE">
        <w:rPr>
          <w:rFonts w:ascii="Times New Roman" w:hAnsi="Times New Roman" w:cs="Times New Roman"/>
          <w:sz w:val="28"/>
          <w:szCs w:val="28"/>
        </w:rPr>
        <w:t>2</w:t>
      </w:r>
      <w:r w:rsidR="00596362">
        <w:rPr>
          <w:rFonts w:ascii="Times New Roman" w:hAnsi="Times New Roman" w:cs="Times New Roman"/>
          <w:sz w:val="28"/>
          <w:szCs w:val="28"/>
        </w:rPr>
        <w:t>3</w:t>
      </w:r>
      <w:r w:rsidR="00525B75">
        <w:rPr>
          <w:rFonts w:ascii="Times New Roman" w:hAnsi="Times New Roman" w:cs="Times New Roman"/>
          <w:sz w:val="28"/>
          <w:szCs w:val="28"/>
        </w:rPr>
        <w:t xml:space="preserve">%) обратились </w:t>
      </w:r>
      <w:r w:rsidR="00596362">
        <w:rPr>
          <w:rFonts w:ascii="Times New Roman" w:hAnsi="Times New Roman" w:cs="Times New Roman"/>
          <w:sz w:val="28"/>
          <w:szCs w:val="28"/>
        </w:rPr>
        <w:t>по</w:t>
      </w:r>
      <w:r w:rsidR="00525B75">
        <w:rPr>
          <w:rFonts w:ascii="Times New Roman" w:hAnsi="Times New Roman" w:cs="Times New Roman"/>
          <w:sz w:val="28"/>
          <w:szCs w:val="28"/>
        </w:rPr>
        <w:t xml:space="preserve"> </w:t>
      </w:r>
      <w:r w:rsidR="0059636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25B75">
        <w:rPr>
          <w:rFonts w:ascii="Times New Roman" w:hAnsi="Times New Roman" w:cs="Times New Roman"/>
          <w:sz w:val="28"/>
          <w:szCs w:val="28"/>
        </w:rPr>
        <w:t>обеспечени</w:t>
      </w:r>
      <w:r w:rsidR="00596362">
        <w:rPr>
          <w:rFonts w:ascii="Times New Roman" w:hAnsi="Times New Roman" w:cs="Times New Roman"/>
          <w:sz w:val="28"/>
          <w:szCs w:val="28"/>
        </w:rPr>
        <w:t>я</w:t>
      </w:r>
      <w:r w:rsidR="00525B75">
        <w:rPr>
          <w:rFonts w:ascii="Times New Roman" w:hAnsi="Times New Roman" w:cs="Times New Roman"/>
          <w:sz w:val="28"/>
          <w:szCs w:val="28"/>
        </w:rPr>
        <w:t xml:space="preserve"> граждан жилищем, </w:t>
      </w:r>
      <w:r w:rsidR="00596362">
        <w:rPr>
          <w:rFonts w:ascii="Times New Roman" w:hAnsi="Times New Roman" w:cs="Times New Roman"/>
          <w:sz w:val="28"/>
          <w:szCs w:val="28"/>
        </w:rPr>
        <w:t>10</w:t>
      </w:r>
      <w:r w:rsidR="00A41B76">
        <w:rPr>
          <w:rFonts w:ascii="Times New Roman" w:hAnsi="Times New Roman" w:cs="Times New Roman"/>
          <w:sz w:val="28"/>
          <w:szCs w:val="28"/>
        </w:rPr>
        <w:t xml:space="preserve"> (1</w:t>
      </w:r>
      <w:r w:rsidR="00596362">
        <w:rPr>
          <w:rFonts w:ascii="Times New Roman" w:hAnsi="Times New Roman" w:cs="Times New Roman"/>
          <w:sz w:val="28"/>
          <w:szCs w:val="28"/>
        </w:rPr>
        <w:t>4</w:t>
      </w:r>
      <w:r w:rsidR="00A41B76">
        <w:rPr>
          <w:rFonts w:ascii="Times New Roman" w:hAnsi="Times New Roman" w:cs="Times New Roman"/>
          <w:sz w:val="28"/>
          <w:szCs w:val="28"/>
        </w:rPr>
        <w:t xml:space="preserve">%) по вопросам </w:t>
      </w:r>
      <w:r w:rsidR="00596362">
        <w:rPr>
          <w:rFonts w:ascii="Times New Roman" w:hAnsi="Times New Roman" w:cs="Times New Roman"/>
          <w:sz w:val="28"/>
          <w:szCs w:val="28"/>
        </w:rPr>
        <w:t>оплаты строительства, содержания и ремонта жилья; 4 (6%) - коммунального хозяйство</w:t>
      </w:r>
      <w:r w:rsidR="00A41B76">
        <w:rPr>
          <w:rFonts w:ascii="Times New Roman" w:hAnsi="Times New Roman" w:cs="Times New Roman"/>
          <w:sz w:val="28"/>
          <w:szCs w:val="28"/>
        </w:rPr>
        <w:t xml:space="preserve">, </w:t>
      </w:r>
      <w:r w:rsidR="00596362">
        <w:rPr>
          <w:rFonts w:ascii="Times New Roman" w:hAnsi="Times New Roman" w:cs="Times New Roman"/>
          <w:sz w:val="28"/>
          <w:szCs w:val="28"/>
        </w:rPr>
        <w:t>2</w:t>
      </w:r>
      <w:r w:rsidR="00A41B76">
        <w:rPr>
          <w:rFonts w:ascii="Times New Roman" w:hAnsi="Times New Roman" w:cs="Times New Roman"/>
          <w:sz w:val="28"/>
          <w:szCs w:val="28"/>
        </w:rPr>
        <w:t xml:space="preserve"> (</w:t>
      </w:r>
      <w:r w:rsidR="00596362">
        <w:rPr>
          <w:rFonts w:ascii="Times New Roman" w:hAnsi="Times New Roman" w:cs="Times New Roman"/>
          <w:sz w:val="28"/>
          <w:szCs w:val="28"/>
        </w:rPr>
        <w:t>3</w:t>
      </w:r>
      <w:r w:rsidR="00A41B76">
        <w:rPr>
          <w:rFonts w:ascii="Times New Roman" w:hAnsi="Times New Roman" w:cs="Times New Roman"/>
          <w:sz w:val="28"/>
          <w:szCs w:val="28"/>
        </w:rPr>
        <w:t>%)</w:t>
      </w:r>
      <w:r w:rsidR="00596362">
        <w:rPr>
          <w:rFonts w:ascii="Times New Roman" w:hAnsi="Times New Roman" w:cs="Times New Roman"/>
          <w:sz w:val="28"/>
          <w:szCs w:val="28"/>
        </w:rPr>
        <w:t xml:space="preserve"> относительного жилищного фонда.</w:t>
      </w:r>
    </w:p>
    <w:p w:rsidR="00A41B76" w:rsidRDefault="00A41B7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362" w:rsidRPr="0059073C" w:rsidRDefault="00596362" w:rsidP="00596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 обращений (29%).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Большее число обращений его посвящены вопросам хозяйственной деятельности </w:t>
      </w:r>
      <w:r w:rsidR="0059073C">
        <w:rPr>
          <w:rFonts w:ascii="Times New Roman" w:hAnsi="Times New Roman" w:cs="Times New Roman"/>
          <w:sz w:val="28"/>
          <w:szCs w:val="28"/>
        </w:rPr>
        <w:t>17 обращений (</w:t>
      </w:r>
      <w:r>
        <w:rPr>
          <w:rFonts w:ascii="Times New Roman" w:hAnsi="Times New Roman" w:cs="Times New Roman"/>
          <w:sz w:val="28"/>
          <w:szCs w:val="28"/>
        </w:rPr>
        <w:t xml:space="preserve">24%), </w:t>
      </w:r>
      <w:r w:rsidR="00EA1E94">
        <w:rPr>
          <w:rFonts w:ascii="Times New Roman" w:hAnsi="Times New Roman" w:cs="Times New Roman"/>
          <w:sz w:val="28"/>
          <w:szCs w:val="28"/>
        </w:rPr>
        <w:t xml:space="preserve"> </w:t>
      </w:r>
      <w:r w:rsidRPr="0059073C">
        <w:rPr>
          <w:rFonts w:ascii="Times New Roman" w:hAnsi="Times New Roman" w:cs="Times New Roman"/>
          <w:sz w:val="28"/>
          <w:szCs w:val="28"/>
        </w:rPr>
        <w:t xml:space="preserve">среди которых затронуты вопросы </w:t>
      </w:r>
      <w:r w:rsidR="0059073C" w:rsidRPr="0059073C">
        <w:rPr>
          <w:rFonts w:ascii="Times New Roman" w:hAnsi="Times New Roman" w:cs="Times New Roman"/>
          <w:sz w:val="28"/>
          <w:szCs w:val="28"/>
        </w:rPr>
        <w:t xml:space="preserve"> водоснабжения сельских поселений, уличного освещения, организация условий детского отдыха и досуга, жилищное строительство, строительство и реконструкция дорог – 3 обращения; по вопросам торговли 5 обращений; </w:t>
      </w:r>
      <w:r w:rsidRPr="0059073C"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="0059073C" w:rsidRPr="0059073C">
        <w:rPr>
          <w:rFonts w:ascii="Times New Roman" w:hAnsi="Times New Roman" w:cs="Times New Roman"/>
          <w:sz w:val="28"/>
          <w:szCs w:val="28"/>
        </w:rPr>
        <w:t xml:space="preserve">по блоку </w:t>
      </w:r>
      <w:r w:rsidRPr="0059073C">
        <w:rPr>
          <w:rFonts w:ascii="Times New Roman" w:hAnsi="Times New Roman" w:cs="Times New Roman"/>
          <w:sz w:val="28"/>
          <w:szCs w:val="28"/>
        </w:rPr>
        <w:t>«информация и информатизация».</w:t>
      </w:r>
      <w:proofErr w:type="gramEnd"/>
    </w:p>
    <w:p w:rsidR="00596362" w:rsidRDefault="00596362" w:rsidP="00596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9" w:rsidRDefault="00A41B76" w:rsidP="00A4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Pr="00A41B76">
        <w:rPr>
          <w:rFonts w:ascii="Times New Roman" w:hAnsi="Times New Roman" w:cs="Times New Roman"/>
          <w:b/>
          <w:sz w:val="28"/>
          <w:szCs w:val="28"/>
        </w:rPr>
        <w:t>1</w:t>
      </w:r>
      <w:r w:rsidR="005907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073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5F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C66A7">
        <w:rPr>
          <w:rFonts w:ascii="Times New Roman" w:hAnsi="Times New Roman" w:cs="Times New Roman"/>
          <w:sz w:val="28"/>
          <w:szCs w:val="28"/>
        </w:rPr>
        <w:t>3</w:t>
      </w:r>
      <w:r w:rsidR="00AF25F9">
        <w:rPr>
          <w:rFonts w:ascii="Times New Roman" w:hAnsi="Times New Roman" w:cs="Times New Roman"/>
          <w:sz w:val="28"/>
          <w:szCs w:val="28"/>
        </w:rPr>
        <w:t xml:space="preserve"> </w:t>
      </w:r>
      <w:r w:rsidR="005C66A7">
        <w:rPr>
          <w:rFonts w:ascii="Times New Roman" w:hAnsi="Times New Roman" w:cs="Times New Roman"/>
          <w:sz w:val="28"/>
          <w:szCs w:val="28"/>
        </w:rPr>
        <w:t xml:space="preserve"> </w:t>
      </w:r>
      <w:r w:rsidR="00AF25F9">
        <w:rPr>
          <w:rFonts w:ascii="Times New Roman" w:hAnsi="Times New Roman" w:cs="Times New Roman"/>
          <w:sz w:val="28"/>
          <w:szCs w:val="28"/>
        </w:rPr>
        <w:t xml:space="preserve"> из подраздела «</w:t>
      </w:r>
      <w:r w:rsidR="005C66A7">
        <w:rPr>
          <w:rFonts w:ascii="Times New Roman" w:hAnsi="Times New Roman" w:cs="Times New Roman"/>
          <w:sz w:val="28"/>
          <w:szCs w:val="28"/>
        </w:rPr>
        <w:t>социальное обеспечение и социальное страхование</w:t>
      </w:r>
      <w:r w:rsidR="001F2075">
        <w:rPr>
          <w:rFonts w:ascii="Times New Roman" w:hAnsi="Times New Roman" w:cs="Times New Roman"/>
          <w:sz w:val="28"/>
          <w:szCs w:val="28"/>
        </w:rPr>
        <w:t xml:space="preserve">, </w:t>
      </w:r>
      <w:r w:rsidR="005C66A7">
        <w:rPr>
          <w:rFonts w:ascii="Times New Roman" w:hAnsi="Times New Roman" w:cs="Times New Roman"/>
          <w:sz w:val="28"/>
          <w:szCs w:val="28"/>
        </w:rPr>
        <w:t>3 из блока «семья», 3 - из блока «занятость».</w:t>
      </w:r>
    </w:p>
    <w:p w:rsidR="00FE4EDD" w:rsidRDefault="005C66A7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блоку</w:t>
      </w:r>
      <w:r w:rsidR="00FE4EDD" w:rsidRPr="00FE4EDD">
        <w:rPr>
          <w:rFonts w:ascii="Times New Roman" w:hAnsi="Times New Roman" w:cs="Times New Roman"/>
          <w:sz w:val="28"/>
          <w:szCs w:val="28"/>
        </w:rPr>
        <w:t xml:space="preserve"> «</w:t>
      </w:r>
      <w:r w:rsidR="00FE4EDD" w:rsidRPr="00FE4EDD">
        <w:rPr>
          <w:rFonts w:ascii="Times New Roman" w:hAnsi="Times New Roman" w:cs="Times New Roman"/>
          <w:b/>
          <w:sz w:val="28"/>
          <w:szCs w:val="28"/>
        </w:rPr>
        <w:t xml:space="preserve">Государство, общество, </w:t>
      </w:r>
      <w:r w:rsidR="00FE4EDD" w:rsidRPr="000A3D4C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FE4E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FE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18F0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FE4EDD">
        <w:rPr>
          <w:rFonts w:ascii="Times New Roman" w:hAnsi="Times New Roman" w:cs="Times New Roman"/>
          <w:sz w:val="28"/>
          <w:szCs w:val="28"/>
        </w:rPr>
        <w:t xml:space="preserve">%). В основном в них затрагивается сфера общественной жизни района. </w:t>
      </w:r>
    </w:p>
    <w:p w:rsidR="005C66A7" w:rsidRDefault="005C66A7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блоку «</w:t>
      </w:r>
      <w:r w:rsidRPr="005C66A7"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>
        <w:rPr>
          <w:rFonts w:ascii="Times New Roman" w:hAnsi="Times New Roman" w:cs="Times New Roman"/>
          <w:sz w:val="28"/>
          <w:szCs w:val="28"/>
        </w:rPr>
        <w:t>» - 4 обращения (6%).</w:t>
      </w:r>
    </w:p>
    <w:p w:rsidR="00DD78A1" w:rsidRDefault="00DD78A1" w:rsidP="00DD78A1">
      <w:pPr>
        <w:ind w:firstLine="567"/>
        <w:jc w:val="both"/>
      </w:pPr>
    </w:p>
    <w:p w:rsidR="001F18F0" w:rsidRDefault="00EA1E94" w:rsidP="001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1F18F0">
        <w:rPr>
          <w:rFonts w:ascii="Times New Roman" w:hAnsi="Times New Roman" w:cs="Times New Roman"/>
          <w:sz w:val="28"/>
          <w:szCs w:val="28"/>
        </w:rPr>
        <w:t xml:space="preserve"> квартал 2020 года анонимных обращений не поступало.</w:t>
      </w:r>
    </w:p>
    <w:p w:rsidR="000A7BE2" w:rsidRDefault="000A7BE2" w:rsidP="001F18F0"/>
    <w:sectPr w:rsidR="000A7BE2" w:rsidSect="00F4035F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3A"/>
    <w:rsid w:val="0001385F"/>
    <w:rsid w:val="00013E46"/>
    <w:rsid w:val="00020277"/>
    <w:rsid w:val="00063D90"/>
    <w:rsid w:val="0007348D"/>
    <w:rsid w:val="000A7BE2"/>
    <w:rsid w:val="000C5282"/>
    <w:rsid w:val="0011312F"/>
    <w:rsid w:val="00137627"/>
    <w:rsid w:val="0018763E"/>
    <w:rsid w:val="001A27A6"/>
    <w:rsid w:val="001B2843"/>
    <w:rsid w:val="001E73EE"/>
    <w:rsid w:val="001F18F0"/>
    <w:rsid w:val="001F2075"/>
    <w:rsid w:val="00257DBD"/>
    <w:rsid w:val="00262901"/>
    <w:rsid w:val="002A1216"/>
    <w:rsid w:val="002A379C"/>
    <w:rsid w:val="002D7DE6"/>
    <w:rsid w:val="002E399B"/>
    <w:rsid w:val="003101F6"/>
    <w:rsid w:val="00310859"/>
    <w:rsid w:val="00336385"/>
    <w:rsid w:val="00350E3B"/>
    <w:rsid w:val="00361757"/>
    <w:rsid w:val="00372E26"/>
    <w:rsid w:val="00383CBB"/>
    <w:rsid w:val="004002F5"/>
    <w:rsid w:val="004C31F1"/>
    <w:rsid w:val="005155D0"/>
    <w:rsid w:val="00520E2D"/>
    <w:rsid w:val="00523B82"/>
    <w:rsid w:val="00525B75"/>
    <w:rsid w:val="00544C1C"/>
    <w:rsid w:val="00556038"/>
    <w:rsid w:val="00556A04"/>
    <w:rsid w:val="0059073C"/>
    <w:rsid w:val="00596362"/>
    <w:rsid w:val="005B4EAC"/>
    <w:rsid w:val="005C060D"/>
    <w:rsid w:val="005C66A7"/>
    <w:rsid w:val="005D1E8A"/>
    <w:rsid w:val="00621C94"/>
    <w:rsid w:val="006467B7"/>
    <w:rsid w:val="00664DE9"/>
    <w:rsid w:val="00685EDE"/>
    <w:rsid w:val="006A7673"/>
    <w:rsid w:val="006E6DD3"/>
    <w:rsid w:val="0072629C"/>
    <w:rsid w:val="0073392E"/>
    <w:rsid w:val="0074023A"/>
    <w:rsid w:val="007D702B"/>
    <w:rsid w:val="007E1D00"/>
    <w:rsid w:val="007E3C94"/>
    <w:rsid w:val="00853A41"/>
    <w:rsid w:val="00897DBE"/>
    <w:rsid w:val="0094098D"/>
    <w:rsid w:val="00944095"/>
    <w:rsid w:val="009754CE"/>
    <w:rsid w:val="0099630C"/>
    <w:rsid w:val="009A3A5A"/>
    <w:rsid w:val="009B1684"/>
    <w:rsid w:val="009D0A35"/>
    <w:rsid w:val="00A24F0A"/>
    <w:rsid w:val="00A41B76"/>
    <w:rsid w:val="00AD3C6C"/>
    <w:rsid w:val="00AF25F9"/>
    <w:rsid w:val="00B0667A"/>
    <w:rsid w:val="00B260C7"/>
    <w:rsid w:val="00B35F9B"/>
    <w:rsid w:val="00B420F1"/>
    <w:rsid w:val="00B45E38"/>
    <w:rsid w:val="00B92598"/>
    <w:rsid w:val="00BB7D68"/>
    <w:rsid w:val="00C04EC1"/>
    <w:rsid w:val="00C442FC"/>
    <w:rsid w:val="00D03107"/>
    <w:rsid w:val="00D56BD4"/>
    <w:rsid w:val="00D76464"/>
    <w:rsid w:val="00DA2F49"/>
    <w:rsid w:val="00DB5FA1"/>
    <w:rsid w:val="00DD78A1"/>
    <w:rsid w:val="00E40446"/>
    <w:rsid w:val="00E55459"/>
    <w:rsid w:val="00E6326F"/>
    <w:rsid w:val="00EA1E94"/>
    <w:rsid w:val="00ED03B4"/>
    <w:rsid w:val="00ED7B0D"/>
    <w:rsid w:val="00F4035F"/>
    <w:rsid w:val="00F67F6A"/>
    <w:rsid w:val="00F7549E"/>
    <w:rsid w:val="00FA2B37"/>
    <w:rsid w:val="00FD29D6"/>
    <w:rsid w:val="00FD7DE6"/>
    <w:rsid w:val="00FE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Количество письменных и устных обращений граждан, поступивших в Исполнительный комитет Алькеевского муниципального района РТ за 3 квартал 2020г. (в сравнении с аналогичными периодами предыдущих лет)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кв.2020 г.</c:v>
                </c:pt>
              </c:strCache>
            </c:strRef>
          </c:tx>
          <c:dLbls>
            <c:dLbl>
              <c:idx val="0"/>
              <c:layout>
                <c:manualLayout>
                  <c:x val="-1.4968459317865949E-2"/>
                  <c:y val="0.1049626175368855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0-4933-AE18-F5A0DC109E3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 2019 г.</c:v>
                </c:pt>
              </c:strCache>
            </c:strRef>
          </c:tx>
          <c:dLbls>
            <c:dLbl>
              <c:idx val="0"/>
              <c:layout>
                <c:manualLayout>
                  <c:x val="-8.4875562720133702E-17"/>
                  <c:y val="0.160446459713986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0-4933-AE18-F5A0DC109E3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hape val="cylinder"/>
        <c:axId val="30750976"/>
        <c:axId val="30760960"/>
        <c:axId val="0"/>
      </c:bar3DChart>
      <c:catAx>
        <c:axId val="30750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60960"/>
        <c:crosses val="autoZero"/>
        <c:auto val="1"/>
        <c:lblAlgn val="ctr"/>
        <c:lblOffset val="100"/>
      </c:catAx>
      <c:valAx>
        <c:axId val="3076096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30750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Личный прием граждан в Исполнительном комитете Алькеевского муниципального района РТ за  3 квартал 2020г. (в сравнении с аналогичным периодом 2019 года)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кв.2020 г.</c:v>
                </c:pt>
              </c:strCache>
            </c:strRef>
          </c:tx>
          <c:dLbls>
            <c:dLbl>
              <c:idx val="0"/>
              <c:layout>
                <c:manualLayout>
                  <c:x val="2.5642203378423864E-2"/>
                  <c:y val="0.285548280149191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кв.2019 г.</c:v>
                </c:pt>
              </c:strCache>
            </c:strRef>
          </c:tx>
          <c:dLbls>
            <c:dLbl>
              <c:idx val="0"/>
              <c:layout>
                <c:manualLayout>
                  <c:x val="1.2810081432128681E-2"/>
                  <c:y val="0.13316535433070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shape val="cylinder"/>
        <c:axId val="30785920"/>
        <c:axId val="30787456"/>
        <c:axId val="0"/>
      </c:bar3DChart>
      <c:catAx>
        <c:axId val="30785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87456"/>
        <c:crosses val="autoZero"/>
        <c:auto val="1"/>
        <c:lblAlgn val="ctr"/>
        <c:lblOffset val="100"/>
      </c:catAx>
      <c:valAx>
        <c:axId val="3078745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30785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Количество электронных обращений граждан, поступивших в Исполнительный комитет Алькеевского муниципального района РТ за 3 квартал 2020г. (в сравнении с аналогичным периодом  2019г.)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кв.2020 г.</c:v>
                </c:pt>
              </c:strCache>
            </c:strRef>
          </c:tx>
          <c:dLbls>
            <c:dLbl>
              <c:idx val="0"/>
              <c:layout>
                <c:manualLayout>
                  <c:x val="-4.2437781360066833E-17"/>
                  <c:y val="0.1360306941053366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кв.2019г.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489410467986803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shape val="cylinder"/>
        <c:axId val="100215424"/>
        <c:axId val="100229504"/>
        <c:axId val="0"/>
      </c:bar3DChart>
      <c:catAx>
        <c:axId val="100215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229504"/>
        <c:crosses val="autoZero"/>
        <c:auto val="1"/>
        <c:lblAlgn val="ctr"/>
        <c:lblOffset val="100"/>
      </c:catAx>
      <c:valAx>
        <c:axId val="10022950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00215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Электронные обращения граждан в разрезе вида доставки, поступивших в Исполнительный 3 квартал 2020г  (в сравнении с аналогичным периодом 2019г.)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626003569965922"/>
          <c:y val="0.29180327868852457"/>
          <c:w val="0.77975130439411555"/>
          <c:h val="0.393188884176363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 2020г.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41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D8-4A7B-B5F0-DFD1627BB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 2019г.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40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D8-4A7B-B5F0-DFD1627BB687}"/>
            </c:ext>
          </c:extLst>
        </c:ser>
        <c:shape val="cylinder"/>
        <c:axId val="30863744"/>
        <c:axId val="30865280"/>
        <c:axId val="0"/>
      </c:bar3DChart>
      <c:catAx>
        <c:axId val="30863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65280"/>
        <c:crosses val="autoZero"/>
        <c:auto val="1"/>
        <c:lblAlgn val="ctr"/>
        <c:lblOffset val="100"/>
      </c:catAx>
      <c:valAx>
        <c:axId val="3086528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30863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Распределение по социальному положению граждан, обратившихся в Исполнительный комитет Алькеевского муниципального района за 3 квартал 2020 года</a:t>
            </a:r>
          </a:p>
        </c:rich>
      </c:tx>
      <c:layout>
        <c:manualLayout>
          <c:xMode val="edge"/>
          <c:yMode val="edge"/>
          <c:x val="0.13033609077705521"/>
          <c:y val="0"/>
        </c:manualLayout>
      </c:layout>
    </c:title>
    <c:plotArea>
      <c:layout>
        <c:manualLayout>
          <c:layoutTarget val="inner"/>
          <c:xMode val="edge"/>
          <c:yMode val="edge"/>
          <c:x val="2.673246966892865E-2"/>
          <c:y val="0.26635757173740493"/>
          <c:w val="0.97326753033107161"/>
          <c:h val="0.723418695316948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кв.2020г.</c:v>
                </c:pt>
              </c:strCache>
            </c:strRef>
          </c:tx>
          <c:dLbls>
            <c:dLbl>
              <c:idx val="0"/>
              <c:layout>
                <c:manualLayout>
                  <c:x val="7.0260896598289269E-2"/>
                  <c:y val="-9.4389663535619887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0-42B2-A5CC-5353B46ECDFC}"/>
                </c:ext>
              </c:extLst>
            </c:dLbl>
            <c:dLbl>
              <c:idx val="1"/>
              <c:layout>
                <c:manualLayout>
                  <c:x val="0.14212088387162591"/>
                  <c:y val="4.7852431802637603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B0-42B2-A5CC-5353B46ECDFC}"/>
                </c:ext>
              </c:extLst>
            </c:dLbl>
            <c:dLbl>
              <c:idx val="2"/>
              <c:layout>
                <c:manualLayout>
                  <c:x val="5.3387381173281817E-2"/>
                  <c:y val="2.9544801007250786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B0-42B2-A5CC-5353B46ECDFC}"/>
                </c:ext>
              </c:extLst>
            </c:dLbl>
            <c:dLbl>
              <c:idx val="3"/>
              <c:layout>
                <c:manualLayout>
                  <c:x val="2.1146338817456443E-2"/>
                  <c:y val="2.626756989291658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B0-42B2-A5CC-5353B46ECDFC}"/>
                </c:ext>
              </c:extLst>
            </c:dLbl>
            <c:dLbl>
              <c:idx val="4"/>
              <c:layout>
                <c:manualLayout>
                  <c:x val="1.5564903554236472E-2"/>
                  <c:y val="4.693499955892675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0-42B2-A5CC-5353B46ECDFC}"/>
                </c:ext>
              </c:extLst>
            </c:dLbl>
            <c:dLbl>
              <c:idx val="5"/>
              <c:layout>
                <c:manualLayout>
                  <c:x val="-1.6597771052831847E-2"/>
                  <c:y val="9.496546454172506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0-42B2-A5CC-5353B46ECDFC}"/>
                </c:ext>
              </c:extLst>
            </c:dLbl>
            <c:dLbl>
              <c:idx val="7"/>
              <c:layout>
                <c:manualLayout>
                  <c:x val="-0.15109293864485324"/>
                  <c:y val="7.26480553567167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200912887122912"/>
                      <c:h val="9.35757575757575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D7B0-42B2-A5CC-5353B46ECDFC}"/>
                </c:ext>
              </c:extLst>
            </c:dLbl>
            <c:dLbl>
              <c:idx val="8"/>
              <c:layout>
                <c:manualLayout>
                  <c:x val="-5.445619420953017E-2"/>
                  <c:y val="2.4847530422333605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5600444299798739"/>
                      <c:h val="0.1166060606060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7B0-42B2-A5CC-5353B46ECDFC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Безработные </c:v>
                </c:pt>
                <c:pt idx="1">
                  <c:v>Пенсионер </c:v>
                </c:pt>
                <c:pt idx="2">
                  <c:v>Работающий </c:v>
                </c:pt>
                <c:pt idx="3">
                  <c:v>Работник бюджет.сферы </c:v>
                </c:pt>
                <c:pt idx="4">
                  <c:v>Руководитель </c:v>
                </c:pt>
                <c:pt idx="5">
                  <c:v>Не установлено </c:v>
                </c:pt>
                <c:pt idx="6">
                  <c:v>Предприниматель </c:v>
                </c:pt>
                <c:pt idx="7">
                  <c:v>Рабочий с/х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2</c:v>
                </c:pt>
                <c:pt idx="5">
                  <c:v>47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D7B0-42B2-A5CC-5353B46ECDFC}"/>
            </c:ext>
          </c:extLst>
        </c:ser>
        <c:firstSliceAng val="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Вопросы, содержащиеся в обращениях граждан, поступивших в Исполнительный комитет Алькеевского муниципального района РТ за 2 квартал 2020г. (в сравнении с аналогичным периодом 2019г.)</a:t>
            </a:r>
          </a:p>
        </c:rich>
      </c:tx>
      <c:layout>
        <c:manualLayout>
          <c:xMode val="edge"/>
          <c:yMode val="edge"/>
          <c:x val="0.13461780933182391"/>
          <c:y val="9.3779306033135463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468519131105966"/>
          <c:y val="0.28572284040363327"/>
          <c:w val="0.78423199911787411"/>
          <c:h val="0.405181783721276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кв.2020г.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30</c:v>
                </c:pt>
                <c:pt idx="2">
                  <c:v>4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7-4C78-9E27-EEB2027F8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кв.2019г.</c:v>
                </c:pt>
              </c:strCache>
            </c:strRef>
          </c:tx>
          <c:dLbls>
            <c:dLbl>
              <c:idx val="3"/>
              <c:layout>
                <c:manualLayout>
                  <c:x val="8.551576696953507E-3"/>
                  <c:y val="-5.7308913871675089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7-4C78-9E27-EEB2027F8569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52</c:v>
                </c:pt>
                <c:pt idx="2">
                  <c:v>2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87-4C78-9E27-EEB2027F8569}"/>
            </c:ext>
          </c:extLst>
        </c:ser>
        <c:shape val="cylinder"/>
        <c:axId val="31046656"/>
        <c:axId val="31048448"/>
        <c:axId val="0"/>
      </c:bar3DChart>
      <c:catAx>
        <c:axId val="31046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1048448"/>
        <c:crosses val="autoZero"/>
        <c:auto val="1"/>
        <c:lblAlgn val="ctr"/>
        <c:lblOffset val="100"/>
      </c:catAx>
      <c:valAx>
        <c:axId val="3104844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31046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F3C5-2E9D-4974-98CE-F3A3A773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User</cp:lastModifiedBy>
  <cp:revision>2</cp:revision>
  <cp:lastPrinted>2020-08-03T12:14:00Z</cp:lastPrinted>
  <dcterms:created xsi:type="dcterms:W3CDTF">2020-10-31T18:32:00Z</dcterms:created>
  <dcterms:modified xsi:type="dcterms:W3CDTF">2020-10-31T18:32:00Z</dcterms:modified>
</cp:coreProperties>
</file>