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75659C" w:rsidRPr="0075659C" w:rsidRDefault="0075659C" w:rsidP="0075659C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75659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17 ноябрь көне </w:t>
      </w:r>
      <w:proofErr w:type="spellStart"/>
      <w:r w:rsidRPr="0075659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тарихта</w:t>
      </w:r>
      <w:proofErr w:type="spellEnd"/>
      <w:r w:rsidRPr="0075659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нилә</w:t>
      </w:r>
      <w:proofErr w:type="gramStart"/>
      <w:r w:rsidRPr="0075659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75659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белән хәтердә </w:t>
      </w:r>
      <w:proofErr w:type="spellStart"/>
      <w:r w:rsidRPr="0075659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калды</w:t>
      </w:r>
      <w:proofErr w:type="spellEnd"/>
      <w:r w:rsidRPr="0075659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?</w:t>
      </w:r>
    </w:p>
    <w:p w:rsidR="0075659C" w:rsidRPr="0075659C" w:rsidRDefault="0075659C" w:rsidP="0075659C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75659C" w:rsidRPr="0075659C" w:rsidRDefault="0075659C" w:rsidP="0075659C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4F81BD" w:themeColor="accent1"/>
          <w:sz w:val="28"/>
          <w:szCs w:val="28"/>
          <w:u w:val="single"/>
          <w:lang w:eastAsia="ru-RU"/>
        </w:rPr>
      </w:pPr>
      <w:proofErr w:type="spellStart"/>
      <w:r w:rsidRPr="0075659C">
        <w:rPr>
          <w:rFonts w:ascii="Times New Roman" w:eastAsia="Times New Roman" w:hAnsi="Times New Roman" w:cs="Times New Roman"/>
          <w:color w:val="4F81BD" w:themeColor="accent1"/>
          <w:sz w:val="28"/>
          <w:szCs w:val="28"/>
          <w:u w:val="single"/>
          <w:lang w:eastAsia="ru-RU"/>
        </w:rPr>
        <w:t>Халыкара</w:t>
      </w:r>
      <w:proofErr w:type="spellEnd"/>
      <w:r w:rsidRPr="0075659C">
        <w:rPr>
          <w:rFonts w:ascii="Times New Roman" w:eastAsia="Times New Roman" w:hAnsi="Times New Roman" w:cs="Times New Roman"/>
          <w:color w:val="4F81BD" w:themeColor="accent1"/>
          <w:sz w:val="28"/>
          <w:szCs w:val="28"/>
          <w:u w:val="single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4F81BD" w:themeColor="accent1"/>
          <w:sz w:val="28"/>
          <w:szCs w:val="28"/>
          <w:u w:val="single"/>
          <w:lang w:eastAsia="ru-RU"/>
        </w:rPr>
        <w:t>студентлар</w:t>
      </w:r>
      <w:proofErr w:type="spellEnd"/>
      <w:r w:rsidRPr="0075659C">
        <w:rPr>
          <w:rFonts w:ascii="Times New Roman" w:eastAsia="Times New Roman" w:hAnsi="Times New Roman" w:cs="Times New Roman"/>
          <w:color w:val="4F81BD" w:themeColor="accent1"/>
          <w:sz w:val="28"/>
          <w:szCs w:val="28"/>
          <w:u w:val="single"/>
          <w:lang w:eastAsia="ru-RU"/>
        </w:rPr>
        <w:t xml:space="preserve"> көне</w:t>
      </w:r>
    </w:p>
    <w:p w:rsidR="0075659C" w:rsidRPr="0075659C" w:rsidRDefault="0075659C" w:rsidP="0075659C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 1941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Лондонда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нацизмга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каршы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көрәшүче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студентлар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очрашуында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игълан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ителә.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1939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Чехословакиядә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булып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узган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фаҗигале хәлләргә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багышланган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1939 елның октябрендә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фашистлар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тарафыннан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басып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алынган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Прага шәһәрендә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студентлар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</w:t>
      </w:r>
      <w:proofErr w:type="gram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өгаллимнәр Чехословакия дәүләтенең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туган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көнен билгеләп үтү өчен демонстрациягә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Нацистлар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демонстрацияне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куып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тараталар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катнашучыларга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каршы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ачалар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Студентларның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лидеры Ян Оплетал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яралана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соңрак һәлак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15 ноябрьдә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</w:t>
      </w:r>
      <w:proofErr w:type="gram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ирл</w:t>
      </w:r>
      <w:proofErr w:type="gram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әү процессы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каршылык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акциясенә әверелә. 1200 гә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якын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студент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кулга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алына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Заксенхаузен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концлагерена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җибәрелә.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Барлык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югары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уку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йортлары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ябыла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17 ноябрьдә 9 студентка җәза бирелә.</w:t>
      </w:r>
    </w:p>
    <w:p w:rsidR="0075659C" w:rsidRPr="0075659C" w:rsidRDefault="0075659C" w:rsidP="0075659C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59C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t xml:space="preserve">Участок </w:t>
      </w:r>
      <w:proofErr w:type="spellStart"/>
      <w:r w:rsidRPr="0075659C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t>полицейскийлары</w:t>
      </w:r>
      <w:proofErr w:type="spellEnd"/>
      <w:r w:rsidRPr="0075659C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t xml:space="preserve"> көне</w:t>
      </w:r>
      <w:r w:rsidRPr="0075659C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br/>
      </w:r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2002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Россия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Федерациясе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эчке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эшлә</w:t>
      </w:r>
      <w:proofErr w:type="gram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боерыгы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гамәлгә кертелә.</w:t>
      </w:r>
    </w:p>
    <w:p w:rsidR="0075659C" w:rsidRPr="0075659C" w:rsidRDefault="0075659C" w:rsidP="0075659C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5659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Барып</w:t>
      </w:r>
      <w:proofErr w:type="spellEnd"/>
      <w:r w:rsidRPr="0075659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җ</w:t>
      </w:r>
      <w:proofErr w:type="gramStart"/>
      <w:r w:rsidRPr="0075659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ит</w:t>
      </w:r>
      <w:proofErr w:type="gramEnd"/>
      <w:r w:rsidRPr="0075659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әрбез без </w:t>
      </w:r>
      <w:proofErr w:type="spellStart"/>
      <w:r w:rsidRPr="0075659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айга</w:t>
      </w:r>
      <w:proofErr w:type="spellEnd"/>
      <w:r w:rsidRPr="0075659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да</w:t>
      </w:r>
      <w:r w:rsidRPr="0075659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br/>
      </w:r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48 ел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(1970)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айга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беренче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үзйөрешле “Луноход-1” аппараты җибәрелә.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С.А.Лавочкин исемендәге Машина төзү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заводында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җитештерелә. Космик аппарат белән транспорт средствосының гибриды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булып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ике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өлештән –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сигез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көпчәкле шасси һәм герметик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контейнердан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гыйбарәт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Аппаратның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авырлыгы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75 645килограмм. 1970 елның 10 ноябрендә Байконур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космодромыннан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“Протон </w:t>
      </w:r>
      <w:proofErr w:type="gram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–К</w:t>
      </w:r>
      <w:proofErr w:type="gram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ракетасы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“Луноход-1” не “Луна-17” автомат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станциясе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орбитага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чыгара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итеп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үзйөрешле аппарат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айдагы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грунтка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утыра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Аның белән җирдәге Космик элемтә үзәгеннән идарә </w:t>
      </w:r>
      <w:proofErr w:type="gram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gram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әләр. “Луноход-1” 301 тәүлек 6 сәгать 57 минут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эшли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Шуннан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соң элемтә өзелә. Аның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кайда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икәнлеге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озак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билгеле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булмый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Бары тик 2010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Калифорния университетының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физиклары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аппаратка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тап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5659C" w:rsidRPr="0075659C" w:rsidRDefault="0075659C" w:rsidP="0075659C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59C">
        <w:rPr>
          <w:rFonts w:ascii="Times New Roman" w:eastAsia="Times New Roman" w:hAnsi="Times New Roman" w:cs="Times New Roman"/>
          <w:color w:val="92CDDC" w:themeColor="accent5" w:themeTint="99"/>
          <w:sz w:val="28"/>
          <w:szCs w:val="28"/>
          <w:lang w:eastAsia="ru-RU"/>
        </w:rPr>
        <w:t xml:space="preserve">Корабльдә – </w:t>
      </w:r>
      <w:proofErr w:type="spellStart"/>
      <w:r w:rsidRPr="0075659C">
        <w:rPr>
          <w:rFonts w:ascii="Times New Roman" w:eastAsia="Times New Roman" w:hAnsi="Times New Roman" w:cs="Times New Roman"/>
          <w:color w:val="92CDDC" w:themeColor="accent5" w:themeTint="99"/>
          <w:sz w:val="28"/>
          <w:szCs w:val="28"/>
          <w:lang w:eastAsia="ru-RU"/>
        </w:rPr>
        <w:t>беренче</w:t>
      </w:r>
      <w:proofErr w:type="spellEnd"/>
      <w:r w:rsidRPr="0075659C">
        <w:rPr>
          <w:rFonts w:ascii="Times New Roman" w:eastAsia="Times New Roman" w:hAnsi="Times New Roman" w:cs="Times New Roman"/>
          <w:color w:val="92CDDC" w:themeColor="accent5" w:themeTint="99"/>
          <w:sz w:val="28"/>
          <w:szCs w:val="28"/>
          <w:lang w:eastAsia="ru-RU"/>
        </w:rPr>
        <w:t xml:space="preserve"> музей</w:t>
      </w:r>
      <w:r w:rsidRPr="0075659C">
        <w:rPr>
          <w:rFonts w:ascii="Times New Roman" w:eastAsia="Times New Roman" w:hAnsi="Times New Roman" w:cs="Times New Roman"/>
          <w:color w:val="92CDDC" w:themeColor="accent5" w:themeTint="99"/>
          <w:sz w:val="28"/>
          <w:szCs w:val="28"/>
          <w:lang w:eastAsia="ru-RU"/>
        </w:rPr>
        <w:br/>
      </w:r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70 ел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(1948) “Аврора” крейсеры Нева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елгасы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ярына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мәңгелек тору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урынына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куела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1956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хәрби-диңгез музее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ачыла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proofErr w:type="gram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безнең илдә корабль эченә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урнашкан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беренче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музей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5659C" w:rsidRPr="0075659C" w:rsidRDefault="0075659C" w:rsidP="0075659C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59C">
        <w:rPr>
          <w:rFonts w:ascii="Times New Roman" w:eastAsia="Times New Roman" w:hAnsi="Times New Roman" w:cs="Times New Roman"/>
          <w:color w:val="E5B8B7" w:themeColor="accent2" w:themeTint="66"/>
          <w:sz w:val="28"/>
          <w:szCs w:val="28"/>
          <w:lang w:eastAsia="ru-RU"/>
        </w:rPr>
        <w:t>Сүәеш каналы</w:t>
      </w:r>
      <w:r w:rsidRPr="0075659C">
        <w:rPr>
          <w:rFonts w:ascii="Times New Roman" w:eastAsia="Times New Roman" w:hAnsi="Times New Roman" w:cs="Times New Roman"/>
          <w:color w:val="E5B8B7" w:themeColor="accent2" w:themeTint="66"/>
          <w:sz w:val="28"/>
          <w:szCs w:val="28"/>
          <w:lang w:eastAsia="ru-RU"/>
        </w:rPr>
        <w:br/>
      </w:r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149 ел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(1869)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кораблар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өчен</w:t>
      </w:r>
      <w:proofErr w:type="gram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үәеш каналы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ачыла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proofErr w:type="gram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дөньяда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Урта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диңгез белән Кызыл диңгезне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тоташтыручы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бик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әһәмиятле </w:t>
      </w:r>
      <w:proofErr w:type="spellStart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ясалма</w:t>
      </w:r>
      <w:proofErr w:type="spellEnd"/>
      <w:r w:rsidRPr="0075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 юлы.</w:t>
      </w:r>
    </w:p>
    <w:p w:rsidR="00874587" w:rsidRDefault="00874587"/>
    <w:sectPr w:rsidR="00874587" w:rsidSect="00756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659C"/>
    <w:rsid w:val="00173B8F"/>
    <w:rsid w:val="002A6026"/>
    <w:rsid w:val="00552EC6"/>
    <w:rsid w:val="0075659C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756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5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659C"/>
    <w:rPr>
      <w:color w:val="0000FF"/>
      <w:u w:val="single"/>
    </w:rPr>
  </w:style>
  <w:style w:type="character" w:customStyle="1" w:styleId="metatext">
    <w:name w:val="meta_text"/>
    <w:basedOn w:val="a0"/>
    <w:rsid w:val="0075659C"/>
  </w:style>
  <w:style w:type="paragraph" w:styleId="a4">
    <w:name w:val="Normal (Web)"/>
    <w:basedOn w:val="a"/>
    <w:uiPriority w:val="99"/>
    <w:semiHidden/>
    <w:unhideWhenUsed/>
    <w:rsid w:val="0075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3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97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22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1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81006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57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Company>Microsoft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2020-11-18T14:42:00Z</dcterms:created>
  <dcterms:modified xsi:type="dcterms:W3CDTF">2020-11-18T14:42:00Z</dcterms:modified>
</cp:coreProperties>
</file>