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766" w:rsidRPr="00585766" w:rsidRDefault="00585766" w:rsidP="00585766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857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12 декабря 2020 года с 12.00 до 20.00 часов, в соответствии с поручением Президента Российской Федерации, в органах государственной власти и местного самоуправления Российской Федерации пройдет Общероссийский день приёма граждан</w:t>
      </w:r>
    </w:p>
    <w:p w:rsidR="00585766" w:rsidRPr="00585766" w:rsidRDefault="00585766" w:rsidP="0058576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66">
        <w:rPr>
          <w:rFonts w:ascii="Times New Roman" w:eastAsia="Times New Roman" w:hAnsi="Times New Roman" w:cs="Times New Roman"/>
          <w:sz w:val="24"/>
          <w:szCs w:val="24"/>
          <w:lang w:eastAsia="ru-RU"/>
        </w:rPr>
        <w:t>26 ноября 2020 г., четверг</w:t>
      </w:r>
    </w:p>
    <w:p w:rsidR="00585766" w:rsidRPr="00585766" w:rsidRDefault="00585766" w:rsidP="0058576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66">
        <w:rPr>
          <w:rFonts w:ascii="Times New Roman" w:eastAsia="Times New Roman" w:hAnsi="Times New Roman" w:cs="Times New Roman"/>
          <w:sz w:val="24"/>
          <w:szCs w:val="24"/>
          <w:lang w:eastAsia="ru-RU"/>
        </w:rPr>
        <w:t>12 декабря 2020 года с 12.00 до 20.00 часов, в соответствии с поручением Президента Российской Федерации, в органах государственной власти и местного самоуправления Российской Федерации пройдет Общероссийский день приёма граждан.</w:t>
      </w:r>
    </w:p>
    <w:p w:rsidR="00585766" w:rsidRPr="00585766" w:rsidRDefault="00585766" w:rsidP="0058576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66">
        <w:rPr>
          <w:rFonts w:ascii="Times New Roman" w:eastAsia="Times New Roman" w:hAnsi="Times New Roman" w:cs="Times New Roman"/>
          <w:sz w:val="24"/>
          <w:szCs w:val="24"/>
          <w:lang w:eastAsia="ru-RU"/>
        </w:rPr>
        <w:t>В  Администрации Алькеевского муниципального района приём будет проводиться по  адресу: РТ, Алькеевский район, с.Базарные Матаки, ул.Крайнова, д.56.</w:t>
      </w:r>
    </w:p>
    <w:p w:rsidR="00585766" w:rsidRPr="00585766" w:rsidRDefault="00585766" w:rsidP="0058576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компетенцию Администрации муниципального района входит решение следующих вопросов:</w:t>
      </w:r>
    </w:p>
    <w:p w:rsidR="00585766" w:rsidRPr="00585766" w:rsidRDefault="00585766" w:rsidP="0058576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6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Вопросы экономического развития муниципального района; 2.Образовательно-культурные и социальные вопросы местного значения; 3. Обеспечение организации и координации вопросов ЖКХ.</w:t>
      </w:r>
    </w:p>
    <w:p w:rsidR="00585766" w:rsidRPr="00585766" w:rsidRDefault="00585766" w:rsidP="0058576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запись на приём осуществляется по телефону – (84346)21756, 21760. (Предварительная запись не обязательна)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85766"/>
    <w:rsid w:val="001F6FF3"/>
    <w:rsid w:val="00585766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585766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7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5766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2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2020-11-28T07:56:00Z</dcterms:created>
  <dcterms:modified xsi:type="dcterms:W3CDTF">2020-11-28T07:57:00Z</dcterms:modified>
</cp:coreProperties>
</file>