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/>
  <w:body>
    <w:p w:rsidR="001B00F5" w:rsidRPr="001B00F5" w:rsidRDefault="001B00F5" w:rsidP="001B00F5">
      <w:pPr>
        <w:jc w:val="center"/>
        <w:rPr>
          <w:rFonts w:ascii="Arial" w:hAnsi="Arial" w:cs="Arial"/>
          <w:b/>
          <w:bCs/>
          <w:color w:val="D9D9D9" w:themeColor="background1" w:themeShade="D9"/>
          <w:sz w:val="40"/>
        </w:rPr>
      </w:pPr>
      <w:bookmarkStart w:id="0" w:name="_GoBack"/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Әлки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районында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тантаналы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proofErr w:type="gram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р</w:t>
      </w:r>
      <w:proofErr w:type="gram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әвештә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яңа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бульварны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40"/>
        </w:rPr>
        <w:t>ачтылар</w:t>
      </w:r>
      <w:proofErr w:type="spellEnd"/>
      <w:r>
        <w:rPr>
          <w:rFonts w:ascii="Arial" w:hAnsi="Arial" w:cs="Arial"/>
          <w:b/>
          <w:bCs/>
          <w:color w:val="D9D9D9" w:themeColor="background1" w:themeShade="D9"/>
          <w:sz w:val="40"/>
        </w:rPr>
        <w:t>.</w:t>
      </w:r>
    </w:p>
    <w:bookmarkEnd w:id="0"/>
    <w:p w:rsidR="001B00F5" w:rsidRPr="001B00F5" w:rsidRDefault="001B00F5" w:rsidP="001B00F5">
      <w:r>
        <w:t xml:space="preserve"> </w:t>
      </w:r>
    </w:p>
    <w:p w:rsidR="001B00F5" w:rsidRPr="001B00F5" w:rsidRDefault="001B00F5" w:rsidP="001B00F5">
      <w:pPr>
        <w:jc w:val="center"/>
      </w:pPr>
      <w:r w:rsidRPr="001B00F5">
        <w:drawing>
          <wp:inline distT="0" distB="0" distL="0" distR="0">
            <wp:extent cx="6541477" cy="4360984"/>
            <wp:effectExtent l="0" t="0" r="0" b="1905"/>
            <wp:docPr id="1" name="Рисунок 1" descr="http://alki-rt.ru/resize/shd/images/uploads/news/2021/2/4/0796c639e5e9fb03a31f1a59697f2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4/0796c639e5e9fb03a31f1a59697f25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03" cy="43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F5" w:rsidRPr="001B00F5" w:rsidRDefault="001B00F5" w:rsidP="00117C4F">
      <w:pPr>
        <w:jc w:val="center"/>
        <w:rPr>
          <w:rFonts w:ascii="Arial" w:hAnsi="Arial" w:cs="Arial"/>
          <w:b/>
          <w:bCs/>
          <w:color w:val="D9D9D9" w:themeColor="background1" w:themeShade="D9"/>
          <w:sz w:val="28"/>
        </w:rPr>
      </w:pP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Хәтер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такталарында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һәркем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якыннарының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туганнарының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исемнәрен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>таба</w:t>
      </w:r>
      <w:proofErr w:type="spellEnd"/>
      <w:r w:rsidRPr="001B00F5">
        <w:rPr>
          <w:rFonts w:ascii="Arial" w:hAnsi="Arial" w:cs="Arial"/>
          <w:b/>
          <w:bCs/>
          <w:color w:val="D9D9D9" w:themeColor="background1" w:themeShade="D9"/>
          <w:sz w:val="28"/>
        </w:rPr>
        <w:t xml:space="preserve"> ала.</w:t>
      </w:r>
    </w:p>
    <w:p w:rsidR="001B00F5" w:rsidRPr="001B00F5" w:rsidRDefault="001B00F5" w:rsidP="001B00F5">
      <w:pPr>
        <w:jc w:val="both"/>
        <w:rPr>
          <w:rFonts w:ascii="Arial" w:hAnsi="Arial" w:cs="Arial"/>
          <w:color w:val="D9D9D9" w:themeColor="background1" w:themeShade="D9"/>
          <w:sz w:val="28"/>
        </w:rPr>
      </w:pP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Кичә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Базарлы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Матак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авылы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үзәгендә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тантаналары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gramStart"/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р</w:t>
      </w:r>
      <w:proofErr w:type="gramEnd"/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әвештә</w:t>
      </w:r>
      <w:r w:rsidRPr="001B00F5">
        <w:rPr>
          <w:rFonts w:ascii="Arial" w:hAnsi="Arial" w:cs="Arial"/>
          <w:color w:val="D9D9D9" w:themeColor="background1" w:themeShade="D9"/>
          <w:sz w:val="28"/>
        </w:rPr>
        <w:t xml:space="preserve"> бульвар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ач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ылды</w:t>
      </w:r>
      <w:r w:rsidRPr="001B00F5">
        <w:rPr>
          <w:rFonts w:ascii="Arial" w:hAnsi="Arial" w:cs="Arial"/>
          <w:color w:val="D9D9D9" w:themeColor="background1" w:themeShade="D9"/>
          <w:sz w:val="28"/>
        </w:rPr>
        <w:t xml:space="preserve">.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Биредә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Я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ңа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ел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алдыннан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гына</w:t>
      </w:r>
      <w:proofErr w:type="spellEnd"/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</w:t>
      </w:r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>өек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Ватан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сугышында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катнашучыларның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исемнәре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язылган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металл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стелалар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урнаштырылды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заманча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яктырту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приборлары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монтажланды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.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Чарага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район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үзәгендә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яшәүчелә</w:t>
      </w:r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>р</w:t>
      </w:r>
      <w:proofErr w:type="spellEnd"/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җыелды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.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Анда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Россия</w:t>
      </w:r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</w:t>
      </w:r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>әүләт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Думасы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депутаты Олег Морозов та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катнашты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.</w:t>
      </w:r>
    </w:p>
    <w:p w:rsidR="001B00F5" w:rsidRPr="001B00F5" w:rsidRDefault="001B00F5" w:rsidP="001B00F5">
      <w:pPr>
        <w:jc w:val="both"/>
        <w:rPr>
          <w:rFonts w:ascii="Arial" w:hAnsi="Arial" w:cs="Arial"/>
          <w:color w:val="D9D9D9" w:themeColor="background1" w:themeShade="D9"/>
          <w:sz w:val="28"/>
        </w:rPr>
      </w:pP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Тантанада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катнашучылар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алдында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сәламләү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сүзе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белән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район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башлыгы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Александр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Никошин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чыгыш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ясады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.</w:t>
      </w:r>
    </w:p>
    <w:p w:rsidR="001B00F5" w:rsidRPr="001B00F5" w:rsidRDefault="001B00F5" w:rsidP="001B00F5">
      <w:pPr>
        <w:jc w:val="both"/>
        <w:rPr>
          <w:rFonts w:ascii="Arial" w:hAnsi="Arial" w:cs="Arial"/>
          <w:color w:val="D9D9D9" w:themeColor="background1" w:themeShade="D9"/>
          <w:sz w:val="28"/>
        </w:rPr>
      </w:pP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softHyphen/>
        <w:t>–</w:t>
      </w:r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Тугыз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меңнән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артык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райондашыбыз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фронтка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китте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шуларның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яртысыннан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артыгы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кырында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ятып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калды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үз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гомерләрен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Ватаныбызның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азатлыгы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һәм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бәйсезлеге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өчен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бирде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.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урын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игътибарга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лаек</w:t>
      </w: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, монда</w:t>
      </w:r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һәркем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>ист</w:t>
      </w:r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>әлекле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такталарда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якыннарының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туганнарының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исемнәрен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таб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а ала</w:t>
      </w:r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сугыш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бит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беркемне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читләтеп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узмады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–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дип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билгеләп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үтте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ачылу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тантанасында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район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җитәкчесе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.</w:t>
      </w:r>
    </w:p>
    <w:p w:rsidR="001B00F5" w:rsidRPr="001B00F5" w:rsidRDefault="001B00F5" w:rsidP="001B00F5">
      <w:pPr>
        <w:jc w:val="both"/>
        <w:rPr>
          <w:rFonts w:ascii="Arial" w:hAnsi="Arial" w:cs="Arial"/>
          <w:color w:val="D9D9D9" w:themeColor="background1" w:themeShade="D9"/>
          <w:sz w:val="28"/>
        </w:rPr>
      </w:pPr>
      <w:r w:rsidRPr="001B00F5">
        <w:rPr>
          <w:rFonts w:ascii="Arial" w:hAnsi="Arial" w:cs="Arial"/>
          <w:color w:val="D9D9D9" w:themeColor="background1" w:themeShade="D9"/>
          <w:sz w:val="28"/>
        </w:rPr>
        <w:lastRenderedPageBreak/>
        <w:t xml:space="preserve">РФ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Дәүләт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Думасы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депутаты Олег Морозов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билгелә</w:t>
      </w:r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>п</w:t>
      </w:r>
      <w:proofErr w:type="spellEnd"/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үткәнчә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,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мемориаль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комплекс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ачылу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уңаеннан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әлкилеләрнең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шатлыгын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уртаклашу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аның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өчен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зур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дәрәҗә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.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Ул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бу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көнне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истәлекле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дип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атады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.</w:t>
      </w:r>
    </w:p>
    <w:p w:rsidR="00FC1EBF" w:rsidRDefault="001B00F5" w:rsidP="001B00F5">
      <w:pPr>
        <w:jc w:val="center"/>
      </w:pPr>
      <w:r>
        <w:rPr>
          <w:noProof/>
          <w:lang w:eastAsia="ru-RU"/>
        </w:rPr>
        <w:drawing>
          <wp:inline distT="0" distB="0" distL="0" distR="0" wp14:anchorId="637B8197" wp14:editId="14275CB8">
            <wp:extent cx="4691576" cy="3127066"/>
            <wp:effectExtent l="0" t="0" r="0" b="0"/>
            <wp:docPr id="2" name="Рисунок 2" descr="http://alki-rt.ru/images/uploads/news/2021/2/4/c9f31929a3195ab16bf665b4f9602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ki-rt.ru/images/uploads/news/2021/2/4/c9f31929a3195ab16bf665b4f96020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17" cy="31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F5" w:rsidRPr="001B00F5" w:rsidRDefault="001B00F5" w:rsidP="001B00F5">
      <w:pPr>
        <w:jc w:val="both"/>
        <w:rPr>
          <w:rFonts w:ascii="Arial" w:hAnsi="Arial" w:cs="Arial"/>
          <w:color w:val="D9D9D9" w:themeColor="background1" w:themeShade="D9"/>
          <w:sz w:val="28"/>
        </w:rPr>
      </w:pP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Яңа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бульвар</w:t>
      </w: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да</w:t>
      </w:r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шефлык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итүче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Нәби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Дәүли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исемендәге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гимназия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һәм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Базарлы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Матак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урта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мәктәбе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«Форпост» отряды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әгъзалары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 һәм</w:t>
      </w:r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яшьармиячеләре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Билгесез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солдат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һәйкәле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r w:rsidRPr="001B00F5">
        <w:rPr>
          <w:rFonts w:ascii="Arial" w:hAnsi="Arial" w:cs="Arial"/>
          <w:color w:val="D9D9D9" w:themeColor="background1" w:themeShade="D9"/>
          <w:sz w:val="28"/>
          <w:lang w:val="tt-RU"/>
        </w:rPr>
        <w:t>төбенә</w:t>
      </w:r>
      <w:r w:rsidRPr="001B00F5">
        <w:rPr>
          <w:rFonts w:ascii="Arial" w:hAnsi="Arial" w:cs="Arial"/>
          <w:color w:val="D9D9D9" w:themeColor="background1" w:themeShade="D9"/>
          <w:sz w:val="28"/>
        </w:rPr>
        <w:t> 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веноклар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һәм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чә</w:t>
      </w:r>
      <w:proofErr w:type="gramStart"/>
      <w:r w:rsidRPr="001B00F5">
        <w:rPr>
          <w:rFonts w:ascii="Arial" w:hAnsi="Arial" w:cs="Arial"/>
          <w:color w:val="D9D9D9" w:themeColor="background1" w:themeShade="D9"/>
          <w:sz w:val="28"/>
        </w:rPr>
        <w:t>ч</w:t>
      </w:r>
      <w:proofErr w:type="gramEnd"/>
      <w:r w:rsidRPr="001B00F5">
        <w:rPr>
          <w:rFonts w:ascii="Arial" w:hAnsi="Arial" w:cs="Arial"/>
          <w:color w:val="D9D9D9" w:themeColor="background1" w:themeShade="D9"/>
          <w:sz w:val="28"/>
        </w:rPr>
        <w:t>әкләр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 xml:space="preserve"> </w:t>
      </w:r>
      <w:proofErr w:type="spellStart"/>
      <w:r w:rsidRPr="001B00F5">
        <w:rPr>
          <w:rFonts w:ascii="Arial" w:hAnsi="Arial" w:cs="Arial"/>
          <w:color w:val="D9D9D9" w:themeColor="background1" w:themeShade="D9"/>
          <w:sz w:val="28"/>
        </w:rPr>
        <w:t>салдылар</w:t>
      </w:r>
      <w:proofErr w:type="spellEnd"/>
      <w:r w:rsidRPr="001B00F5">
        <w:rPr>
          <w:rFonts w:ascii="Arial" w:hAnsi="Arial" w:cs="Arial"/>
          <w:color w:val="D9D9D9" w:themeColor="background1" w:themeShade="D9"/>
          <w:sz w:val="28"/>
        </w:rPr>
        <w:t>.</w:t>
      </w:r>
    </w:p>
    <w:p w:rsidR="001B00F5" w:rsidRDefault="001B00F5" w:rsidP="00117C4F">
      <w:pPr>
        <w:jc w:val="center"/>
      </w:pPr>
      <w:r>
        <w:rPr>
          <w:noProof/>
          <w:lang w:eastAsia="ru-RU"/>
        </w:rPr>
        <w:drawing>
          <wp:inline distT="0" distB="0" distL="0" distR="0" wp14:anchorId="084F101D" wp14:editId="2868D026">
            <wp:extent cx="5704450" cy="3802175"/>
            <wp:effectExtent l="0" t="0" r="0" b="8255"/>
            <wp:docPr id="3" name="Рисунок 3" descr="http://alki-rt.ru/images/uploads/news/2021/2/4/03e7e25ef2101cc093238c5ec09bc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ki-rt.ru/images/uploads/news/2021/2/4/03e7e25ef2101cc093238c5ec09bc2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27" cy="38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4F" w:rsidRDefault="00117C4F" w:rsidP="00117C4F">
      <w:pPr>
        <w:jc w:val="center"/>
      </w:pPr>
    </w:p>
    <w:p w:rsidR="00117C4F" w:rsidRDefault="00117C4F" w:rsidP="00117C4F">
      <w:pPr>
        <w:jc w:val="center"/>
      </w:pPr>
    </w:p>
    <w:p w:rsidR="00117C4F" w:rsidRPr="00117C4F" w:rsidRDefault="00117C4F" w:rsidP="00117C4F">
      <w:pPr>
        <w:rPr>
          <w:sz w:val="16"/>
        </w:rPr>
      </w:pPr>
      <w:r w:rsidRPr="00117C4F">
        <w:rPr>
          <w:sz w:val="16"/>
        </w:rPr>
        <w:t>04.02.2021 ел</w:t>
      </w:r>
    </w:p>
    <w:sectPr w:rsidR="00117C4F" w:rsidRPr="00117C4F" w:rsidSect="001B0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0D"/>
    <w:rsid w:val="00117C4F"/>
    <w:rsid w:val="001B00F5"/>
    <w:rsid w:val="00227B0D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0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0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4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5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841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250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0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2021-02-04T17:46:00Z</dcterms:created>
  <dcterms:modified xsi:type="dcterms:W3CDTF">2021-02-04T17:46:00Z</dcterms:modified>
</cp:coreProperties>
</file>