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32229D" w:rsidRPr="0032229D" w:rsidRDefault="0032229D" w:rsidP="0032229D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proofErr w:type="spellStart"/>
      <w:r w:rsidRPr="0032229D">
        <w:rPr>
          <w:rFonts w:ascii="Arial" w:hAnsi="Arial" w:cs="Arial"/>
          <w:b/>
          <w:bCs/>
          <w:sz w:val="40"/>
        </w:rPr>
        <w:t>Казанда</w:t>
      </w:r>
      <w:proofErr w:type="spellEnd"/>
      <w:r w:rsidRPr="0032229D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32229D">
        <w:rPr>
          <w:rFonts w:ascii="Arial" w:hAnsi="Arial" w:cs="Arial"/>
          <w:b/>
          <w:bCs/>
          <w:sz w:val="40"/>
        </w:rPr>
        <w:t>Әлки</w:t>
      </w:r>
      <w:proofErr w:type="spellEnd"/>
      <w:r w:rsidRPr="0032229D">
        <w:rPr>
          <w:rFonts w:ascii="Arial" w:hAnsi="Arial" w:cs="Arial"/>
          <w:b/>
          <w:bCs/>
          <w:sz w:val="40"/>
        </w:rPr>
        <w:t xml:space="preserve"> районы </w:t>
      </w:r>
      <w:proofErr w:type="spellStart"/>
      <w:proofErr w:type="gramStart"/>
      <w:r w:rsidRPr="0032229D">
        <w:rPr>
          <w:rFonts w:ascii="Arial" w:hAnsi="Arial" w:cs="Arial"/>
          <w:b/>
          <w:bCs/>
          <w:sz w:val="40"/>
        </w:rPr>
        <w:t>к</w:t>
      </w:r>
      <w:proofErr w:type="gramEnd"/>
      <w:r w:rsidRPr="0032229D">
        <w:rPr>
          <w:rFonts w:ascii="Arial" w:hAnsi="Arial" w:cs="Arial"/>
          <w:b/>
          <w:bCs/>
          <w:sz w:val="40"/>
        </w:rPr>
        <w:t>өне</w:t>
      </w:r>
      <w:proofErr w:type="spellEnd"/>
      <w:r w:rsidRPr="0032229D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32229D">
        <w:rPr>
          <w:rFonts w:ascii="Arial" w:hAnsi="Arial" w:cs="Arial"/>
          <w:b/>
          <w:bCs/>
          <w:sz w:val="40"/>
        </w:rPr>
        <w:t>узачак</w:t>
      </w:r>
      <w:proofErr w:type="spellEnd"/>
      <w:r w:rsidR="008C5834">
        <w:rPr>
          <w:rFonts w:ascii="Arial" w:hAnsi="Arial" w:cs="Arial"/>
          <w:b/>
          <w:bCs/>
          <w:sz w:val="40"/>
        </w:rPr>
        <w:t>.</w:t>
      </w:r>
    </w:p>
    <w:bookmarkEnd w:id="0"/>
    <w:p w:rsidR="0032229D" w:rsidRPr="0032229D" w:rsidRDefault="0032229D" w:rsidP="0032229D">
      <w:r>
        <w:t xml:space="preserve"> </w:t>
      </w:r>
    </w:p>
    <w:p w:rsidR="0032229D" w:rsidRDefault="0032229D" w:rsidP="0032229D">
      <w:pPr>
        <w:jc w:val="center"/>
        <w:rPr>
          <w:rFonts w:ascii="Arial" w:hAnsi="Arial" w:cs="Arial"/>
          <w:b/>
          <w:bCs/>
          <w:sz w:val="28"/>
        </w:rPr>
      </w:pPr>
      <w:r w:rsidRPr="0032229D">
        <w:rPr>
          <w:rFonts w:ascii="Arial" w:hAnsi="Arial" w:cs="Arial"/>
          <w:b/>
          <w:bCs/>
          <w:sz w:val="28"/>
        </w:rPr>
        <w:t xml:space="preserve">4 </w:t>
      </w:r>
      <w:proofErr w:type="spellStart"/>
      <w:r w:rsidRPr="0032229D">
        <w:rPr>
          <w:rFonts w:ascii="Arial" w:hAnsi="Arial" w:cs="Arial"/>
          <w:b/>
          <w:bCs/>
          <w:sz w:val="28"/>
        </w:rPr>
        <w:t>мартта</w:t>
      </w:r>
      <w:proofErr w:type="spellEnd"/>
      <w:r w:rsidRPr="0032229D">
        <w:rPr>
          <w:rFonts w:ascii="Arial" w:hAnsi="Arial" w:cs="Arial"/>
          <w:b/>
          <w:bCs/>
          <w:sz w:val="28"/>
        </w:rPr>
        <w:t xml:space="preserve"> Татарстан </w:t>
      </w:r>
      <w:proofErr w:type="spellStart"/>
      <w:r w:rsidRPr="0032229D">
        <w:rPr>
          <w:rFonts w:ascii="Arial" w:hAnsi="Arial" w:cs="Arial"/>
          <w:b/>
          <w:bCs/>
          <w:sz w:val="28"/>
        </w:rPr>
        <w:t>Сәүд</w:t>
      </w:r>
      <w:proofErr w:type="gramStart"/>
      <w:r w:rsidRPr="0032229D">
        <w:rPr>
          <w:rFonts w:ascii="Arial" w:hAnsi="Arial" w:cs="Arial"/>
          <w:b/>
          <w:bCs/>
          <w:sz w:val="28"/>
        </w:rPr>
        <w:t>ә-</w:t>
      </w:r>
      <w:proofErr w:type="gramEnd"/>
      <w:r w:rsidRPr="0032229D">
        <w:rPr>
          <w:rFonts w:ascii="Arial" w:hAnsi="Arial" w:cs="Arial"/>
          <w:b/>
          <w:bCs/>
          <w:sz w:val="28"/>
        </w:rPr>
        <w:t>сәнәгать</w:t>
      </w:r>
      <w:proofErr w:type="spellEnd"/>
      <w:r w:rsidRPr="0032229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32229D">
        <w:rPr>
          <w:rFonts w:ascii="Arial" w:hAnsi="Arial" w:cs="Arial"/>
          <w:b/>
          <w:bCs/>
          <w:sz w:val="28"/>
        </w:rPr>
        <w:t>палатасында</w:t>
      </w:r>
      <w:proofErr w:type="spellEnd"/>
      <w:r w:rsidRPr="0032229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32229D">
        <w:rPr>
          <w:rFonts w:ascii="Arial" w:hAnsi="Arial" w:cs="Arial"/>
          <w:b/>
          <w:bCs/>
          <w:sz w:val="28"/>
        </w:rPr>
        <w:t>Әлки</w:t>
      </w:r>
      <w:proofErr w:type="spellEnd"/>
      <w:r w:rsidRPr="0032229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32229D">
        <w:rPr>
          <w:rFonts w:ascii="Arial" w:hAnsi="Arial" w:cs="Arial"/>
          <w:b/>
          <w:bCs/>
          <w:sz w:val="28"/>
        </w:rPr>
        <w:t>муниципаль</w:t>
      </w:r>
      <w:proofErr w:type="spellEnd"/>
      <w:r w:rsidRPr="0032229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32229D">
        <w:rPr>
          <w:rFonts w:ascii="Arial" w:hAnsi="Arial" w:cs="Arial"/>
          <w:b/>
          <w:bCs/>
          <w:sz w:val="28"/>
        </w:rPr>
        <w:t>районын</w:t>
      </w:r>
      <w:proofErr w:type="spellEnd"/>
      <w:r w:rsidRPr="0032229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32229D">
        <w:rPr>
          <w:rFonts w:ascii="Arial" w:hAnsi="Arial" w:cs="Arial"/>
          <w:b/>
          <w:bCs/>
          <w:sz w:val="28"/>
        </w:rPr>
        <w:t>тәкъдим</w:t>
      </w:r>
      <w:proofErr w:type="spellEnd"/>
      <w:r w:rsidRPr="0032229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32229D">
        <w:rPr>
          <w:rFonts w:ascii="Arial" w:hAnsi="Arial" w:cs="Arial"/>
          <w:b/>
          <w:bCs/>
          <w:sz w:val="28"/>
        </w:rPr>
        <w:t>итү</w:t>
      </w:r>
      <w:proofErr w:type="spellEnd"/>
      <w:r w:rsidRPr="0032229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32229D">
        <w:rPr>
          <w:rFonts w:ascii="Arial" w:hAnsi="Arial" w:cs="Arial"/>
          <w:b/>
          <w:bCs/>
          <w:sz w:val="28"/>
        </w:rPr>
        <w:t>чарасы</w:t>
      </w:r>
      <w:proofErr w:type="spellEnd"/>
      <w:r w:rsidRPr="0032229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32229D">
        <w:rPr>
          <w:rFonts w:ascii="Arial" w:hAnsi="Arial" w:cs="Arial"/>
          <w:b/>
          <w:bCs/>
          <w:sz w:val="28"/>
        </w:rPr>
        <w:t>була</w:t>
      </w:r>
      <w:proofErr w:type="spellEnd"/>
      <w:r w:rsidRPr="0032229D">
        <w:rPr>
          <w:rFonts w:ascii="Arial" w:hAnsi="Arial" w:cs="Arial"/>
          <w:b/>
          <w:bCs/>
          <w:sz w:val="28"/>
        </w:rPr>
        <w:t>.</w:t>
      </w:r>
    </w:p>
    <w:p w:rsidR="0032229D" w:rsidRPr="0032229D" w:rsidRDefault="0032229D" w:rsidP="008C5834">
      <w:pPr>
        <w:rPr>
          <w:rFonts w:ascii="Arial" w:hAnsi="Arial" w:cs="Arial"/>
          <w:b/>
          <w:bCs/>
          <w:sz w:val="28"/>
        </w:rPr>
      </w:pPr>
    </w:p>
    <w:p w:rsidR="0032229D" w:rsidRPr="0032229D" w:rsidRDefault="0032229D" w:rsidP="0032229D">
      <w:pPr>
        <w:jc w:val="center"/>
        <w:rPr>
          <w:rFonts w:ascii="Arial" w:hAnsi="Arial" w:cs="Arial"/>
          <w:sz w:val="28"/>
          <w:lang w:val="tt-RU"/>
        </w:rPr>
      </w:pPr>
      <w:r w:rsidRPr="0032229D">
        <w:rPr>
          <w:rFonts w:ascii="Arial" w:hAnsi="Arial" w:cs="Arial"/>
          <w:sz w:val="28"/>
          <w:lang w:val="tt-RU"/>
        </w:rPr>
        <w:t>Ул “Татарстан Республикасы муниципаль берәмлекләре көннәре” проекты кысаларында узачак. Бу көнне Әлки районы җитештерүчеләре үз проектларын, продукцияләрен, товарларын һәм күрсәтә торган хезмәтләрен инвесторларга – эре оешмаларга, Россия төбәкләреннән Сәүдә-сәнәгать палаталары вәкилләренә, Татарстан Республикасының чит илләрдәге вәкаләтле вәкилләренә, чит илләрнең бизнес-ширкәтләренә тәкъдим итәчәкләр.</w:t>
      </w:r>
    </w:p>
    <w:p w:rsidR="0032229D" w:rsidRPr="0032229D" w:rsidRDefault="0032229D" w:rsidP="0032229D">
      <w:r>
        <w:t xml:space="preserve"> </w:t>
      </w:r>
    </w:p>
    <w:p w:rsidR="00D45912" w:rsidRDefault="0032229D">
      <w:r w:rsidRPr="0032229D">
        <w:drawing>
          <wp:inline distT="0" distB="0" distL="0" distR="0" wp14:anchorId="27AF4280" wp14:editId="0996F8AD">
            <wp:extent cx="6188710" cy="4129030"/>
            <wp:effectExtent l="0" t="0" r="2540" b="5080"/>
            <wp:docPr id="1" name="Рисунок 1" descr="Алькеевский район — Татцентр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ькеевский район — Татцентр.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34" w:rsidRDefault="008C5834"/>
    <w:p w:rsidR="008C5834" w:rsidRPr="008C5834" w:rsidRDefault="008C5834">
      <w:pPr>
        <w:rPr>
          <w:sz w:val="18"/>
        </w:rPr>
      </w:pPr>
      <w:r w:rsidRPr="008C5834">
        <w:rPr>
          <w:sz w:val="18"/>
        </w:rPr>
        <w:t>03.03.2021 ел</w:t>
      </w:r>
    </w:p>
    <w:sectPr w:rsidR="008C5834" w:rsidRPr="008C5834" w:rsidSect="008C5834">
      <w:pgSz w:w="11906" w:h="16838"/>
      <w:pgMar w:top="1440" w:right="1080" w:bottom="1440" w:left="1080" w:header="708" w:footer="708" w:gutter="0"/>
      <w:pgBorders w:offsetFrom="page">
        <w:top w:val="threeDEmboss" w:sz="24" w:space="24" w:color="D9D9D9" w:themeColor="background1" w:themeShade="D9"/>
        <w:left w:val="threeDEmboss" w:sz="24" w:space="24" w:color="D9D9D9" w:themeColor="background1" w:themeShade="D9"/>
        <w:bottom w:val="threeDEngrave" w:sz="24" w:space="24" w:color="D9D9D9" w:themeColor="background1" w:themeShade="D9"/>
        <w:right w:val="threeDEngrave" w:sz="24" w:space="24" w:color="D9D9D9" w:themeColor="background1" w:themeShade="D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0A"/>
    <w:rsid w:val="00237E0A"/>
    <w:rsid w:val="0032229D"/>
    <w:rsid w:val="008C5834"/>
    <w:rsid w:val="00D4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2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2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9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866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561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837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2021-03-02T16:51:00Z</dcterms:created>
  <dcterms:modified xsi:type="dcterms:W3CDTF">2021-03-02T16:51:00Z</dcterms:modified>
</cp:coreProperties>
</file>