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6F285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Покрытие грунтом и выравнивание дороги на Сабантуй с. Базарные Матаки</w:t>
      </w:r>
    </w:p>
    <w:p w:rsidR="006F2859" w:rsidRDefault="006F285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859" w:rsidRDefault="006F285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Сабан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туена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юл</w:t>
      </w:r>
      <w:r>
        <w:rPr>
          <w:rFonts w:ascii="Times New Roman" w:hAnsi="Times New Roman" w:cs="Times New Roman"/>
          <w:b/>
          <w:sz w:val="28"/>
          <w:szCs w:val="28"/>
        </w:rPr>
        <w:t>ны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859">
        <w:rPr>
          <w:rFonts w:ascii="Times New Roman" w:hAnsi="Times New Roman" w:cs="Times New Roman"/>
          <w:b/>
          <w:sz w:val="28"/>
          <w:szCs w:val="28"/>
        </w:rPr>
        <w:t xml:space="preserve">грунт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каплау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6F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859">
        <w:rPr>
          <w:rFonts w:ascii="Times New Roman" w:hAnsi="Times New Roman" w:cs="Times New Roman"/>
          <w:b/>
          <w:sz w:val="28"/>
          <w:szCs w:val="28"/>
        </w:rPr>
        <w:t>тигезләү</w:t>
      </w:r>
      <w:proofErr w:type="spellEnd"/>
    </w:p>
    <w:p w:rsidR="006F2859" w:rsidRDefault="006F285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813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639726" wp14:editId="42AA8FDB">
            <wp:extent cx="2378190" cy="3177540"/>
            <wp:effectExtent l="0" t="0" r="3175" b="3810"/>
            <wp:docPr id="5" name="Рисунок 5" descr="C:\Users\Секретарь\Desktop\ФОТОГРАФИИ ДЛЯ ОТЧЕТА\IMG-202105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522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94" cy="31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Pr="00E813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1415FA" wp14:editId="309BE047">
            <wp:extent cx="2377440" cy="3176538"/>
            <wp:effectExtent l="0" t="0" r="3810" b="5080"/>
            <wp:docPr id="4" name="Рисунок 4" descr="C:\Users\Секретарь\Desktop\ФОТОГРАФИИ ДЛЯ ОТЧЕТА\IMG-2021052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522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53" cy="318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55798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0874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P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A708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942B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42B97" w:rsidRPr="00E55798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936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58</cp:revision>
  <cp:lastPrinted>2021-02-15T07:45:00Z</cp:lastPrinted>
  <dcterms:created xsi:type="dcterms:W3CDTF">2021-02-08T06:16:00Z</dcterms:created>
  <dcterms:modified xsi:type="dcterms:W3CDTF">2021-05-24T07:52:00Z</dcterms:modified>
</cp:coreProperties>
</file>