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6D" w:rsidRPr="00FA3F6D" w:rsidRDefault="00FA3F6D" w:rsidP="00FA3F6D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A3F6D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 проведении плановых работ на объекте филиала</w:t>
      </w:r>
    </w:p>
    <w:bookmarkEnd w:id="0"/>
    <w:p w:rsidR="00FA3F6D" w:rsidRPr="00FA3F6D" w:rsidRDefault="00FA3F6D" w:rsidP="00FA3F6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A3F6D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31 мая 2021 г., понедельник</w:t>
      </w:r>
    </w:p>
    <w:p w:rsidR="00FA3F6D" w:rsidRPr="00FA3F6D" w:rsidRDefault="00FA3F6D" w:rsidP="00FA3F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A3F6D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C478A6D" wp14:editId="6F964B24">
                <wp:extent cx="300990" cy="300990"/>
                <wp:effectExtent l="0" t="0" r="0" b="0"/>
                <wp:docPr id="1" name="AutoShape 1" descr="https://tatarstan.ru/file/news/621_n198086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0863_big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fF2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FA3F6D" w:rsidRPr="00FA3F6D" w:rsidRDefault="00FA3F6D" w:rsidP="00FA3F6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соответствии с согласованным с вещателями и  утвержденным Генеральной дирекцией РТРС графиком  ремонтных работ на 2021 год, на </w:t>
      </w:r>
      <w:proofErr w:type="spellStart"/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радиотелецентре</w:t>
      </w:r>
      <w:proofErr w:type="spellEnd"/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н.п</w:t>
      </w:r>
      <w:proofErr w:type="spellEnd"/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Большие Полянки будут проводиться плановые профилактические работы 22</w:t>
      </w:r>
      <w:r w:rsidRPr="00FA3F6D">
        <w:rPr>
          <w:rFonts w:ascii="Arial" w:eastAsia="Times New Roman" w:hAnsi="Arial" w:cs="Arial"/>
          <w:i/>
          <w:iCs/>
          <w:color w:val="3C4052"/>
          <w:sz w:val="24"/>
          <w:szCs w:val="24"/>
          <w:u w:val="single"/>
          <w:lang w:eastAsia="ru-RU"/>
        </w:rPr>
        <w:t>  и 23 июня   2021 г. с 8.00 до 17.00</w:t>
      </w:r>
      <w:r w:rsidRPr="00FA3F6D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с отключением вещания программ аналогового и цифрового телевещания.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31"/>
    <w:rsid w:val="004D7031"/>
    <w:rsid w:val="00585D57"/>
    <w:rsid w:val="00F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5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44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3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2021-06-01T07:51:00Z</dcterms:created>
  <dcterms:modified xsi:type="dcterms:W3CDTF">2021-06-01T07:51:00Z</dcterms:modified>
</cp:coreProperties>
</file>