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1A" w:rsidRPr="0085671A" w:rsidRDefault="0085671A" w:rsidP="0085671A">
      <w:pPr>
        <w:shd w:val="clear" w:color="auto" w:fill="F4F4F4"/>
        <w:spacing w:before="300" w:after="0" w:line="240" w:lineRule="auto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r w:rsidRPr="0085671A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Краткий навигатор для ИП по регистрации начала и завершения предпринимательской деятельности</w:t>
      </w:r>
    </w:p>
    <w:p w:rsidR="0085671A" w:rsidRPr="0085671A" w:rsidRDefault="0085671A" w:rsidP="0085671A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hyperlink r:id="rId5" w:history="1">
        <w:r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19</w:t>
        </w:r>
        <w:r w:rsidRPr="0085671A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 xml:space="preserve"> ноября 2021</w:t>
        </w:r>
      </w:hyperlink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>, пятница</w:t>
      </w:r>
    </w:p>
    <w:p w:rsidR="0085671A" w:rsidRPr="0085671A" w:rsidRDefault="0085671A" w:rsidP="0085671A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85671A">
        <w:rPr>
          <w:rFonts w:ascii="Arial" w:eastAsia="Times New Roman" w:hAnsi="Arial" w:cs="Arial"/>
          <w:color w:val="545454"/>
          <w:sz w:val="24"/>
          <w:szCs w:val="24"/>
          <w:lang w:eastAsia="ru-RU"/>
        </w:rPr>
        <w:t> </w:t>
      </w:r>
    </w:p>
    <w:p w:rsidR="0085671A" w:rsidRPr="0085671A" w:rsidRDefault="0085671A" w:rsidP="0085671A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85671A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В соответствии с пунктом 1 статьи 23 Гражданского кодекса Российской Федерации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proofErr w:type="gramStart"/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Необходимо помнить, что государственная регистрация гражданина в качестве индивидуального предпринимателя не только дает ему возможность пользоваться правами и гарантиями, связанными с указанным статусом, но и предполагает принятие им на себя соответствующих обязанностей и рисков, в том числе обязанностей по соблюдению правил ведения такой деятельности, налогообложению, уплате страховых взносов в государственные внебюджетные фонды Российской Федерации (ПФР и ФОМС) и др.</w:t>
      </w:r>
      <w:proofErr w:type="gramEnd"/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proofErr w:type="gramStart"/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Уплата страховых взносов в государственные внебюджетные фонды индивидуальным предпринимателем производится с момента приобретения статуса индивидуального предпринимателя и до момента исключения из ЕГРИП (Единого государственного реестра индивидуальных предпринимателей) в связи с прекращением деятельности физического лица в качестве индивидуального предпринимателя вне зависимости от того, велась ли фактически предпринимательская деятельность и получал ли предприниматель доход от такой деятельности.</w:t>
      </w:r>
      <w:proofErr w:type="gramEnd"/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Процедура государственной регистрации начала и завершения деятельности носит заявительный характер, то есть требует представления соответствующего заявления в регистрирующий орган.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Обратите внимание! При направлении документов для государственной регистрации в форме электронных документов, в том числе через МФЦ и нотариуса, уплачивать государственную пошлину не требуется!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 xml:space="preserve">На сайте ФНС России www.nalog.gov.ru в разделе «Все сервисы» размещен сервис «Государственная регистрация ЮЛ и ИП», с помощью которого можно максимально просто </w:t>
      </w: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lastRenderedPageBreak/>
        <w:t>заполнить заявление о регистрации, в том числе выбрать ОКВЭД, а также выбрать специальный налоговый режим и заполнить для этого заявление (уведомление).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При оформлении заявления наличие электронной подписи заявителя не требуется.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 xml:space="preserve">В случае наличия у заявителя усиленной квалифицированной электронной подписи сервис предоставляет возможность направить заполненное заявление и </w:t>
      </w:r>
      <w:proofErr w:type="gramStart"/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другие</w:t>
      </w:r>
      <w:proofErr w:type="gramEnd"/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 xml:space="preserve"> необходимые для регистрации документы в регистрирующий орган в электронном виде. При этом заявитель после оказания государственной услуги по регистрации сможет в любое время скачать документы по результатам регистрации.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В настоящее время стала доступна функция государственной регистрации физического лица в качестве индивидуального предпринимателя с помощью мобильного приложения ЛК ИП.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 xml:space="preserve">Установить приложение на свой мобильный телефон можно с помощью QR-кодов, </w:t>
      </w:r>
      <w:proofErr w:type="gramStart"/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размещенных</w:t>
      </w:r>
      <w:proofErr w:type="gramEnd"/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 xml:space="preserve"> на сайте ФНС России www.nalog.gov.ru в разделе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«Сервисы/Государственная регистрация ЮЛ и ИП/Индивидуальные предприниматели/Баннер: Новое! Регистрация ИП в мобильном приложении».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В мобильном приложении ЛК ИП физическому лицу необходимо заполнить заявление на регистрацию, сфотографировать себя (</w:t>
      </w:r>
      <w:proofErr w:type="spellStart"/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селфи</w:t>
      </w:r>
      <w:proofErr w:type="spellEnd"/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), а также вторую и третью страницы паспорта (с фотографией и паспортными данными), оплатить государственную пошлину в размере 800 рублей. Одновременно возможно заполнить уведомление о переходе на упрощенную систему налогообложения.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Для завершения регистрации в качестве индивидуального предпринимателя необходимо лично явиться в регистрирующий орган по месту жительства с паспортом.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Посредством размещенного на сайте сервиса «Государственная регистрация ЮЛ и ИП» также можно пройти все этапы ликвидации ИП.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В случае принятия физическим лицом решения о прекращении деятельности в качестве индивидуального предпринимателя необходимо в регистрирующий (налоговый) орган предоставить заявление по форме Р26001, утверждённой приказом ФНС России от 31.08.2020 N ЕД-7-14/617@.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Указанное заявление в регистрирующий (налоговый) орган могут быть представлено: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lastRenderedPageBreak/>
        <w:t>- почтовым отправлением с объявленной ценностью (в данном случае подпись заявителя в заявлении удостоверяется нотариально и уплачивается государственная пошлина в размере 160 рублей);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- непосредственно (в данном случае требуется уплата государственной пошлины в размере 160 рублей);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- через многофункциональный центр предоставления государственных и муниципальных услуг (не требуется нотариальное удостоверение подписи заявителя в заявлении и не требуется уплата государственной пошлины);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- в форме электронных документов, подписанных усиленной квалифицированной электронной подписью заявителя (не требуется нотариальное удостоверение подписи заявителя в заявлении и не требуется уплата государственной пошлины).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Не предприняв этих действий, предприниматель сохраняет статус индивидуального предпринимателя и обязан уплачивать упомянутые страховые взносы.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 xml:space="preserve">В Республике Татарстан регистрирующим (налоговым) органом является Межрайонная инспекция Федеральной налоговой службы № 18 по Республике Татарстан (420054, </w:t>
      </w:r>
      <w:proofErr w:type="spellStart"/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г</w:t>
      </w:r>
      <w:proofErr w:type="gramStart"/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.К</w:t>
      </w:r>
      <w:proofErr w:type="gramEnd"/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азань</w:t>
      </w:r>
      <w:proofErr w:type="spellEnd"/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, ул. Владимира Кулагина, д.1).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Важно знать. Кроме добровольной ликвидации индивидуальный предприниматель может быть признан недействующим и исключен ЕГРИП по решению регистрирующего (налогового) органа в следующих случаях: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 xml:space="preserve">- истекло 15 месяцев </w:t>
      </w:r>
      <w:proofErr w:type="gramStart"/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с даты окончания</w:t>
      </w:r>
      <w:proofErr w:type="gramEnd"/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 xml:space="preserve"> действия патента или индивидуальный предприниматель в течение последних 15 месяцев не представлял документы отчетности, сведения о расчетах, предусмотренные законодательством Российской Федерации о налогах и сборах;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- индивидуальный предприниматель имеет недоимку и задолженность в соответствии с законодательством Российской Федерации о налогах и сборах.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>Необходимо отметить, что в течение трех лет после исключения из ЕГРИП по решению регистрирующего (налогового) органа физическое лицо не сможет вновь зарегистрироваться в качестве ИП.</w:t>
      </w:r>
    </w:p>
    <w:p w:rsidR="0085671A" w:rsidRPr="0085671A" w:rsidRDefault="0085671A" w:rsidP="0085671A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color w:val="545454"/>
          <w:sz w:val="32"/>
          <w:szCs w:val="32"/>
          <w:lang w:eastAsia="ru-RU"/>
        </w:rPr>
      </w:pP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t xml:space="preserve">УФНС России по Республики Татарстан настоятельно рекомендует действующим индивидуальным предпринимателям своевременно предоставлять налоговую отчетность в налоговые органы и не допускать появления условий, по которым они могут быть признаны недействующими с последующим исключением их из ЕГРИП. </w:t>
      </w:r>
      <w:r w:rsidRPr="0085671A">
        <w:rPr>
          <w:rFonts w:ascii="Arial" w:eastAsia="Times New Roman" w:hAnsi="Arial" w:cs="Arial"/>
          <w:color w:val="545454"/>
          <w:sz w:val="32"/>
          <w:szCs w:val="32"/>
          <w:lang w:eastAsia="ru-RU"/>
        </w:rPr>
        <w:lastRenderedPageBreak/>
        <w:t>При фактическом завершении предпринимательской деятельности самостоятельно и оперативно представить заявление о прекращении деятельности в качестве индивидуального предпринимателя. В противном случае за предпринимателем сохраняется обязанность по представлению налоговой отчетности и уплате страховых взносов в фиксированном размере.</w:t>
      </w:r>
    </w:p>
    <w:p w:rsidR="00585D57" w:rsidRPr="0085671A" w:rsidRDefault="00585D57" w:rsidP="0085671A">
      <w:pPr>
        <w:jc w:val="both"/>
        <w:rPr>
          <w:sz w:val="32"/>
          <w:szCs w:val="32"/>
        </w:rPr>
      </w:pPr>
      <w:bookmarkStart w:id="0" w:name="_GoBack"/>
      <w:bookmarkEnd w:id="0"/>
    </w:p>
    <w:sectPr w:rsidR="00585D57" w:rsidRPr="0085671A" w:rsidSect="0085671A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71A"/>
    <w:rsid w:val="00585D57"/>
    <w:rsid w:val="0085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218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7850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42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24009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1683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lki-rt.ru/news/date/list/2021-11-10%2010:57: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2021-11-19T05:10:00Z</dcterms:created>
  <dcterms:modified xsi:type="dcterms:W3CDTF">2021-11-19T05:13:00Z</dcterms:modified>
</cp:coreProperties>
</file>