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78" w:rsidRDefault="00F43023" w:rsidP="00F43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3807">
        <w:rPr>
          <w:rFonts w:ascii="Times New Roman" w:hAnsi="Times New Roman" w:cs="Times New Roman"/>
          <w:sz w:val="28"/>
          <w:szCs w:val="28"/>
        </w:rPr>
        <w:t>Анализ поступ</w:t>
      </w:r>
      <w:r w:rsidR="00F57F78">
        <w:rPr>
          <w:rFonts w:ascii="Times New Roman" w:hAnsi="Times New Roman" w:cs="Times New Roman"/>
          <w:sz w:val="28"/>
          <w:szCs w:val="28"/>
        </w:rPr>
        <w:t>ивших</w:t>
      </w:r>
      <w:r w:rsidRPr="00403807">
        <w:rPr>
          <w:rFonts w:ascii="Times New Roman" w:hAnsi="Times New Roman" w:cs="Times New Roman"/>
          <w:sz w:val="28"/>
          <w:szCs w:val="28"/>
        </w:rPr>
        <w:t xml:space="preserve"> обращений граждан </w:t>
      </w:r>
    </w:p>
    <w:p w:rsidR="00F57F78" w:rsidRDefault="00F57F78" w:rsidP="00F43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Исполнительный комитет</w:t>
      </w:r>
    </w:p>
    <w:p w:rsidR="00F43023" w:rsidRDefault="00F43023" w:rsidP="00F43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3807">
        <w:rPr>
          <w:rFonts w:ascii="Times New Roman" w:hAnsi="Times New Roman" w:cs="Times New Roman"/>
          <w:sz w:val="28"/>
          <w:szCs w:val="28"/>
        </w:rPr>
        <w:t xml:space="preserve">за </w:t>
      </w:r>
      <w:r w:rsidR="00B23B4F">
        <w:rPr>
          <w:rFonts w:ascii="Times New Roman" w:hAnsi="Times New Roman" w:cs="Times New Roman"/>
          <w:sz w:val="28"/>
          <w:szCs w:val="28"/>
        </w:rPr>
        <w:t xml:space="preserve">1 полугодие </w:t>
      </w:r>
      <w:r w:rsidRPr="00403807">
        <w:rPr>
          <w:rFonts w:ascii="Times New Roman" w:hAnsi="Times New Roman" w:cs="Times New Roman"/>
          <w:sz w:val="28"/>
          <w:szCs w:val="28"/>
        </w:rPr>
        <w:t>20</w:t>
      </w:r>
      <w:r w:rsidRPr="003E56D4">
        <w:rPr>
          <w:rFonts w:ascii="Times New Roman" w:hAnsi="Times New Roman" w:cs="Times New Roman"/>
          <w:sz w:val="28"/>
          <w:szCs w:val="28"/>
        </w:rPr>
        <w:t>2</w:t>
      </w:r>
      <w:r w:rsidR="00B23B4F">
        <w:rPr>
          <w:rFonts w:ascii="Times New Roman" w:hAnsi="Times New Roman" w:cs="Times New Roman"/>
          <w:sz w:val="28"/>
          <w:szCs w:val="28"/>
        </w:rPr>
        <w:t>1</w:t>
      </w:r>
      <w:r w:rsidRPr="00403807">
        <w:rPr>
          <w:rFonts w:ascii="Times New Roman" w:hAnsi="Times New Roman" w:cs="Times New Roman"/>
          <w:sz w:val="28"/>
          <w:szCs w:val="28"/>
        </w:rPr>
        <w:t xml:space="preserve"> год</w:t>
      </w:r>
      <w:r w:rsidR="00B23B4F">
        <w:rPr>
          <w:rFonts w:ascii="Times New Roman" w:hAnsi="Times New Roman" w:cs="Times New Roman"/>
          <w:sz w:val="28"/>
          <w:szCs w:val="28"/>
        </w:rPr>
        <w:t>а</w:t>
      </w:r>
    </w:p>
    <w:p w:rsidR="00F43023" w:rsidRPr="00403807" w:rsidRDefault="00F43023" w:rsidP="00F430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43023" w:rsidRDefault="00F43023" w:rsidP="002A3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07">
        <w:rPr>
          <w:rFonts w:ascii="Times New Roman" w:hAnsi="Times New Roman" w:cs="Times New Roman"/>
          <w:sz w:val="28"/>
          <w:szCs w:val="28"/>
        </w:rPr>
        <w:t xml:space="preserve">За </w:t>
      </w:r>
      <w:r w:rsidR="00B23B4F">
        <w:rPr>
          <w:rFonts w:ascii="Times New Roman" w:hAnsi="Times New Roman" w:cs="Times New Roman"/>
          <w:sz w:val="28"/>
          <w:szCs w:val="28"/>
        </w:rPr>
        <w:t xml:space="preserve">1 полугодие </w:t>
      </w:r>
      <w:r w:rsidR="00B23B4F" w:rsidRPr="00403807">
        <w:rPr>
          <w:rFonts w:ascii="Times New Roman" w:hAnsi="Times New Roman" w:cs="Times New Roman"/>
          <w:sz w:val="28"/>
          <w:szCs w:val="28"/>
        </w:rPr>
        <w:t>20</w:t>
      </w:r>
      <w:r w:rsidR="00B23B4F" w:rsidRPr="003E56D4">
        <w:rPr>
          <w:rFonts w:ascii="Times New Roman" w:hAnsi="Times New Roman" w:cs="Times New Roman"/>
          <w:sz w:val="28"/>
          <w:szCs w:val="28"/>
        </w:rPr>
        <w:t>2</w:t>
      </w:r>
      <w:r w:rsidR="00B23B4F">
        <w:rPr>
          <w:rFonts w:ascii="Times New Roman" w:hAnsi="Times New Roman" w:cs="Times New Roman"/>
          <w:sz w:val="28"/>
          <w:szCs w:val="28"/>
        </w:rPr>
        <w:t>1</w:t>
      </w:r>
      <w:r w:rsidR="00B23B4F" w:rsidRPr="00403807">
        <w:rPr>
          <w:rFonts w:ascii="Times New Roman" w:hAnsi="Times New Roman" w:cs="Times New Roman"/>
          <w:sz w:val="28"/>
          <w:szCs w:val="28"/>
        </w:rPr>
        <w:t xml:space="preserve"> год</w:t>
      </w:r>
      <w:r w:rsidR="00B23B4F">
        <w:rPr>
          <w:rFonts w:ascii="Times New Roman" w:hAnsi="Times New Roman" w:cs="Times New Roman"/>
          <w:sz w:val="28"/>
          <w:szCs w:val="28"/>
        </w:rPr>
        <w:t xml:space="preserve">а </w:t>
      </w:r>
      <w:r w:rsidRPr="00403807">
        <w:rPr>
          <w:rFonts w:ascii="Times New Roman" w:hAnsi="Times New Roman" w:cs="Times New Roman"/>
          <w:sz w:val="28"/>
          <w:szCs w:val="28"/>
        </w:rPr>
        <w:t xml:space="preserve">в адрес </w:t>
      </w:r>
      <w:r w:rsidR="002A5149">
        <w:rPr>
          <w:rFonts w:ascii="Times New Roman" w:hAnsi="Times New Roman" w:cs="Times New Roman"/>
          <w:sz w:val="28"/>
          <w:szCs w:val="28"/>
        </w:rPr>
        <w:t>Исполнительного комитета Алькеевского МР</w:t>
      </w:r>
      <w:r w:rsidRPr="00403807">
        <w:rPr>
          <w:rFonts w:ascii="Times New Roman" w:hAnsi="Times New Roman" w:cs="Times New Roman"/>
          <w:sz w:val="28"/>
          <w:szCs w:val="28"/>
        </w:rPr>
        <w:t xml:space="preserve"> поступило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5539">
        <w:rPr>
          <w:rFonts w:ascii="Times New Roman" w:hAnsi="Times New Roman" w:cs="Times New Roman"/>
          <w:sz w:val="28"/>
          <w:szCs w:val="28"/>
        </w:rPr>
        <w:t>163</w:t>
      </w:r>
      <w:r w:rsidRPr="003E56D4">
        <w:rPr>
          <w:rFonts w:ascii="Times New Roman" w:hAnsi="Times New Roman" w:cs="Times New Roman"/>
          <w:sz w:val="28"/>
          <w:szCs w:val="28"/>
        </w:rPr>
        <w:t xml:space="preserve"> </w:t>
      </w:r>
      <w:r w:rsidRPr="00403807">
        <w:rPr>
          <w:rFonts w:ascii="Times New Roman" w:hAnsi="Times New Roman" w:cs="Times New Roman"/>
          <w:sz w:val="28"/>
          <w:szCs w:val="28"/>
        </w:rPr>
        <w:t>обращени</w:t>
      </w:r>
      <w:r w:rsidR="00895539">
        <w:rPr>
          <w:rFonts w:ascii="Times New Roman" w:hAnsi="Times New Roman" w:cs="Times New Roman"/>
          <w:sz w:val="28"/>
          <w:szCs w:val="28"/>
        </w:rPr>
        <w:t>я</w:t>
      </w:r>
      <w:r w:rsidRPr="004038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на </w:t>
      </w:r>
      <w:r w:rsidR="00895539">
        <w:rPr>
          <w:rFonts w:ascii="Times New Roman" w:hAnsi="Times New Roman" w:cs="Times New Roman"/>
          <w:sz w:val="28"/>
          <w:szCs w:val="28"/>
        </w:rPr>
        <w:t>12</w:t>
      </w:r>
      <w:r w:rsidRPr="00FC41E4">
        <w:rPr>
          <w:rFonts w:ascii="Times New Roman" w:hAnsi="Times New Roman" w:cs="Times New Roman"/>
          <w:sz w:val="28"/>
          <w:szCs w:val="28"/>
        </w:rPr>
        <w:t>%</w:t>
      </w:r>
      <w:r w:rsidRPr="00FC41E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95539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уровня предыдущего года (20</w:t>
      </w:r>
      <w:r w:rsidR="0089553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г.- </w:t>
      </w:r>
      <w:r w:rsidR="00895539">
        <w:rPr>
          <w:rFonts w:ascii="Times New Roman" w:hAnsi="Times New Roman" w:cs="Times New Roman"/>
          <w:sz w:val="28"/>
          <w:szCs w:val="28"/>
        </w:rPr>
        <w:t>146</w:t>
      </w:r>
      <w:r>
        <w:rPr>
          <w:rFonts w:ascii="Times New Roman" w:hAnsi="Times New Roman" w:cs="Times New Roman"/>
          <w:sz w:val="28"/>
          <w:szCs w:val="28"/>
        </w:rPr>
        <w:t>), из них:</w:t>
      </w:r>
    </w:p>
    <w:p w:rsidR="00F43023" w:rsidRDefault="00F43023" w:rsidP="00F430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письменных электронных – </w:t>
      </w:r>
      <w:r w:rsidR="002A30DE"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 xml:space="preserve"> (5</w:t>
      </w:r>
      <w:r w:rsidR="002A30D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F43023" w:rsidRDefault="00F43023" w:rsidP="00F430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письменных на бумажных носителях – </w:t>
      </w:r>
      <w:r w:rsidR="002A30DE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A30D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%);</w:t>
      </w:r>
      <w:proofErr w:type="gramEnd"/>
    </w:p>
    <w:p w:rsidR="00F43023" w:rsidRDefault="00F43023" w:rsidP="00F430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личный прием – </w:t>
      </w:r>
      <w:r w:rsidR="002A30DE">
        <w:rPr>
          <w:rFonts w:ascii="Times New Roman" w:hAnsi="Times New Roman" w:cs="Times New Roman"/>
          <w:sz w:val="28"/>
          <w:szCs w:val="28"/>
        </w:rPr>
        <w:t>62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A30DE">
        <w:rPr>
          <w:rFonts w:ascii="Times New Roman" w:hAnsi="Times New Roman" w:cs="Times New Roman"/>
          <w:sz w:val="28"/>
          <w:szCs w:val="28"/>
        </w:rPr>
        <w:t>38%).</w:t>
      </w:r>
    </w:p>
    <w:p w:rsidR="003954F0" w:rsidRDefault="004B0E49" w:rsidP="00395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051565"/>
            <wp:effectExtent l="0" t="0" r="22225" b="25400"/>
            <wp:docPr id="7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47953" w:rsidRDefault="00647953" w:rsidP="00D57FB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7FBA" w:rsidRDefault="00D57FBA" w:rsidP="00D57FB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27276">
        <w:rPr>
          <w:rFonts w:ascii="Times New Roman" w:hAnsi="Times New Roman" w:cs="Times New Roman"/>
          <w:color w:val="000000" w:themeColor="text1"/>
          <w:sz w:val="28"/>
          <w:szCs w:val="28"/>
        </w:rPr>
        <w:t>Аналогичн</w:t>
      </w:r>
      <w:r w:rsidR="004B0E4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272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ситуаци</w:t>
      </w:r>
      <w:r w:rsidR="004B0E49">
        <w:rPr>
          <w:rFonts w:ascii="Times New Roman" w:hAnsi="Times New Roman" w:cs="Times New Roman"/>
          <w:color w:val="000000" w:themeColor="text1"/>
          <w:sz w:val="28"/>
          <w:szCs w:val="28"/>
        </w:rPr>
        <w:t>я с</w:t>
      </w:r>
      <w:r w:rsidRPr="00B272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4CB0">
        <w:rPr>
          <w:rFonts w:ascii="Times New Roman" w:hAnsi="Times New Roman" w:cs="Times New Roman"/>
          <w:color w:val="000000" w:themeColor="text1"/>
          <w:sz w:val="28"/>
          <w:szCs w:val="28"/>
        </w:rPr>
        <w:t>ростом</w:t>
      </w:r>
      <w:r w:rsidRPr="00B272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общего количества обращений</w:t>
      </w:r>
      <w:r w:rsidR="004B0E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личном приеме</w:t>
      </w:r>
      <w:r w:rsidRPr="00B2727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B0E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 </w:t>
      </w:r>
      <w:r w:rsidRPr="00B272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01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D420C8">
        <w:rPr>
          <w:rFonts w:ascii="Times New Roman" w:hAnsi="Times New Roman" w:cs="Times New Roman"/>
          <w:color w:val="000000" w:themeColor="text1"/>
          <w:sz w:val="28"/>
          <w:szCs w:val="28"/>
        </w:rPr>
        <w:t>63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</w:t>
      </w:r>
      <w:r w:rsidR="00D420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увеличилось </w:t>
      </w:r>
      <w:r w:rsidRPr="00B272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обращений, </w:t>
      </w:r>
      <w:r w:rsidR="004B0E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сравнению с </w:t>
      </w:r>
      <w:r w:rsidR="00D420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полугодием </w:t>
      </w:r>
      <w:r w:rsidR="004B0E49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D420C8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4B0E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D420C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B0E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(202</w:t>
      </w:r>
      <w:r w:rsidR="00D420C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– </w:t>
      </w:r>
      <w:r w:rsidR="00D420C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F947B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20</w:t>
      </w:r>
      <w:r w:rsidR="00D420C8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– </w:t>
      </w:r>
      <w:r w:rsidR="00D420C8">
        <w:rPr>
          <w:rFonts w:ascii="Times New Roman" w:hAnsi="Times New Roman" w:cs="Times New Roman"/>
          <w:color w:val="000000" w:themeColor="text1"/>
          <w:sz w:val="28"/>
          <w:szCs w:val="28"/>
        </w:rPr>
        <w:t>38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201</w:t>
      </w:r>
      <w:r w:rsidR="00D420C8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="004B0E4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20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86 </w:t>
      </w:r>
      <w:r w:rsidR="004B0E49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D420C8">
        <w:rPr>
          <w:rFonts w:ascii="Times New Roman" w:hAnsi="Times New Roman" w:cs="Times New Roman"/>
          <w:color w:val="000000" w:themeColor="text1"/>
          <w:sz w:val="28"/>
          <w:szCs w:val="28"/>
        </w:rPr>
        <w:t>снижение  на 2</w:t>
      </w:r>
      <w:r w:rsidR="004B0E49">
        <w:rPr>
          <w:rFonts w:ascii="Times New Roman" w:hAnsi="Times New Roman" w:cs="Times New Roman"/>
          <w:color w:val="000000" w:themeColor="text1"/>
          <w:sz w:val="28"/>
          <w:szCs w:val="28"/>
        </w:rPr>
        <w:t>8% по сравнению с 2018г.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proofErr w:type="gramEnd"/>
    </w:p>
    <w:p w:rsidR="00647953" w:rsidRDefault="00647953" w:rsidP="00D57FB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3AB2" w:rsidRDefault="00223AB2" w:rsidP="00223A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сравнении с </w:t>
      </w:r>
      <w:r w:rsidR="00E51B29">
        <w:rPr>
          <w:rFonts w:ascii="Times New Roman" w:hAnsi="Times New Roman"/>
          <w:sz w:val="28"/>
          <w:szCs w:val="28"/>
        </w:rPr>
        <w:t xml:space="preserve">1 полугодием </w:t>
      </w:r>
      <w:r>
        <w:rPr>
          <w:rFonts w:ascii="Times New Roman" w:hAnsi="Times New Roman"/>
          <w:sz w:val="28"/>
          <w:szCs w:val="28"/>
        </w:rPr>
        <w:t>20</w:t>
      </w:r>
      <w:r w:rsidR="00D420C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E51B2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количество поступивших обращений граждан посредством электронного вида доставки </w:t>
      </w:r>
      <w:r w:rsidR="00D420C8">
        <w:rPr>
          <w:rFonts w:ascii="Times New Roman" w:hAnsi="Times New Roman"/>
          <w:sz w:val="28"/>
          <w:szCs w:val="28"/>
        </w:rPr>
        <w:t>увеличилось незначительно на 3</w:t>
      </w:r>
      <w:r>
        <w:rPr>
          <w:rFonts w:ascii="Times New Roman" w:hAnsi="Times New Roman"/>
          <w:sz w:val="28"/>
          <w:szCs w:val="28"/>
        </w:rPr>
        <w:t>% (</w:t>
      </w:r>
      <w:r w:rsidR="00E51B29">
        <w:rPr>
          <w:rFonts w:ascii="Times New Roman" w:hAnsi="Times New Roman"/>
          <w:sz w:val="28"/>
          <w:szCs w:val="28"/>
        </w:rPr>
        <w:t>1/</w:t>
      </w:r>
      <w:r>
        <w:rPr>
          <w:rFonts w:ascii="Times New Roman" w:hAnsi="Times New Roman"/>
          <w:sz w:val="28"/>
          <w:szCs w:val="28"/>
        </w:rPr>
        <w:t>202</w:t>
      </w:r>
      <w:r w:rsidR="00D420C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г.</w:t>
      </w:r>
      <w:r w:rsidR="00D420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D420C8">
        <w:rPr>
          <w:rFonts w:ascii="Times New Roman" w:hAnsi="Times New Roman"/>
          <w:sz w:val="28"/>
          <w:szCs w:val="28"/>
        </w:rPr>
        <w:t xml:space="preserve"> 85</w:t>
      </w:r>
      <w:r>
        <w:rPr>
          <w:rFonts w:ascii="Times New Roman" w:hAnsi="Times New Roman"/>
          <w:sz w:val="28"/>
          <w:szCs w:val="28"/>
        </w:rPr>
        <w:t xml:space="preserve">, </w:t>
      </w:r>
      <w:r w:rsidR="00E51B29">
        <w:rPr>
          <w:rFonts w:ascii="Times New Roman" w:hAnsi="Times New Roman"/>
          <w:sz w:val="28"/>
          <w:szCs w:val="28"/>
        </w:rPr>
        <w:t>1/</w:t>
      </w:r>
      <w:r>
        <w:rPr>
          <w:rFonts w:ascii="Times New Roman" w:hAnsi="Times New Roman"/>
          <w:sz w:val="28"/>
          <w:szCs w:val="28"/>
        </w:rPr>
        <w:t>20</w:t>
      </w:r>
      <w:r w:rsidR="00D420C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г. - 8</w:t>
      </w:r>
      <w:r w:rsidR="00D420C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).</w:t>
      </w:r>
    </w:p>
    <w:p w:rsidR="00223AB2" w:rsidRDefault="00223AB2" w:rsidP="00223A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3AB2" w:rsidRDefault="00223AB2" w:rsidP="00223A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40083" cy="3959524"/>
            <wp:effectExtent l="0" t="0" r="27940" b="22225"/>
            <wp:docPr id="8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23AB2" w:rsidRDefault="00223AB2" w:rsidP="00D57FB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21B3" w:rsidRPr="004C0E62" w:rsidRDefault="005E21B3" w:rsidP="005E21B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0E62">
        <w:rPr>
          <w:rFonts w:ascii="Times New Roman" w:hAnsi="Times New Roman"/>
          <w:sz w:val="28"/>
          <w:szCs w:val="28"/>
        </w:rPr>
        <w:t xml:space="preserve">За </w:t>
      </w:r>
      <w:r w:rsidR="0023087E">
        <w:rPr>
          <w:rFonts w:ascii="Times New Roman" w:hAnsi="Times New Roman"/>
          <w:sz w:val="28"/>
          <w:szCs w:val="28"/>
        </w:rPr>
        <w:t xml:space="preserve">1 полугодие </w:t>
      </w:r>
      <w:r w:rsidRPr="004C0E62">
        <w:rPr>
          <w:rFonts w:ascii="Times New Roman" w:hAnsi="Times New Roman"/>
          <w:sz w:val="28"/>
          <w:szCs w:val="28"/>
        </w:rPr>
        <w:t>20</w:t>
      </w:r>
      <w:r w:rsidR="004C0E62" w:rsidRPr="004C0E62">
        <w:rPr>
          <w:rFonts w:ascii="Times New Roman" w:hAnsi="Times New Roman"/>
          <w:sz w:val="28"/>
          <w:szCs w:val="28"/>
        </w:rPr>
        <w:t>2</w:t>
      </w:r>
      <w:r w:rsidR="0023087E">
        <w:rPr>
          <w:rFonts w:ascii="Times New Roman" w:hAnsi="Times New Roman"/>
          <w:sz w:val="28"/>
          <w:szCs w:val="28"/>
        </w:rPr>
        <w:t>1</w:t>
      </w:r>
      <w:r w:rsidRPr="004C0E62">
        <w:rPr>
          <w:rFonts w:ascii="Times New Roman" w:hAnsi="Times New Roman"/>
          <w:sz w:val="28"/>
          <w:szCs w:val="28"/>
        </w:rPr>
        <w:t xml:space="preserve"> год</w:t>
      </w:r>
      <w:r w:rsidR="0023087E">
        <w:rPr>
          <w:rFonts w:ascii="Times New Roman" w:hAnsi="Times New Roman"/>
          <w:sz w:val="28"/>
          <w:szCs w:val="28"/>
        </w:rPr>
        <w:t>а</w:t>
      </w:r>
      <w:r w:rsidRPr="004C0E62">
        <w:rPr>
          <w:rFonts w:ascii="Times New Roman" w:hAnsi="Times New Roman"/>
          <w:sz w:val="28"/>
          <w:szCs w:val="28"/>
        </w:rPr>
        <w:t xml:space="preserve"> поступило 1</w:t>
      </w:r>
      <w:r w:rsidR="004C0E62" w:rsidRPr="004C0E62">
        <w:rPr>
          <w:rFonts w:ascii="Times New Roman" w:hAnsi="Times New Roman"/>
          <w:sz w:val="28"/>
          <w:szCs w:val="28"/>
        </w:rPr>
        <w:t>7</w:t>
      </w:r>
      <w:r w:rsidRPr="004C0E62">
        <w:rPr>
          <w:rFonts w:ascii="Times New Roman" w:hAnsi="Times New Roman"/>
          <w:sz w:val="28"/>
          <w:szCs w:val="28"/>
        </w:rPr>
        <w:t xml:space="preserve"> коллективных обращений, которые содержат 3</w:t>
      </w:r>
      <w:r w:rsidR="004C0E62" w:rsidRPr="004C0E62">
        <w:rPr>
          <w:rFonts w:ascii="Times New Roman" w:hAnsi="Times New Roman"/>
          <w:sz w:val="28"/>
          <w:szCs w:val="28"/>
        </w:rPr>
        <w:t>20</w:t>
      </w:r>
      <w:r w:rsidRPr="004C0E62">
        <w:rPr>
          <w:rFonts w:ascii="Times New Roman" w:hAnsi="Times New Roman"/>
          <w:sz w:val="28"/>
          <w:szCs w:val="28"/>
        </w:rPr>
        <w:t xml:space="preserve"> подписей. В результате общее число </w:t>
      </w:r>
      <w:proofErr w:type="gramStart"/>
      <w:r w:rsidRPr="004C0E62">
        <w:rPr>
          <w:rFonts w:ascii="Times New Roman" w:hAnsi="Times New Roman"/>
          <w:sz w:val="28"/>
          <w:szCs w:val="28"/>
        </w:rPr>
        <w:t xml:space="preserve">граждан, обратившихся в </w:t>
      </w:r>
      <w:r w:rsidR="004C0E62" w:rsidRPr="004C0E62">
        <w:rPr>
          <w:rFonts w:ascii="Times New Roman" w:hAnsi="Times New Roman"/>
          <w:sz w:val="28"/>
          <w:szCs w:val="28"/>
        </w:rPr>
        <w:t xml:space="preserve">ИК </w:t>
      </w:r>
      <w:r w:rsidRPr="004C0E62">
        <w:rPr>
          <w:rFonts w:ascii="Times New Roman" w:hAnsi="Times New Roman"/>
          <w:sz w:val="28"/>
          <w:szCs w:val="28"/>
        </w:rPr>
        <w:t>района составило</w:t>
      </w:r>
      <w:proofErr w:type="gramEnd"/>
      <w:r w:rsidRPr="004C0E62">
        <w:rPr>
          <w:rFonts w:ascii="Times New Roman" w:hAnsi="Times New Roman"/>
          <w:sz w:val="28"/>
          <w:szCs w:val="28"/>
        </w:rPr>
        <w:t xml:space="preserve"> </w:t>
      </w:r>
      <w:r w:rsidR="004C0E62" w:rsidRPr="004C0E62">
        <w:rPr>
          <w:rFonts w:ascii="Times New Roman" w:hAnsi="Times New Roman"/>
          <w:sz w:val="28"/>
          <w:szCs w:val="28"/>
        </w:rPr>
        <w:t>638</w:t>
      </w:r>
      <w:r w:rsidRPr="004C0E62">
        <w:rPr>
          <w:rFonts w:ascii="Times New Roman" w:hAnsi="Times New Roman"/>
          <w:sz w:val="28"/>
          <w:szCs w:val="28"/>
        </w:rPr>
        <w:t xml:space="preserve"> человека (</w:t>
      </w:r>
      <w:r w:rsidR="004C0E62" w:rsidRPr="004C0E62">
        <w:rPr>
          <w:rFonts w:ascii="Times New Roman" w:hAnsi="Times New Roman"/>
          <w:sz w:val="28"/>
          <w:szCs w:val="28"/>
        </w:rPr>
        <w:t xml:space="preserve">2019г – 772, </w:t>
      </w:r>
      <w:r w:rsidRPr="004C0E62">
        <w:rPr>
          <w:rFonts w:ascii="Times New Roman" w:hAnsi="Times New Roman"/>
          <w:sz w:val="28"/>
          <w:szCs w:val="28"/>
        </w:rPr>
        <w:t>2018г. - 541).</w:t>
      </w:r>
    </w:p>
    <w:tbl>
      <w:tblPr>
        <w:tblW w:w="0" w:type="auto"/>
        <w:jc w:val="center"/>
        <w:tblInd w:w="-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9"/>
        <w:gridCol w:w="1031"/>
        <w:gridCol w:w="1031"/>
        <w:gridCol w:w="1031"/>
      </w:tblGrid>
      <w:tr w:rsidR="004C0E62" w:rsidRPr="004C0E62" w:rsidTr="004C0E62">
        <w:trPr>
          <w:jc w:val="center"/>
        </w:trPr>
        <w:tc>
          <w:tcPr>
            <w:tcW w:w="4829" w:type="dxa"/>
          </w:tcPr>
          <w:p w:rsidR="005E21B3" w:rsidRPr="004C0E62" w:rsidRDefault="005E21B3" w:rsidP="006158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21B3" w:rsidRPr="004C0E62" w:rsidRDefault="005E21B3" w:rsidP="002308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E62">
              <w:rPr>
                <w:rFonts w:ascii="Times New Roman" w:hAnsi="Times New Roman"/>
                <w:sz w:val="28"/>
                <w:szCs w:val="28"/>
              </w:rPr>
              <w:t>202</w:t>
            </w:r>
            <w:r w:rsidR="0023087E">
              <w:rPr>
                <w:rFonts w:ascii="Times New Roman" w:hAnsi="Times New Roman"/>
                <w:sz w:val="28"/>
                <w:szCs w:val="28"/>
              </w:rPr>
              <w:t>1</w:t>
            </w:r>
            <w:r w:rsidRPr="004C0E62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0" w:type="auto"/>
          </w:tcPr>
          <w:p w:rsidR="005E21B3" w:rsidRPr="004C0E62" w:rsidRDefault="005E21B3" w:rsidP="002308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E62">
              <w:rPr>
                <w:rFonts w:ascii="Times New Roman" w:hAnsi="Times New Roman"/>
                <w:sz w:val="28"/>
                <w:szCs w:val="28"/>
              </w:rPr>
              <w:t>20</w:t>
            </w:r>
            <w:r w:rsidR="0023087E">
              <w:rPr>
                <w:rFonts w:ascii="Times New Roman" w:hAnsi="Times New Roman"/>
                <w:sz w:val="28"/>
                <w:szCs w:val="28"/>
              </w:rPr>
              <w:t>20</w:t>
            </w:r>
            <w:r w:rsidRPr="004C0E62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0" w:type="auto"/>
          </w:tcPr>
          <w:p w:rsidR="005E21B3" w:rsidRPr="004C0E62" w:rsidRDefault="005E21B3" w:rsidP="002308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E62">
              <w:rPr>
                <w:rFonts w:ascii="Times New Roman" w:hAnsi="Times New Roman"/>
                <w:sz w:val="28"/>
                <w:szCs w:val="28"/>
              </w:rPr>
              <w:t>201</w:t>
            </w:r>
            <w:r w:rsidR="0023087E">
              <w:rPr>
                <w:rFonts w:ascii="Times New Roman" w:hAnsi="Times New Roman"/>
                <w:sz w:val="28"/>
                <w:szCs w:val="28"/>
              </w:rPr>
              <w:t>9</w:t>
            </w:r>
            <w:r w:rsidRPr="004C0E62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4C0E62" w:rsidRPr="004C0E62" w:rsidTr="004C0E62">
        <w:trPr>
          <w:jc w:val="center"/>
        </w:trPr>
        <w:tc>
          <w:tcPr>
            <w:tcW w:w="4829" w:type="dxa"/>
          </w:tcPr>
          <w:p w:rsidR="005E21B3" w:rsidRPr="004C0E62" w:rsidRDefault="005E21B3" w:rsidP="006158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E62">
              <w:rPr>
                <w:rFonts w:ascii="Times New Roman" w:hAnsi="Times New Roman"/>
                <w:sz w:val="28"/>
                <w:szCs w:val="28"/>
              </w:rPr>
              <w:t>Количество коллективных обращений</w:t>
            </w:r>
          </w:p>
        </w:tc>
        <w:tc>
          <w:tcPr>
            <w:tcW w:w="0" w:type="auto"/>
          </w:tcPr>
          <w:p w:rsidR="005E21B3" w:rsidRPr="004C0E62" w:rsidRDefault="0023087E" w:rsidP="0061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E21B3" w:rsidRPr="004C0E62" w:rsidRDefault="0023087E" w:rsidP="0061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5E21B3" w:rsidRPr="004C0E62" w:rsidRDefault="005E21B3" w:rsidP="00230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E62">
              <w:rPr>
                <w:rFonts w:ascii="Times New Roman" w:hAnsi="Times New Roman"/>
                <w:sz w:val="28"/>
                <w:szCs w:val="28"/>
              </w:rPr>
              <w:t>1</w:t>
            </w:r>
            <w:r w:rsidR="0023087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C0E62" w:rsidRPr="004C0E62" w:rsidTr="004C0E62">
        <w:trPr>
          <w:jc w:val="center"/>
        </w:trPr>
        <w:tc>
          <w:tcPr>
            <w:tcW w:w="4829" w:type="dxa"/>
          </w:tcPr>
          <w:p w:rsidR="005E21B3" w:rsidRPr="004C0E62" w:rsidRDefault="005E21B3" w:rsidP="006158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E62">
              <w:rPr>
                <w:rFonts w:ascii="Times New Roman" w:hAnsi="Times New Roman"/>
                <w:sz w:val="28"/>
                <w:szCs w:val="28"/>
              </w:rPr>
              <w:t>Количество подписей</w:t>
            </w:r>
          </w:p>
        </w:tc>
        <w:tc>
          <w:tcPr>
            <w:tcW w:w="0" w:type="auto"/>
          </w:tcPr>
          <w:p w:rsidR="005E21B3" w:rsidRPr="004C0E62" w:rsidRDefault="0023087E" w:rsidP="0061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0" w:type="auto"/>
          </w:tcPr>
          <w:p w:rsidR="005E21B3" w:rsidRPr="004C0E62" w:rsidRDefault="0023087E" w:rsidP="0061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0" w:type="auto"/>
          </w:tcPr>
          <w:p w:rsidR="005E21B3" w:rsidRPr="004C0E62" w:rsidRDefault="0023087E" w:rsidP="0061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</w:tr>
    </w:tbl>
    <w:p w:rsidR="005E21B3" w:rsidRPr="005E21B3" w:rsidRDefault="005E21B3" w:rsidP="005E21B3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D7B13" w:rsidRDefault="00DD7B13" w:rsidP="00DD7B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отчетный период поступило </w:t>
      </w:r>
      <w:r w:rsidR="0023087E">
        <w:rPr>
          <w:rFonts w:ascii="Times New Roman" w:hAnsi="Times New Roman"/>
          <w:b/>
          <w:sz w:val="28"/>
          <w:szCs w:val="28"/>
        </w:rPr>
        <w:t>1</w:t>
      </w:r>
      <w:r w:rsidRPr="00006F51">
        <w:rPr>
          <w:rFonts w:ascii="Times New Roman" w:hAnsi="Times New Roman"/>
          <w:b/>
          <w:sz w:val="28"/>
          <w:szCs w:val="28"/>
        </w:rPr>
        <w:t xml:space="preserve"> обращени</w:t>
      </w:r>
      <w:r w:rsidR="0023087E">
        <w:rPr>
          <w:rFonts w:ascii="Times New Roman" w:hAnsi="Times New Roman"/>
          <w:b/>
          <w:sz w:val="28"/>
          <w:szCs w:val="28"/>
        </w:rPr>
        <w:t>е</w:t>
      </w:r>
      <w:r w:rsidRPr="00006F51">
        <w:rPr>
          <w:rFonts w:ascii="Times New Roman" w:hAnsi="Times New Roman"/>
          <w:b/>
          <w:sz w:val="28"/>
          <w:szCs w:val="28"/>
        </w:rPr>
        <w:t xml:space="preserve"> граждан на татарском языке</w:t>
      </w:r>
      <w:r>
        <w:rPr>
          <w:rFonts w:ascii="Times New Roman" w:hAnsi="Times New Roman"/>
          <w:sz w:val="28"/>
          <w:szCs w:val="28"/>
        </w:rPr>
        <w:t xml:space="preserve"> </w:t>
      </w:r>
      <w:r w:rsidR="0023087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переадресовано из Аппарата Президента Республики Татарстан</w:t>
      </w:r>
      <w:r w:rsidR="0023087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ответы </w:t>
      </w:r>
      <w:r w:rsidR="0023087E">
        <w:rPr>
          <w:rFonts w:ascii="Times New Roman" w:hAnsi="Times New Roman"/>
          <w:sz w:val="28"/>
          <w:szCs w:val="28"/>
        </w:rPr>
        <w:t>направлен</w:t>
      </w:r>
      <w:r>
        <w:rPr>
          <w:rFonts w:ascii="Times New Roman" w:hAnsi="Times New Roman"/>
          <w:sz w:val="28"/>
          <w:szCs w:val="28"/>
        </w:rPr>
        <w:t xml:space="preserve"> в срок также на татарском языке.</w:t>
      </w:r>
    </w:p>
    <w:p w:rsidR="0059256C" w:rsidRDefault="0059256C" w:rsidP="00B86B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4779" w:rsidRDefault="00224779" w:rsidP="002247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авторами обращений (</w:t>
      </w:r>
      <w:proofErr w:type="gramStart"/>
      <w:r>
        <w:rPr>
          <w:rFonts w:ascii="Times New Roman" w:hAnsi="Times New Roman"/>
          <w:sz w:val="28"/>
          <w:szCs w:val="28"/>
        </w:rPr>
        <w:t>среди</w:t>
      </w:r>
      <w:proofErr w:type="gramEnd"/>
      <w:r>
        <w:rPr>
          <w:rFonts w:ascii="Times New Roman" w:hAnsi="Times New Roman"/>
          <w:sz w:val="28"/>
          <w:szCs w:val="28"/>
        </w:rPr>
        <w:t xml:space="preserve"> указавших свое социальное положение) являются:</w:t>
      </w:r>
    </w:p>
    <w:p w:rsidR="0051750E" w:rsidRDefault="0051750E" w:rsidP="002247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адвокат – 0                                                           (1/2019 - 0; 1/2020 -1)</w:t>
      </w:r>
    </w:p>
    <w:p w:rsidR="0051750E" w:rsidRDefault="0051750E" w:rsidP="005175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C32BB">
        <w:rPr>
          <w:rFonts w:ascii="Times New Roman" w:hAnsi="Times New Roman"/>
          <w:sz w:val="28"/>
          <w:szCs w:val="28"/>
        </w:rPr>
        <w:t xml:space="preserve"> временно не работающие</w:t>
      </w:r>
      <w:r>
        <w:rPr>
          <w:rFonts w:ascii="Times New Roman" w:hAnsi="Times New Roman"/>
          <w:sz w:val="28"/>
          <w:szCs w:val="28"/>
        </w:rPr>
        <w:t>, безработные</w:t>
      </w:r>
      <w:r w:rsidRPr="00DC32BB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7    (1/2019 – 11; 1/2020 -10)</w:t>
      </w:r>
    </w:p>
    <w:p w:rsidR="0051750E" w:rsidRDefault="0051750E" w:rsidP="005175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домохозяйка – 1                                                  (1/2019 - 3; 1/2020 -1)</w:t>
      </w:r>
    </w:p>
    <w:p w:rsidR="00455088" w:rsidRPr="00455088" w:rsidRDefault="00455088" w:rsidP="0045508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55088">
        <w:rPr>
          <w:rFonts w:ascii="Times New Roman" w:hAnsi="Times New Roman"/>
          <w:b/>
          <w:sz w:val="28"/>
          <w:szCs w:val="28"/>
        </w:rPr>
        <w:t>- не установлено – 60                                           (1/2019 - 103; 1/2020 - 70)</w:t>
      </w:r>
    </w:p>
    <w:p w:rsidR="00455088" w:rsidRDefault="0051750E" w:rsidP="004550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32BB">
        <w:rPr>
          <w:rFonts w:ascii="Times New Roman" w:hAnsi="Times New Roman"/>
          <w:sz w:val="28"/>
          <w:szCs w:val="28"/>
        </w:rPr>
        <w:t>- пенсионеры –</w:t>
      </w:r>
      <w:r>
        <w:rPr>
          <w:rFonts w:ascii="Times New Roman" w:hAnsi="Times New Roman"/>
          <w:sz w:val="28"/>
          <w:szCs w:val="28"/>
        </w:rPr>
        <w:t xml:space="preserve"> 18 </w:t>
      </w:r>
      <w:r w:rsidR="00455088">
        <w:rPr>
          <w:rFonts w:ascii="Times New Roman" w:hAnsi="Times New Roman"/>
          <w:sz w:val="28"/>
          <w:szCs w:val="28"/>
        </w:rPr>
        <w:t xml:space="preserve">                                                (1/2019 - 16; 1/2020 -10)</w:t>
      </w:r>
    </w:p>
    <w:p w:rsidR="00455088" w:rsidRDefault="0051750E" w:rsidP="004550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1CE9">
        <w:rPr>
          <w:rFonts w:ascii="Times New Roman" w:hAnsi="Times New Roman"/>
          <w:sz w:val="28"/>
          <w:szCs w:val="28"/>
        </w:rPr>
        <w:t>- предприниматель - 5</w:t>
      </w:r>
      <w:r w:rsidR="00455088">
        <w:rPr>
          <w:rFonts w:ascii="Times New Roman" w:hAnsi="Times New Roman"/>
          <w:sz w:val="28"/>
          <w:szCs w:val="28"/>
        </w:rPr>
        <w:t xml:space="preserve">                                          (1/2019 - 2; 1/2020 - 6)</w:t>
      </w:r>
    </w:p>
    <w:p w:rsidR="00455088" w:rsidRDefault="0051750E" w:rsidP="004550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работающие граждане </w:t>
      </w:r>
      <w:r w:rsidRPr="00DC32B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11 </w:t>
      </w:r>
      <w:r w:rsidR="00455088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455088">
        <w:rPr>
          <w:rFonts w:ascii="Times New Roman" w:hAnsi="Times New Roman"/>
          <w:sz w:val="28"/>
          <w:szCs w:val="28"/>
        </w:rPr>
        <w:t>(1/2019 - 19; 1/2020 -10)</w:t>
      </w:r>
    </w:p>
    <w:p w:rsidR="00455088" w:rsidRDefault="0051750E" w:rsidP="004550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32BB">
        <w:rPr>
          <w:rFonts w:ascii="Times New Roman" w:hAnsi="Times New Roman"/>
          <w:sz w:val="28"/>
          <w:szCs w:val="28"/>
        </w:rPr>
        <w:t>- работники бюджетной сферы –</w:t>
      </w:r>
      <w:r>
        <w:rPr>
          <w:rFonts w:ascii="Times New Roman" w:hAnsi="Times New Roman"/>
          <w:sz w:val="28"/>
          <w:szCs w:val="28"/>
        </w:rPr>
        <w:t xml:space="preserve"> 21 </w:t>
      </w:r>
      <w:r w:rsidR="00455088">
        <w:rPr>
          <w:rFonts w:ascii="Times New Roman" w:hAnsi="Times New Roman"/>
          <w:sz w:val="28"/>
          <w:szCs w:val="28"/>
        </w:rPr>
        <w:t xml:space="preserve">                 (1/2019 - 12; 1/2020 - 7)</w:t>
      </w:r>
    </w:p>
    <w:p w:rsidR="00455088" w:rsidRDefault="0051750E" w:rsidP="004550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рабочие с/х </w:t>
      </w:r>
      <w:r w:rsidR="0045508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6</w:t>
      </w:r>
      <w:r w:rsidR="00455088">
        <w:rPr>
          <w:rFonts w:ascii="Times New Roman" w:hAnsi="Times New Roman"/>
          <w:sz w:val="28"/>
          <w:szCs w:val="28"/>
        </w:rPr>
        <w:t xml:space="preserve">                                                    (1/2019 - 0; 1/2020 -2)</w:t>
      </w:r>
    </w:p>
    <w:p w:rsidR="00455088" w:rsidRDefault="0051750E" w:rsidP="004550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32BB">
        <w:rPr>
          <w:rFonts w:ascii="Times New Roman" w:hAnsi="Times New Roman"/>
          <w:sz w:val="28"/>
          <w:szCs w:val="28"/>
        </w:rPr>
        <w:t xml:space="preserve">- руководители – </w:t>
      </w:r>
      <w:r>
        <w:rPr>
          <w:rFonts w:ascii="Times New Roman" w:hAnsi="Times New Roman"/>
          <w:sz w:val="28"/>
          <w:szCs w:val="28"/>
        </w:rPr>
        <w:t xml:space="preserve">4 </w:t>
      </w:r>
      <w:r w:rsidR="00455088">
        <w:rPr>
          <w:rFonts w:ascii="Times New Roman" w:hAnsi="Times New Roman"/>
          <w:sz w:val="28"/>
          <w:szCs w:val="28"/>
        </w:rPr>
        <w:t xml:space="preserve">                                               (1/2019 - 6; 1/2020 -3)</w:t>
      </w:r>
    </w:p>
    <w:p w:rsidR="00455088" w:rsidRDefault="0051750E" w:rsidP="004550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32BB">
        <w:rPr>
          <w:rFonts w:ascii="Times New Roman" w:hAnsi="Times New Roman"/>
          <w:sz w:val="28"/>
          <w:szCs w:val="28"/>
        </w:rPr>
        <w:t xml:space="preserve">- творческая, научная интеллигенция – </w:t>
      </w:r>
      <w:r>
        <w:rPr>
          <w:rFonts w:ascii="Times New Roman" w:hAnsi="Times New Roman"/>
          <w:sz w:val="28"/>
          <w:szCs w:val="28"/>
        </w:rPr>
        <w:t xml:space="preserve">3 </w:t>
      </w:r>
      <w:r w:rsidR="00455088">
        <w:rPr>
          <w:rFonts w:ascii="Times New Roman" w:hAnsi="Times New Roman"/>
          <w:sz w:val="28"/>
          <w:szCs w:val="28"/>
        </w:rPr>
        <w:t xml:space="preserve">         (1/2019 - 29; 1/2020 - 0)</w:t>
      </w:r>
    </w:p>
    <w:p w:rsidR="00455088" w:rsidRDefault="00371CE9" w:rsidP="004550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55088">
        <w:rPr>
          <w:rFonts w:ascii="Times New Roman" w:hAnsi="Times New Roman"/>
          <w:sz w:val="28"/>
          <w:szCs w:val="28"/>
        </w:rPr>
        <w:t xml:space="preserve">иные 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455088">
        <w:rPr>
          <w:rFonts w:ascii="Times New Roman" w:hAnsi="Times New Roman"/>
          <w:sz w:val="28"/>
          <w:szCs w:val="28"/>
        </w:rPr>
        <w:t>2                                                              (1/2019 - 1; 1/2020 -1)</w:t>
      </w:r>
    </w:p>
    <w:p w:rsidR="0059256C" w:rsidRPr="00455088" w:rsidRDefault="00455088" w:rsidP="005925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088">
        <w:rPr>
          <w:rFonts w:ascii="Times New Roman" w:hAnsi="Times New Roman" w:cs="Times New Roman"/>
          <w:sz w:val="28"/>
          <w:szCs w:val="28"/>
        </w:rPr>
        <w:lastRenderedPageBreak/>
        <w:t>Категория «не установлено» это заявители, не у</w:t>
      </w:r>
      <w:r w:rsidR="0059256C" w:rsidRPr="00455088">
        <w:rPr>
          <w:rFonts w:ascii="Times New Roman" w:hAnsi="Times New Roman" w:cs="Times New Roman"/>
          <w:sz w:val="28"/>
          <w:szCs w:val="28"/>
        </w:rPr>
        <w:t>каза</w:t>
      </w:r>
      <w:r w:rsidRPr="00455088">
        <w:rPr>
          <w:rFonts w:ascii="Times New Roman" w:hAnsi="Times New Roman" w:cs="Times New Roman"/>
          <w:sz w:val="28"/>
          <w:szCs w:val="28"/>
        </w:rPr>
        <w:t>вшие</w:t>
      </w:r>
      <w:r w:rsidR="0059256C" w:rsidRPr="00455088">
        <w:rPr>
          <w:rFonts w:ascii="Times New Roman" w:hAnsi="Times New Roman" w:cs="Times New Roman"/>
          <w:sz w:val="28"/>
          <w:szCs w:val="28"/>
        </w:rPr>
        <w:t xml:space="preserve"> свою принадлежность к той или иной сфере деятельности.</w:t>
      </w:r>
    </w:p>
    <w:p w:rsidR="003A7B6E" w:rsidRPr="004C0E62" w:rsidRDefault="003A7B6E" w:rsidP="005925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3A7B6E" w:rsidRDefault="003A7B6E" w:rsidP="003A7B6E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3A7B6E">
        <w:rPr>
          <w:rFonts w:ascii="Times New Roman" w:hAnsi="Times New Roman" w:cs="Times New Roman"/>
          <w:noProof/>
          <w:sz w:val="28"/>
          <w:szCs w:val="28"/>
          <w:highlight w:val="black"/>
          <w:lang w:eastAsia="ru-RU"/>
        </w:rPr>
        <w:drawing>
          <wp:inline distT="0" distB="0" distL="0" distR="0">
            <wp:extent cx="6254151" cy="4572000"/>
            <wp:effectExtent l="38100" t="0" r="13335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9256C" w:rsidRPr="009969B5" w:rsidRDefault="0059256C" w:rsidP="005925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1948" w:rsidRDefault="00262125" w:rsidP="00262125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3A7B6E">
        <w:rPr>
          <w:rFonts w:ascii="Times New Roman" w:hAnsi="Times New Roman" w:cs="Times New Roman"/>
          <w:noProof/>
          <w:sz w:val="28"/>
          <w:szCs w:val="28"/>
          <w:highlight w:val="black"/>
          <w:lang w:eastAsia="ru-RU"/>
        </w:rPr>
        <w:drawing>
          <wp:inline distT="0" distB="0" distL="0" distR="0" wp14:anchorId="39C96636" wp14:editId="7E62E9E0">
            <wp:extent cx="6297283" cy="4209690"/>
            <wp:effectExtent l="0" t="0" r="27940" b="1968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535F3" w:rsidRPr="00E535F3" w:rsidRDefault="00E535F3" w:rsidP="009A1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B6E">
        <w:rPr>
          <w:rFonts w:ascii="Times New Roman" w:hAnsi="Times New Roman" w:cs="Times New Roman"/>
          <w:noProof/>
          <w:sz w:val="28"/>
          <w:szCs w:val="28"/>
          <w:highlight w:val="black"/>
          <w:lang w:eastAsia="ru-RU"/>
        </w:rPr>
        <w:lastRenderedPageBreak/>
        <w:drawing>
          <wp:inline distT="0" distB="0" distL="0" distR="0" wp14:anchorId="02EF6139" wp14:editId="34716C7F">
            <wp:extent cx="5940425" cy="4236266"/>
            <wp:effectExtent l="38100" t="0" r="60325" b="1206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45CD1" w:rsidRPr="004C0E62" w:rsidRDefault="00F45CD1" w:rsidP="007F1A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133D7D" w:rsidRDefault="0016407C" w:rsidP="00133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B6E">
        <w:rPr>
          <w:rFonts w:ascii="Times New Roman" w:hAnsi="Times New Roman" w:cs="Times New Roman"/>
          <w:noProof/>
          <w:sz w:val="28"/>
          <w:szCs w:val="28"/>
          <w:highlight w:val="black"/>
          <w:lang w:eastAsia="ru-RU"/>
        </w:rPr>
        <w:drawing>
          <wp:inline distT="0" distB="0" distL="0" distR="0" wp14:anchorId="20EE6A4A" wp14:editId="75705C9D">
            <wp:extent cx="5940425" cy="4236085"/>
            <wp:effectExtent l="0" t="0" r="22225" b="1206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33D7D" w:rsidRDefault="00133D7D" w:rsidP="00133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D7D" w:rsidRDefault="00133D7D" w:rsidP="00133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:rsidR="00133D7D" w:rsidRDefault="00133D7D" w:rsidP="00133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D7D" w:rsidRDefault="00133D7D" w:rsidP="00133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125" w:rsidRDefault="00262125" w:rsidP="00133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125" w:rsidRDefault="00262125" w:rsidP="002621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5F3">
        <w:rPr>
          <w:rFonts w:ascii="Times New Roman" w:hAnsi="Times New Roman" w:cs="Times New Roman"/>
          <w:sz w:val="28"/>
          <w:szCs w:val="28"/>
        </w:rPr>
        <w:lastRenderedPageBreak/>
        <w:t xml:space="preserve">Среди заявителей, указавших свою принадлежность к льготной категории, преобладают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35F3">
        <w:rPr>
          <w:rFonts w:ascii="Times New Roman" w:hAnsi="Times New Roman" w:cs="Times New Roman"/>
          <w:sz w:val="28"/>
          <w:szCs w:val="28"/>
        </w:rPr>
        <w:t>многодетные семьи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35F3">
        <w:rPr>
          <w:rFonts w:ascii="Times New Roman" w:hAnsi="Times New Roman" w:cs="Times New Roman"/>
          <w:sz w:val="28"/>
          <w:szCs w:val="28"/>
        </w:rPr>
        <w:t xml:space="preserve">, их обратилось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535F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535F3">
        <w:rPr>
          <w:rFonts w:ascii="Times New Roman" w:hAnsi="Times New Roman" w:cs="Times New Roman"/>
          <w:sz w:val="28"/>
          <w:szCs w:val="28"/>
        </w:rPr>
        <w:t xml:space="preserve">%, 2020 г. - 5%),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35F3">
        <w:rPr>
          <w:rFonts w:ascii="Times New Roman" w:hAnsi="Times New Roman" w:cs="Times New Roman"/>
          <w:sz w:val="28"/>
          <w:szCs w:val="28"/>
        </w:rPr>
        <w:t>инвалиды по общим заболеваниям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35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535F3">
        <w:rPr>
          <w:rFonts w:ascii="Times New Roman" w:hAnsi="Times New Roman" w:cs="Times New Roman"/>
          <w:sz w:val="28"/>
          <w:szCs w:val="28"/>
        </w:rPr>
        <w:t xml:space="preserve"> (4%, 2020 –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535F3">
        <w:rPr>
          <w:rFonts w:ascii="Times New Roman" w:hAnsi="Times New Roman" w:cs="Times New Roman"/>
          <w:sz w:val="28"/>
          <w:szCs w:val="28"/>
        </w:rPr>
        <w:t xml:space="preserve">%), </w:t>
      </w:r>
      <w:r>
        <w:rPr>
          <w:rFonts w:ascii="Times New Roman" w:hAnsi="Times New Roman" w:cs="Times New Roman"/>
          <w:sz w:val="28"/>
          <w:szCs w:val="28"/>
        </w:rPr>
        <w:t>«малообеспеченные семьи»</w:t>
      </w:r>
      <w:r w:rsidRPr="00E535F3">
        <w:rPr>
          <w:rFonts w:ascii="Times New Roman" w:hAnsi="Times New Roman" w:cs="Times New Roman"/>
          <w:sz w:val="28"/>
          <w:szCs w:val="28"/>
        </w:rPr>
        <w:t xml:space="preserve"> – 3 (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535F3">
        <w:rPr>
          <w:rFonts w:ascii="Times New Roman" w:hAnsi="Times New Roman" w:cs="Times New Roman"/>
          <w:sz w:val="28"/>
          <w:szCs w:val="28"/>
        </w:rPr>
        <w:t xml:space="preserve">%, 2020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535F3">
        <w:rPr>
          <w:rFonts w:ascii="Times New Roman" w:hAnsi="Times New Roman" w:cs="Times New Roman"/>
          <w:sz w:val="28"/>
          <w:szCs w:val="28"/>
        </w:rPr>
        <w:t xml:space="preserve">%),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35F3">
        <w:rPr>
          <w:rFonts w:ascii="Times New Roman" w:hAnsi="Times New Roman" w:cs="Times New Roman"/>
          <w:sz w:val="28"/>
          <w:szCs w:val="28"/>
        </w:rPr>
        <w:t>ветеран боевых действий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35F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535F3">
        <w:rPr>
          <w:rFonts w:ascii="Times New Roman" w:hAnsi="Times New Roman" w:cs="Times New Roman"/>
          <w:sz w:val="28"/>
          <w:szCs w:val="28"/>
        </w:rPr>
        <w:t xml:space="preserve"> (1%, 2020 – 1%),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35F3">
        <w:rPr>
          <w:rFonts w:ascii="Times New Roman" w:hAnsi="Times New Roman" w:cs="Times New Roman"/>
          <w:sz w:val="28"/>
          <w:szCs w:val="28"/>
        </w:rPr>
        <w:t xml:space="preserve"> по одному обращению поступило от лиц категорий «</w:t>
      </w:r>
      <w:r>
        <w:rPr>
          <w:rFonts w:ascii="Times New Roman" w:hAnsi="Times New Roman" w:cs="Times New Roman"/>
          <w:sz w:val="28"/>
          <w:szCs w:val="28"/>
        </w:rPr>
        <w:t>Дети-инвалиды</w:t>
      </w:r>
      <w:r w:rsidRPr="00E535F3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35F3">
        <w:rPr>
          <w:rFonts w:ascii="Times New Roman" w:hAnsi="Times New Roman" w:cs="Times New Roman"/>
          <w:sz w:val="28"/>
          <w:szCs w:val="28"/>
        </w:rPr>
        <w:t>пенсионер МВД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35F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 категориям «116</w:t>
      </w:r>
      <w:r w:rsidRPr="00E535F3">
        <w:rPr>
          <w:rFonts w:ascii="Times New Roman" w:hAnsi="Times New Roman" w:cs="Times New Roman"/>
          <w:sz w:val="28"/>
          <w:szCs w:val="28"/>
        </w:rPr>
        <w:t xml:space="preserve"> человек не указали </w:t>
      </w:r>
      <w:r>
        <w:rPr>
          <w:rFonts w:ascii="Times New Roman" w:hAnsi="Times New Roman" w:cs="Times New Roman"/>
          <w:sz w:val="28"/>
          <w:szCs w:val="28"/>
        </w:rPr>
        <w:t xml:space="preserve">либо не имеют </w:t>
      </w:r>
      <w:r w:rsidRPr="00E535F3">
        <w:rPr>
          <w:rFonts w:ascii="Times New Roman" w:hAnsi="Times New Roman" w:cs="Times New Roman"/>
          <w:sz w:val="28"/>
          <w:szCs w:val="28"/>
        </w:rPr>
        <w:t>принадлежность по льготному составу.</w:t>
      </w:r>
    </w:p>
    <w:p w:rsidR="00262125" w:rsidRDefault="00262125" w:rsidP="00133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CD1" w:rsidRPr="002C3C83" w:rsidRDefault="00F45CD1" w:rsidP="002621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C83">
        <w:rPr>
          <w:rFonts w:ascii="Times New Roman" w:hAnsi="Times New Roman" w:cs="Times New Roman"/>
          <w:sz w:val="28"/>
          <w:szCs w:val="28"/>
        </w:rPr>
        <w:t xml:space="preserve">Количество вопросов, затронутых в обращениях граждан, за отчетный период составило </w:t>
      </w:r>
      <w:r w:rsidR="0043306C">
        <w:rPr>
          <w:rFonts w:ascii="Times New Roman" w:hAnsi="Times New Roman" w:cs="Times New Roman"/>
          <w:sz w:val="28"/>
          <w:szCs w:val="28"/>
        </w:rPr>
        <w:t>142</w:t>
      </w:r>
      <w:r w:rsidRPr="002C3C83">
        <w:rPr>
          <w:rFonts w:ascii="Times New Roman" w:hAnsi="Times New Roman" w:cs="Times New Roman"/>
          <w:sz w:val="28"/>
          <w:szCs w:val="28"/>
        </w:rPr>
        <w:t xml:space="preserve"> (20</w:t>
      </w:r>
      <w:r w:rsidR="0043306C">
        <w:rPr>
          <w:rFonts w:ascii="Times New Roman" w:hAnsi="Times New Roman" w:cs="Times New Roman"/>
          <w:sz w:val="28"/>
          <w:szCs w:val="28"/>
        </w:rPr>
        <w:t>20</w:t>
      </w:r>
      <w:r w:rsidRPr="002C3C83">
        <w:rPr>
          <w:rFonts w:ascii="Times New Roman" w:hAnsi="Times New Roman" w:cs="Times New Roman"/>
          <w:sz w:val="28"/>
          <w:szCs w:val="28"/>
        </w:rPr>
        <w:t xml:space="preserve"> г.</w:t>
      </w:r>
      <w:r w:rsidR="009A13AF" w:rsidRPr="002C3C83">
        <w:rPr>
          <w:rFonts w:ascii="Times New Roman" w:hAnsi="Times New Roman" w:cs="Times New Roman"/>
          <w:sz w:val="28"/>
          <w:szCs w:val="28"/>
        </w:rPr>
        <w:t xml:space="preserve"> </w:t>
      </w:r>
      <w:r w:rsidR="0043306C">
        <w:rPr>
          <w:rFonts w:ascii="Times New Roman" w:hAnsi="Times New Roman" w:cs="Times New Roman"/>
          <w:sz w:val="28"/>
          <w:szCs w:val="28"/>
        </w:rPr>
        <w:t>–</w:t>
      </w:r>
      <w:r w:rsidR="009A13AF" w:rsidRPr="002C3C83">
        <w:rPr>
          <w:rFonts w:ascii="Times New Roman" w:hAnsi="Times New Roman" w:cs="Times New Roman"/>
          <w:sz w:val="28"/>
          <w:szCs w:val="28"/>
        </w:rPr>
        <w:t xml:space="preserve"> </w:t>
      </w:r>
      <w:r w:rsidR="0043306C">
        <w:rPr>
          <w:rFonts w:ascii="Times New Roman" w:hAnsi="Times New Roman" w:cs="Times New Roman"/>
          <w:sz w:val="28"/>
          <w:szCs w:val="28"/>
        </w:rPr>
        <w:t>127</w:t>
      </w:r>
      <w:r w:rsidRPr="002C3C83">
        <w:rPr>
          <w:rFonts w:ascii="Times New Roman" w:hAnsi="Times New Roman" w:cs="Times New Roman"/>
          <w:sz w:val="28"/>
          <w:szCs w:val="28"/>
        </w:rPr>
        <w:t>), в том числе по темам:</w:t>
      </w:r>
    </w:p>
    <w:p w:rsidR="001B5193" w:rsidRDefault="00F45CD1" w:rsidP="001B51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C83">
        <w:rPr>
          <w:rFonts w:ascii="Times New Roman" w:hAnsi="Times New Roman" w:cs="Times New Roman"/>
          <w:sz w:val="28"/>
          <w:szCs w:val="28"/>
        </w:rPr>
        <w:t xml:space="preserve">- </w:t>
      </w:r>
      <w:r w:rsidR="004A6B7B">
        <w:rPr>
          <w:rFonts w:ascii="Times New Roman" w:hAnsi="Times New Roman" w:cs="Times New Roman"/>
          <w:sz w:val="28"/>
          <w:szCs w:val="28"/>
        </w:rPr>
        <w:t>39</w:t>
      </w:r>
      <w:r w:rsidRPr="002C3C83">
        <w:rPr>
          <w:rFonts w:ascii="Times New Roman" w:hAnsi="Times New Roman" w:cs="Times New Roman"/>
          <w:sz w:val="28"/>
          <w:szCs w:val="28"/>
        </w:rPr>
        <w:t xml:space="preserve">% - жилищно-коммунальная сфера – </w:t>
      </w:r>
      <w:r w:rsidR="004A6B7B">
        <w:rPr>
          <w:rFonts w:ascii="Times New Roman" w:hAnsi="Times New Roman" w:cs="Times New Roman"/>
          <w:sz w:val="28"/>
          <w:szCs w:val="28"/>
        </w:rPr>
        <w:t>55</w:t>
      </w:r>
      <w:r w:rsidRPr="002C3C83">
        <w:rPr>
          <w:rFonts w:ascii="Times New Roman" w:hAnsi="Times New Roman" w:cs="Times New Roman"/>
          <w:sz w:val="28"/>
          <w:szCs w:val="28"/>
        </w:rPr>
        <w:t xml:space="preserve"> обращений (</w:t>
      </w:r>
      <w:r w:rsidR="00F83ABD" w:rsidRPr="002C3C83">
        <w:rPr>
          <w:rFonts w:ascii="Times New Roman" w:hAnsi="Times New Roman" w:cs="Times New Roman"/>
          <w:sz w:val="28"/>
          <w:szCs w:val="28"/>
        </w:rPr>
        <w:t>20</w:t>
      </w:r>
      <w:r w:rsidR="00F83ABD">
        <w:rPr>
          <w:rFonts w:ascii="Times New Roman" w:hAnsi="Times New Roman" w:cs="Times New Roman"/>
          <w:sz w:val="28"/>
          <w:szCs w:val="28"/>
        </w:rPr>
        <w:t>20</w:t>
      </w:r>
      <w:r w:rsidR="00F83ABD" w:rsidRPr="002C3C83">
        <w:rPr>
          <w:rFonts w:ascii="Times New Roman" w:hAnsi="Times New Roman" w:cs="Times New Roman"/>
          <w:sz w:val="28"/>
          <w:szCs w:val="28"/>
        </w:rPr>
        <w:t>г.-</w:t>
      </w:r>
      <w:r w:rsidR="00F83ABD">
        <w:rPr>
          <w:rFonts w:ascii="Times New Roman" w:hAnsi="Times New Roman" w:cs="Times New Roman"/>
          <w:sz w:val="28"/>
          <w:szCs w:val="28"/>
        </w:rPr>
        <w:t xml:space="preserve"> 53 </w:t>
      </w:r>
      <w:r w:rsidR="00F83ABD" w:rsidRPr="002C3C83">
        <w:rPr>
          <w:rFonts w:ascii="Times New Roman" w:hAnsi="Times New Roman" w:cs="Times New Roman"/>
          <w:sz w:val="28"/>
          <w:szCs w:val="28"/>
        </w:rPr>
        <w:t>-</w:t>
      </w:r>
      <w:r w:rsidR="00F83ABD">
        <w:rPr>
          <w:rFonts w:ascii="Times New Roman" w:hAnsi="Times New Roman" w:cs="Times New Roman"/>
          <w:sz w:val="28"/>
          <w:szCs w:val="28"/>
        </w:rPr>
        <w:t xml:space="preserve"> 42</w:t>
      </w:r>
      <w:r w:rsidR="00F83ABD" w:rsidRPr="002C3C83">
        <w:rPr>
          <w:rFonts w:ascii="Times New Roman" w:hAnsi="Times New Roman" w:cs="Times New Roman"/>
          <w:sz w:val="28"/>
          <w:szCs w:val="28"/>
        </w:rPr>
        <w:t>%</w:t>
      </w:r>
      <w:r w:rsidR="00F83ABD">
        <w:rPr>
          <w:rFonts w:ascii="Times New Roman" w:hAnsi="Times New Roman" w:cs="Times New Roman"/>
          <w:sz w:val="28"/>
          <w:szCs w:val="28"/>
        </w:rPr>
        <w:t xml:space="preserve">; </w:t>
      </w:r>
      <w:r w:rsidRPr="002C3C83">
        <w:rPr>
          <w:rFonts w:ascii="Times New Roman" w:hAnsi="Times New Roman" w:cs="Times New Roman"/>
          <w:sz w:val="28"/>
          <w:szCs w:val="28"/>
        </w:rPr>
        <w:t>20</w:t>
      </w:r>
      <w:r w:rsidR="003C0C08" w:rsidRPr="002C3C83">
        <w:rPr>
          <w:rFonts w:ascii="Times New Roman" w:hAnsi="Times New Roman" w:cs="Times New Roman"/>
          <w:sz w:val="28"/>
          <w:szCs w:val="28"/>
        </w:rPr>
        <w:t>19</w:t>
      </w:r>
      <w:r w:rsidRPr="002C3C83">
        <w:rPr>
          <w:rFonts w:ascii="Times New Roman" w:hAnsi="Times New Roman" w:cs="Times New Roman"/>
          <w:sz w:val="28"/>
          <w:szCs w:val="28"/>
        </w:rPr>
        <w:t>г.-</w:t>
      </w:r>
      <w:r w:rsidR="00F83ABD">
        <w:rPr>
          <w:rFonts w:ascii="Times New Roman" w:hAnsi="Times New Roman" w:cs="Times New Roman"/>
          <w:sz w:val="28"/>
          <w:szCs w:val="28"/>
        </w:rPr>
        <w:t xml:space="preserve"> 90 </w:t>
      </w:r>
      <w:r w:rsidRPr="002C3C83">
        <w:rPr>
          <w:rFonts w:ascii="Times New Roman" w:hAnsi="Times New Roman" w:cs="Times New Roman"/>
          <w:sz w:val="28"/>
          <w:szCs w:val="28"/>
        </w:rPr>
        <w:t>-</w:t>
      </w:r>
      <w:r w:rsidR="00F83ABD">
        <w:rPr>
          <w:rFonts w:ascii="Times New Roman" w:hAnsi="Times New Roman" w:cs="Times New Roman"/>
          <w:sz w:val="28"/>
          <w:szCs w:val="28"/>
        </w:rPr>
        <w:t xml:space="preserve"> 40</w:t>
      </w:r>
      <w:r w:rsidRPr="002C3C83">
        <w:rPr>
          <w:rFonts w:ascii="Times New Roman" w:hAnsi="Times New Roman" w:cs="Times New Roman"/>
          <w:sz w:val="28"/>
          <w:szCs w:val="28"/>
        </w:rPr>
        <w:t xml:space="preserve">%); </w:t>
      </w:r>
    </w:p>
    <w:p w:rsidR="0043306C" w:rsidRDefault="001B5193" w:rsidP="00433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C83">
        <w:rPr>
          <w:rFonts w:ascii="Times New Roman" w:hAnsi="Times New Roman" w:cs="Times New Roman"/>
          <w:sz w:val="28"/>
          <w:szCs w:val="28"/>
        </w:rPr>
        <w:t>- 2</w:t>
      </w:r>
      <w:r w:rsidR="00F83ABD">
        <w:rPr>
          <w:rFonts w:ascii="Times New Roman" w:hAnsi="Times New Roman" w:cs="Times New Roman"/>
          <w:sz w:val="28"/>
          <w:szCs w:val="28"/>
        </w:rPr>
        <w:t>9</w:t>
      </w:r>
      <w:r w:rsidRPr="002C3C83">
        <w:rPr>
          <w:rFonts w:ascii="Times New Roman" w:hAnsi="Times New Roman" w:cs="Times New Roman"/>
          <w:sz w:val="28"/>
          <w:szCs w:val="28"/>
        </w:rPr>
        <w:t xml:space="preserve">% - социальная сфера – </w:t>
      </w:r>
      <w:r w:rsidR="00F83ABD">
        <w:rPr>
          <w:rFonts w:ascii="Times New Roman" w:hAnsi="Times New Roman" w:cs="Times New Roman"/>
          <w:sz w:val="28"/>
          <w:szCs w:val="28"/>
        </w:rPr>
        <w:t>41</w:t>
      </w:r>
      <w:r w:rsidRPr="002C3C83">
        <w:rPr>
          <w:rFonts w:ascii="Times New Roman" w:hAnsi="Times New Roman" w:cs="Times New Roman"/>
          <w:sz w:val="28"/>
          <w:szCs w:val="28"/>
        </w:rPr>
        <w:t xml:space="preserve"> обращений </w:t>
      </w:r>
      <w:r w:rsidR="00F83ABD" w:rsidRPr="002C3C83">
        <w:rPr>
          <w:rFonts w:ascii="Times New Roman" w:hAnsi="Times New Roman" w:cs="Times New Roman"/>
          <w:sz w:val="28"/>
          <w:szCs w:val="28"/>
        </w:rPr>
        <w:t>(20</w:t>
      </w:r>
      <w:r w:rsidR="00F83ABD">
        <w:rPr>
          <w:rFonts w:ascii="Times New Roman" w:hAnsi="Times New Roman" w:cs="Times New Roman"/>
          <w:sz w:val="28"/>
          <w:szCs w:val="28"/>
        </w:rPr>
        <w:t>20</w:t>
      </w:r>
      <w:r w:rsidR="00F83ABD" w:rsidRPr="002C3C83">
        <w:rPr>
          <w:rFonts w:ascii="Times New Roman" w:hAnsi="Times New Roman" w:cs="Times New Roman"/>
          <w:sz w:val="28"/>
          <w:szCs w:val="28"/>
        </w:rPr>
        <w:t>г.-</w:t>
      </w:r>
      <w:r w:rsidR="00F83ABD">
        <w:rPr>
          <w:rFonts w:ascii="Times New Roman" w:hAnsi="Times New Roman" w:cs="Times New Roman"/>
          <w:sz w:val="28"/>
          <w:szCs w:val="28"/>
        </w:rPr>
        <w:t xml:space="preserve"> </w:t>
      </w:r>
      <w:r w:rsidR="00F83ABD">
        <w:rPr>
          <w:rFonts w:ascii="Times New Roman" w:hAnsi="Times New Roman" w:cs="Times New Roman"/>
          <w:sz w:val="28"/>
          <w:szCs w:val="28"/>
        </w:rPr>
        <w:t>2</w:t>
      </w:r>
      <w:r w:rsidR="00F83ABD">
        <w:rPr>
          <w:rFonts w:ascii="Times New Roman" w:hAnsi="Times New Roman" w:cs="Times New Roman"/>
          <w:sz w:val="28"/>
          <w:szCs w:val="28"/>
        </w:rPr>
        <w:t xml:space="preserve">3 </w:t>
      </w:r>
      <w:r w:rsidR="00F83ABD" w:rsidRPr="002C3C83">
        <w:rPr>
          <w:rFonts w:ascii="Times New Roman" w:hAnsi="Times New Roman" w:cs="Times New Roman"/>
          <w:sz w:val="28"/>
          <w:szCs w:val="28"/>
        </w:rPr>
        <w:t>-</w:t>
      </w:r>
      <w:r w:rsidR="00F83ABD">
        <w:rPr>
          <w:rFonts w:ascii="Times New Roman" w:hAnsi="Times New Roman" w:cs="Times New Roman"/>
          <w:sz w:val="28"/>
          <w:szCs w:val="28"/>
        </w:rPr>
        <w:t xml:space="preserve"> </w:t>
      </w:r>
      <w:r w:rsidR="00F83ABD">
        <w:rPr>
          <w:rFonts w:ascii="Times New Roman" w:hAnsi="Times New Roman" w:cs="Times New Roman"/>
          <w:sz w:val="28"/>
          <w:szCs w:val="28"/>
        </w:rPr>
        <w:t>18</w:t>
      </w:r>
      <w:r w:rsidR="00F83ABD" w:rsidRPr="002C3C83">
        <w:rPr>
          <w:rFonts w:ascii="Times New Roman" w:hAnsi="Times New Roman" w:cs="Times New Roman"/>
          <w:sz w:val="28"/>
          <w:szCs w:val="28"/>
        </w:rPr>
        <w:t>%</w:t>
      </w:r>
      <w:r w:rsidR="00F83ABD">
        <w:rPr>
          <w:rFonts w:ascii="Times New Roman" w:hAnsi="Times New Roman" w:cs="Times New Roman"/>
          <w:sz w:val="28"/>
          <w:szCs w:val="28"/>
        </w:rPr>
        <w:t xml:space="preserve">; </w:t>
      </w:r>
      <w:r w:rsidR="00F83ABD" w:rsidRPr="002C3C83">
        <w:rPr>
          <w:rFonts w:ascii="Times New Roman" w:hAnsi="Times New Roman" w:cs="Times New Roman"/>
          <w:sz w:val="28"/>
          <w:szCs w:val="28"/>
        </w:rPr>
        <w:t>2019г.-</w:t>
      </w:r>
      <w:r w:rsidR="00F83ABD">
        <w:rPr>
          <w:rFonts w:ascii="Times New Roman" w:hAnsi="Times New Roman" w:cs="Times New Roman"/>
          <w:sz w:val="28"/>
          <w:szCs w:val="28"/>
        </w:rPr>
        <w:t xml:space="preserve"> </w:t>
      </w:r>
      <w:r w:rsidR="00F83ABD">
        <w:rPr>
          <w:rFonts w:ascii="Times New Roman" w:hAnsi="Times New Roman" w:cs="Times New Roman"/>
          <w:sz w:val="28"/>
          <w:szCs w:val="28"/>
        </w:rPr>
        <w:t>46</w:t>
      </w:r>
      <w:r w:rsidR="00F83ABD">
        <w:rPr>
          <w:rFonts w:ascii="Times New Roman" w:hAnsi="Times New Roman" w:cs="Times New Roman"/>
          <w:sz w:val="28"/>
          <w:szCs w:val="28"/>
        </w:rPr>
        <w:t xml:space="preserve"> </w:t>
      </w:r>
      <w:r w:rsidR="00F83ABD" w:rsidRPr="002C3C83">
        <w:rPr>
          <w:rFonts w:ascii="Times New Roman" w:hAnsi="Times New Roman" w:cs="Times New Roman"/>
          <w:sz w:val="28"/>
          <w:szCs w:val="28"/>
        </w:rPr>
        <w:t>-</w:t>
      </w:r>
      <w:r w:rsidR="00F83ABD">
        <w:rPr>
          <w:rFonts w:ascii="Times New Roman" w:hAnsi="Times New Roman" w:cs="Times New Roman"/>
          <w:sz w:val="28"/>
          <w:szCs w:val="28"/>
        </w:rPr>
        <w:t xml:space="preserve"> </w:t>
      </w:r>
      <w:r w:rsidR="00F83ABD">
        <w:rPr>
          <w:rFonts w:ascii="Times New Roman" w:hAnsi="Times New Roman" w:cs="Times New Roman"/>
          <w:sz w:val="28"/>
          <w:szCs w:val="28"/>
        </w:rPr>
        <w:t>2</w:t>
      </w:r>
      <w:r w:rsidR="00F83ABD">
        <w:rPr>
          <w:rFonts w:ascii="Times New Roman" w:hAnsi="Times New Roman" w:cs="Times New Roman"/>
          <w:sz w:val="28"/>
          <w:szCs w:val="28"/>
        </w:rPr>
        <w:t>0</w:t>
      </w:r>
      <w:r w:rsidR="00F83ABD" w:rsidRPr="002C3C83">
        <w:rPr>
          <w:rFonts w:ascii="Times New Roman" w:hAnsi="Times New Roman" w:cs="Times New Roman"/>
          <w:sz w:val="28"/>
          <w:szCs w:val="28"/>
        </w:rPr>
        <w:t>%);</w:t>
      </w:r>
    </w:p>
    <w:p w:rsidR="0043306C" w:rsidRDefault="0043306C" w:rsidP="00433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</w:t>
      </w:r>
      <w:r w:rsidRPr="002C3C83">
        <w:rPr>
          <w:rFonts w:ascii="Times New Roman" w:hAnsi="Times New Roman" w:cs="Times New Roman"/>
          <w:sz w:val="28"/>
          <w:szCs w:val="28"/>
        </w:rPr>
        <w:t xml:space="preserve">% - экономика –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2C3C83">
        <w:rPr>
          <w:rFonts w:ascii="Times New Roman" w:hAnsi="Times New Roman" w:cs="Times New Roman"/>
          <w:sz w:val="28"/>
          <w:szCs w:val="28"/>
        </w:rPr>
        <w:t xml:space="preserve"> обращения (20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C3C83">
        <w:rPr>
          <w:rFonts w:ascii="Times New Roman" w:hAnsi="Times New Roman" w:cs="Times New Roman"/>
          <w:sz w:val="28"/>
          <w:szCs w:val="28"/>
        </w:rPr>
        <w:t>г.-</w:t>
      </w:r>
      <w:r>
        <w:rPr>
          <w:rFonts w:ascii="Times New Roman" w:hAnsi="Times New Roman" w:cs="Times New Roman"/>
          <w:sz w:val="28"/>
          <w:szCs w:val="28"/>
        </w:rPr>
        <w:t xml:space="preserve"> 31 </w:t>
      </w:r>
      <w:r w:rsidRPr="002C3C8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24</w:t>
      </w:r>
      <w:r w:rsidRPr="002C3C83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2C3C83">
        <w:rPr>
          <w:rFonts w:ascii="Times New Roman" w:hAnsi="Times New Roman" w:cs="Times New Roman"/>
          <w:sz w:val="28"/>
          <w:szCs w:val="28"/>
        </w:rPr>
        <w:t>2019г.-</w:t>
      </w:r>
      <w:r>
        <w:rPr>
          <w:rFonts w:ascii="Times New Roman" w:hAnsi="Times New Roman" w:cs="Times New Roman"/>
          <w:sz w:val="28"/>
          <w:szCs w:val="28"/>
        </w:rPr>
        <w:t xml:space="preserve"> 46 </w:t>
      </w:r>
      <w:r w:rsidRPr="002C3C8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Pr="002C3C83">
        <w:rPr>
          <w:rFonts w:ascii="Times New Roman" w:hAnsi="Times New Roman" w:cs="Times New Roman"/>
          <w:sz w:val="28"/>
          <w:szCs w:val="28"/>
        </w:rPr>
        <w:t>%);</w:t>
      </w:r>
    </w:p>
    <w:p w:rsidR="00F83ABD" w:rsidRDefault="001B5193" w:rsidP="00F4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C83">
        <w:rPr>
          <w:rFonts w:ascii="Times New Roman" w:hAnsi="Times New Roman" w:cs="Times New Roman"/>
          <w:sz w:val="28"/>
          <w:szCs w:val="28"/>
        </w:rPr>
        <w:t>- 1</w:t>
      </w:r>
      <w:r w:rsidR="004A6B7B">
        <w:rPr>
          <w:rFonts w:ascii="Times New Roman" w:hAnsi="Times New Roman" w:cs="Times New Roman"/>
          <w:sz w:val="28"/>
          <w:szCs w:val="28"/>
        </w:rPr>
        <w:t>1</w:t>
      </w:r>
      <w:r w:rsidRPr="002C3C83">
        <w:rPr>
          <w:rFonts w:ascii="Times New Roman" w:hAnsi="Times New Roman" w:cs="Times New Roman"/>
          <w:sz w:val="28"/>
          <w:szCs w:val="28"/>
        </w:rPr>
        <w:t xml:space="preserve">% - государство, общество, политика – </w:t>
      </w:r>
      <w:r w:rsidR="004A6B7B">
        <w:rPr>
          <w:rFonts w:ascii="Times New Roman" w:hAnsi="Times New Roman" w:cs="Times New Roman"/>
          <w:sz w:val="28"/>
          <w:szCs w:val="28"/>
        </w:rPr>
        <w:t>15</w:t>
      </w:r>
      <w:r w:rsidRPr="002C3C83">
        <w:rPr>
          <w:rFonts w:ascii="Times New Roman" w:hAnsi="Times New Roman" w:cs="Times New Roman"/>
          <w:sz w:val="28"/>
          <w:szCs w:val="28"/>
        </w:rPr>
        <w:t xml:space="preserve"> обращений (20</w:t>
      </w:r>
      <w:r w:rsidR="004A6B7B">
        <w:rPr>
          <w:rFonts w:ascii="Times New Roman" w:hAnsi="Times New Roman" w:cs="Times New Roman"/>
          <w:sz w:val="28"/>
          <w:szCs w:val="28"/>
        </w:rPr>
        <w:t>20</w:t>
      </w:r>
      <w:r w:rsidRPr="002C3C83">
        <w:rPr>
          <w:rFonts w:ascii="Times New Roman" w:hAnsi="Times New Roman" w:cs="Times New Roman"/>
          <w:sz w:val="28"/>
          <w:szCs w:val="28"/>
        </w:rPr>
        <w:t>г.-</w:t>
      </w:r>
      <w:r w:rsidR="0043306C">
        <w:rPr>
          <w:rFonts w:ascii="Times New Roman" w:hAnsi="Times New Roman" w:cs="Times New Roman"/>
          <w:sz w:val="28"/>
          <w:szCs w:val="28"/>
        </w:rPr>
        <w:t>13</w:t>
      </w:r>
      <w:r w:rsidRPr="002C3C83">
        <w:rPr>
          <w:rFonts w:ascii="Times New Roman" w:hAnsi="Times New Roman" w:cs="Times New Roman"/>
          <w:sz w:val="28"/>
          <w:szCs w:val="28"/>
        </w:rPr>
        <w:t>-1</w:t>
      </w:r>
      <w:r w:rsidR="0043306C">
        <w:rPr>
          <w:rFonts w:ascii="Times New Roman" w:hAnsi="Times New Roman" w:cs="Times New Roman"/>
          <w:sz w:val="28"/>
          <w:szCs w:val="28"/>
        </w:rPr>
        <w:t>0</w:t>
      </w:r>
      <w:r w:rsidRPr="002C3C83">
        <w:rPr>
          <w:rFonts w:ascii="Times New Roman" w:hAnsi="Times New Roman" w:cs="Times New Roman"/>
          <w:sz w:val="28"/>
          <w:szCs w:val="28"/>
        </w:rPr>
        <w:t>%</w:t>
      </w:r>
      <w:r w:rsidR="004A6B7B">
        <w:rPr>
          <w:rFonts w:ascii="Times New Roman" w:hAnsi="Times New Roman" w:cs="Times New Roman"/>
          <w:sz w:val="28"/>
          <w:szCs w:val="28"/>
        </w:rPr>
        <w:t xml:space="preserve">; 2019г </w:t>
      </w:r>
      <w:r w:rsidR="00F83ABD" w:rsidRPr="002C3C83">
        <w:rPr>
          <w:rFonts w:ascii="Times New Roman" w:hAnsi="Times New Roman" w:cs="Times New Roman"/>
          <w:sz w:val="28"/>
          <w:szCs w:val="28"/>
        </w:rPr>
        <w:t>.-</w:t>
      </w:r>
      <w:r w:rsidR="00F83ABD">
        <w:rPr>
          <w:rFonts w:ascii="Times New Roman" w:hAnsi="Times New Roman" w:cs="Times New Roman"/>
          <w:sz w:val="28"/>
          <w:szCs w:val="28"/>
        </w:rPr>
        <w:t xml:space="preserve"> </w:t>
      </w:r>
      <w:r w:rsidR="0043306C">
        <w:rPr>
          <w:rFonts w:ascii="Times New Roman" w:hAnsi="Times New Roman" w:cs="Times New Roman"/>
          <w:sz w:val="28"/>
          <w:szCs w:val="28"/>
        </w:rPr>
        <w:t>3</w:t>
      </w:r>
      <w:r w:rsidR="00F83ABD">
        <w:rPr>
          <w:rFonts w:ascii="Times New Roman" w:hAnsi="Times New Roman" w:cs="Times New Roman"/>
          <w:sz w:val="28"/>
          <w:szCs w:val="28"/>
        </w:rPr>
        <w:t xml:space="preserve">9 </w:t>
      </w:r>
      <w:r w:rsidR="00F83ABD" w:rsidRPr="002C3C83">
        <w:rPr>
          <w:rFonts w:ascii="Times New Roman" w:hAnsi="Times New Roman" w:cs="Times New Roman"/>
          <w:sz w:val="28"/>
          <w:szCs w:val="28"/>
        </w:rPr>
        <w:t>-</w:t>
      </w:r>
      <w:r w:rsidR="00F83ABD">
        <w:rPr>
          <w:rFonts w:ascii="Times New Roman" w:hAnsi="Times New Roman" w:cs="Times New Roman"/>
          <w:sz w:val="28"/>
          <w:szCs w:val="28"/>
        </w:rPr>
        <w:t xml:space="preserve"> </w:t>
      </w:r>
      <w:r w:rsidR="0043306C">
        <w:rPr>
          <w:rFonts w:ascii="Times New Roman" w:hAnsi="Times New Roman" w:cs="Times New Roman"/>
          <w:sz w:val="28"/>
          <w:szCs w:val="28"/>
        </w:rPr>
        <w:t>17</w:t>
      </w:r>
      <w:r w:rsidR="00F83ABD" w:rsidRPr="002C3C83">
        <w:rPr>
          <w:rFonts w:ascii="Times New Roman" w:hAnsi="Times New Roman" w:cs="Times New Roman"/>
          <w:sz w:val="28"/>
          <w:szCs w:val="28"/>
        </w:rPr>
        <w:t>%);</w:t>
      </w:r>
    </w:p>
    <w:p w:rsidR="00F45CD1" w:rsidRPr="002C3C83" w:rsidRDefault="001B5193" w:rsidP="00F4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C83">
        <w:rPr>
          <w:rFonts w:ascii="Times New Roman" w:hAnsi="Times New Roman" w:cs="Times New Roman"/>
          <w:sz w:val="28"/>
          <w:szCs w:val="28"/>
        </w:rPr>
        <w:t xml:space="preserve">- </w:t>
      </w:r>
      <w:r w:rsidR="004A6B7B">
        <w:rPr>
          <w:rFonts w:ascii="Times New Roman" w:hAnsi="Times New Roman" w:cs="Times New Roman"/>
          <w:sz w:val="28"/>
          <w:szCs w:val="28"/>
        </w:rPr>
        <w:t>2</w:t>
      </w:r>
      <w:r w:rsidRPr="002C3C83">
        <w:rPr>
          <w:rFonts w:ascii="Times New Roman" w:hAnsi="Times New Roman" w:cs="Times New Roman"/>
          <w:sz w:val="28"/>
          <w:szCs w:val="28"/>
        </w:rPr>
        <w:t xml:space="preserve">% - оборона, безопасность, законность – </w:t>
      </w:r>
      <w:r w:rsidR="004A6B7B">
        <w:rPr>
          <w:rFonts w:ascii="Times New Roman" w:hAnsi="Times New Roman" w:cs="Times New Roman"/>
          <w:sz w:val="28"/>
          <w:szCs w:val="28"/>
        </w:rPr>
        <w:t>3</w:t>
      </w:r>
      <w:r w:rsidRPr="002C3C83">
        <w:rPr>
          <w:rFonts w:ascii="Times New Roman" w:hAnsi="Times New Roman" w:cs="Times New Roman"/>
          <w:sz w:val="28"/>
          <w:szCs w:val="28"/>
        </w:rPr>
        <w:t xml:space="preserve"> обращений </w:t>
      </w:r>
      <w:r w:rsidR="00F83ABD" w:rsidRPr="002C3C83">
        <w:rPr>
          <w:rFonts w:ascii="Times New Roman" w:hAnsi="Times New Roman" w:cs="Times New Roman"/>
          <w:sz w:val="28"/>
          <w:szCs w:val="28"/>
        </w:rPr>
        <w:t>(20</w:t>
      </w:r>
      <w:r w:rsidR="00F83ABD">
        <w:rPr>
          <w:rFonts w:ascii="Times New Roman" w:hAnsi="Times New Roman" w:cs="Times New Roman"/>
          <w:sz w:val="28"/>
          <w:szCs w:val="28"/>
        </w:rPr>
        <w:t>20</w:t>
      </w:r>
      <w:r w:rsidR="00F83ABD" w:rsidRPr="002C3C83">
        <w:rPr>
          <w:rFonts w:ascii="Times New Roman" w:hAnsi="Times New Roman" w:cs="Times New Roman"/>
          <w:sz w:val="28"/>
          <w:szCs w:val="28"/>
        </w:rPr>
        <w:t>г.-</w:t>
      </w:r>
      <w:r w:rsidR="00F83ABD">
        <w:rPr>
          <w:rFonts w:ascii="Times New Roman" w:hAnsi="Times New Roman" w:cs="Times New Roman"/>
          <w:sz w:val="28"/>
          <w:szCs w:val="28"/>
        </w:rPr>
        <w:t xml:space="preserve"> </w:t>
      </w:r>
      <w:r w:rsidR="0043306C">
        <w:rPr>
          <w:rFonts w:ascii="Times New Roman" w:hAnsi="Times New Roman" w:cs="Times New Roman"/>
          <w:sz w:val="28"/>
          <w:szCs w:val="28"/>
        </w:rPr>
        <w:t>7</w:t>
      </w:r>
      <w:r w:rsidR="00F83ABD">
        <w:rPr>
          <w:rFonts w:ascii="Times New Roman" w:hAnsi="Times New Roman" w:cs="Times New Roman"/>
          <w:sz w:val="28"/>
          <w:szCs w:val="28"/>
        </w:rPr>
        <w:t xml:space="preserve"> </w:t>
      </w:r>
      <w:r w:rsidR="00F83ABD" w:rsidRPr="002C3C83">
        <w:rPr>
          <w:rFonts w:ascii="Times New Roman" w:hAnsi="Times New Roman" w:cs="Times New Roman"/>
          <w:sz w:val="28"/>
          <w:szCs w:val="28"/>
        </w:rPr>
        <w:t>-</w:t>
      </w:r>
      <w:r w:rsidR="00F83ABD">
        <w:rPr>
          <w:rFonts w:ascii="Times New Roman" w:hAnsi="Times New Roman" w:cs="Times New Roman"/>
          <w:sz w:val="28"/>
          <w:szCs w:val="28"/>
        </w:rPr>
        <w:t xml:space="preserve"> </w:t>
      </w:r>
      <w:r w:rsidR="0043306C">
        <w:rPr>
          <w:rFonts w:ascii="Times New Roman" w:hAnsi="Times New Roman" w:cs="Times New Roman"/>
          <w:sz w:val="28"/>
          <w:szCs w:val="28"/>
        </w:rPr>
        <w:t>6</w:t>
      </w:r>
      <w:r w:rsidR="00F83ABD" w:rsidRPr="002C3C83">
        <w:rPr>
          <w:rFonts w:ascii="Times New Roman" w:hAnsi="Times New Roman" w:cs="Times New Roman"/>
          <w:sz w:val="28"/>
          <w:szCs w:val="28"/>
        </w:rPr>
        <w:t>%</w:t>
      </w:r>
      <w:r w:rsidR="00F83ABD">
        <w:rPr>
          <w:rFonts w:ascii="Times New Roman" w:hAnsi="Times New Roman" w:cs="Times New Roman"/>
          <w:sz w:val="28"/>
          <w:szCs w:val="28"/>
        </w:rPr>
        <w:t xml:space="preserve">; </w:t>
      </w:r>
      <w:r w:rsidR="00F83ABD" w:rsidRPr="002C3C83">
        <w:rPr>
          <w:rFonts w:ascii="Times New Roman" w:hAnsi="Times New Roman" w:cs="Times New Roman"/>
          <w:sz w:val="28"/>
          <w:szCs w:val="28"/>
        </w:rPr>
        <w:t>2019г.-</w:t>
      </w:r>
      <w:r w:rsidR="00F83ABD">
        <w:rPr>
          <w:rFonts w:ascii="Times New Roman" w:hAnsi="Times New Roman" w:cs="Times New Roman"/>
          <w:sz w:val="28"/>
          <w:szCs w:val="28"/>
        </w:rPr>
        <w:t xml:space="preserve"> </w:t>
      </w:r>
      <w:r w:rsidR="0043306C">
        <w:rPr>
          <w:rFonts w:ascii="Times New Roman" w:hAnsi="Times New Roman" w:cs="Times New Roman"/>
          <w:sz w:val="28"/>
          <w:szCs w:val="28"/>
        </w:rPr>
        <w:t>4</w:t>
      </w:r>
      <w:r w:rsidR="00F83ABD">
        <w:rPr>
          <w:rFonts w:ascii="Times New Roman" w:hAnsi="Times New Roman" w:cs="Times New Roman"/>
          <w:sz w:val="28"/>
          <w:szCs w:val="28"/>
        </w:rPr>
        <w:t xml:space="preserve"> </w:t>
      </w:r>
      <w:r w:rsidR="00F83ABD" w:rsidRPr="002C3C83">
        <w:rPr>
          <w:rFonts w:ascii="Times New Roman" w:hAnsi="Times New Roman" w:cs="Times New Roman"/>
          <w:sz w:val="28"/>
          <w:szCs w:val="28"/>
        </w:rPr>
        <w:t>-</w:t>
      </w:r>
      <w:r w:rsidR="00F83ABD">
        <w:rPr>
          <w:rFonts w:ascii="Times New Roman" w:hAnsi="Times New Roman" w:cs="Times New Roman"/>
          <w:sz w:val="28"/>
          <w:szCs w:val="28"/>
        </w:rPr>
        <w:t xml:space="preserve"> </w:t>
      </w:r>
      <w:r w:rsidR="0043306C">
        <w:rPr>
          <w:rFonts w:ascii="Times New Roman" w:hAnsi="Times New Roman" w:cs="Times New Roman"/>
          <w:sz w:val="28"/>
          <w:szCs w:val="28"/>
        </w:rPr>
        <w:t>2</w:t>
      </w:r>
      <w:r w:rsidR="00F83ABD" w:rsidRPr="002C3C83">
        <w:rPr>
          <w:rFonts w:ascii="Times New Roman" w:hAnsi="Times New Roman" w:cs="Times New Roman"/>
          <w:sz w:val="28"/>
          <w:szCs w:val="28"/>
        </w:rPr>
        <w:t>%);</w:t>
      </w:r>
    </w:p>
    <w:p w:rsidR="00907D1D" w:rsidRPr="002C3C83" w:rsidRDefault="00907D1D" w:rsidP="00F4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5CD1" w:rsidRPr="00F45CD1" w:rsidRDefault="00F04DB4" w:rsidP="007770A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04DB4">
        <w:rPr>
          <w:rFonts w:ascii="Times New Roman" w:hAnsi="Times New Roman" w:cs="Times New Roman"/>
          <w:noProof/>
          <w:color w:val="FF0000"/>
          <w:sz w:val="28"/>
          <w:szCs w:val="28"/>
          <w:highlight w:val="black"/>
          <w:lang w:eastAsia="ru-RU"/>
        </w:rPr>
        <w:drawing>
          <wp:inline distT="0" distB="0" distL="0" distR="0">
            <wp:extent cx="5909094" cy="4097547"/>
            <wp:effectExtent l="0" t="0" r="15875" b="1778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45CD1" w:rsidRDefault="00F45CD1" w:rsidP="007F1A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1948" w:rsidRPr="004C0E62" w:rsidRDefault="00281948" w:rsidP="00D57FBA">
      <w:pPr>
        <w:spacing w:after="0" w:line="240" w:lineRule="auto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F04DB4" w:rsidRPr="003A63CC" w:rsidRDefault="00F04DB4" w:rsidP="00F04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3CC">
        <w:rPr>
          <w:rFonts w:ascii="Times New Roman" w:hAnsi="Times New Roman" w:cs="Times New Roman"/>
          <w:sz w:val="28"/>
          <w:szCs w:val="28"/>
        </w:rPr>
        <w:t xml:space="preserve">Наибольшей популярностью у граждан, обратившихся в </w:t>
      </w:r>
      <w:r w:rsidR="003A63CC" w:rsidRPr="003A63CC">
        <w:rPr>
          <w:rFonts w:ascii="Times New Roman" w:hAnsi="Times New Roman" w:cs="Times New Roman"/>
          <w:sz w:val="28"/>
          <w:szCs w:val="28"/>
        </w:rPr>
        <w:t xml:space="preserve">ИК </w:t>
      </w:r>
      <w:r w:rsidRPr="003A63CC">
        <w:rPr>
          <w:rFonts w:ascii="Times New Roman" w:hAnsi="Times New Roman" w:cs="Times New Roman"/>
          <w:sz w:val="28"/>
          <w:szCs w:val="28"/>
        </w:rPr>
        <w:t>Алькеевского района, пользовался блок «</w:t>
      </w:r>
      <w:r w:rsidRPr="003A63CC">
        <w:rPr>
          <w:rFonts w:ascii="Times New Roman" w:hAnsi="Times New Roman" w:cs="Times New Roman"/>
          <w:b/>
          <w:sz w:val="28"/>
          <w:szCs w:val="28"/>
        </w:rPr>
        <w:t>Жилищно-коммунальное хозяйство</w:t>
      </w:r>
      <w:r w:rsidRPr="003A63CC">
        <w:rPr>
          <w:rFonts w:ascii="Times New Roman" w:hAnsi="Times New Roman" w:cs="Times New Roman"/>
          <w:sz w:val="28"/>
          <w:szCs w:val="28"/>
        </w:rPr>
        <w:t xml:space="preserve">» - </w:t>
      </w:r>
      <w:r w:rsidR="0043306C">
        <w:rPr>
          <w:rFonts w:ascii="Times New Roman" w:hAnsi="Times New Roman" w:cs="Times New Roman"/>
          <w:sz w:val="28"/>
          <w:szCs w:val="28"/>
        </w:rPr>
        <w:t xml:space="preserve">55 </w:t>
      </w:r>
      <w:r w:rsidRPr="003A63CC">
        <w:rPr>
          <w:rFonts w:ascii="Times New Roman" w:hAnsi="Times New Roman" w:cs="Times New Roman"/>
          <w:sz w:val="28"/>
          <w:szCs w:val="28"/>
        </w:rPr>
        <w:t>обращений (</w:t>
      </w:r>
      <w:r w:rsidR="003A63CC" w:rsidRPr="003A63CC">
        <w:rPr>
          <w:rFonts w:ascii="Times New Roman" w:hAnsi="Times New Roman" w:cs="Times New Roman"/>
          <w:sz w:val="28"/>
          <w:szCs w:val="28"/>
        </w:rPr>
        <w:t>3</w:t>
      </w:r>
      <w:r w:rsidR="0043306C">
        <w:rPr>
          <w:rFonts w:ascii="Times New Roman" w:hAnsi="Times New Roman" w:cs="Times New Roman"/>
          <w:sz w:val="28"/>
          <w:szCs w:val="28"/>
        </w:rPr>
        <w:t>9</w:t>
      </w:r>
      <w:r w:rsidRPr="003A63CC">
        <w:rPr>
          <w:rFonts w:ascii="Times New Roman" w:hAnsi="Times New Roman" w:cs="Times New Roman"/>
          <w:sz w:val="28"/>
          <w:szCs w:val="28"/>
        </w:rPr>
        <w:t>%).</w:t>
      </w:r>
    </w:p>
    <w:p w:rsidR="00F04DB4" w:rsidRPr="003A63CC" w:rsidRDefault="00F04DB4" w:rsidP="00F04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3CC">
        <w:rPr>
          <w:rFonts w:ascii="Times New Roman" w:hAnsi="Times New Roman" w:cs="Times New Roman"/>
          <w:sz w:val="28"/>
          <w:szCs w:val="28"/>
        </w:rPr>
        <w:t>Большее число обращений его посвящены вопросам:</w:t>
      </w:r>
    </w:p>
    <w:p w:rsidR="0043306C" w:rsidRDefault="0043306C" w:rsidP="00F04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3CC">
        <w:rPr>
          <w:rFonts w:ascii="Times New Roman" w:hAnsi="Times New Roman" w:cs="Times New Roman"/>
          <w:sz w:val="28"/>
          <w:szCs w:val="28"/>
        </w:rPr>
        <w:t>- коммунальному хозяйству (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A63CC">
        <w:rPr>
          <w:rFonts w:ascii="Times New Roman" w:hAnsi="Times New Roman" w:cs="Times New Roman"/>
          <w:sz w:val="28"/>
          <w:szCs w:val="28"/>
        </w:rPr>
        <w:t xml:space="preserve"> обращений,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3A63CC">
        <w:rPr>
          <w:rFonts w:ascii="Times New Roman" w:hAnsi="Times New Roman" w:cs="Times New Roman"/>
          <w:sz w:val="28"/>
          <w:szCs w:val="28"/>
        </w:rPr>
        <w:t>%)</w:t>
      </w:r>
    </w:p>
    <w:p w:rsidR="00F04DB4" w:rsidRPr="003A63CC" w:rsidRDefault="00F04DB4" w:rsidP="00F04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3CC">
        <w:rPr>
          <w:rFonts w:ascii="Times New Roman" w:hAnsi="Times New Roman" w:cs="Times New Roman"/>
          <w:sz w:val="28"/>
          <w:szCs w:val="28"/>
        </w:rPr>
        <w:lastRenderedPageBreak/>
        <w:t>- обеспечения граждан жилищем и предоставлением субсидии на улучшение жилищных условий (</w:t>
      </w:r>
      <w:r w:rsidR="0043306C">
        <w:rPr>
          <w:rFonts w:ascii="Times New Roman" w:hAnsi="Times New Roman" w:cs="Times New Roman"/>
          <w:sz w:val="28"/>
          <w:szCs w:val="28"/>
        </w:rPr>
        <w:t>16</w:t>
      </w:r>
      <w:r w:rsidRPr="003A63C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A63CC" w:rsidRPr="003A63CC">
        <w:rPr>
          <w:rFonts w:ascii="Times New Roman" w:hAnsi="Times New Roman" w:cs="Times New Roman"/>
          <w:sz w:val="28"/>
          <w:szCs w:val="28"/>
        </w:rPr>
        <w:t>й</w:t>
      </w:r>
      <w:r w:rsidRPr="003A63CC">
        <w:rPr>
          <w:rFonts w:ascii="Times New Roman" w:hAnsi="Times New Roman" w:cs="Times New Roman"/>
          <w:sz w:val="28"/>
          <w:szCs w:val="28"/>
        </w:rPr>
        <w:t>, 1</w:t>
      </w:r>
      <w:r w:rsidR="0043306C">
        <w:rPr>
          <w:rFonts w:ascii="Times New Roman" w:hAnsi="Times New Roman" w:cs="Times New Roman"/>
          <w:sz w:val="28"/>
          <w:szCs w:val="28"/>
        </w:rPr>
        <w:t>1</w:t>
      </w:r>
      <w:r w:rsidR="003A63CC" w:rsidRPr="003A63CC">
        <w:rPr>
          <w:rFonts w:ascii="Times New Roman" w:hAnsi="Times New Roman" w:cs="Times New Roman"/>
          <w:sz w:val="28"/>
          <w:szCs w:val="28"/>
        </w:rPr>
        <w:t>%)</w:t>
      </w:r>
    </w:p>
    <w:p w:rsidR="003A63CC" w:rsidRPr="003A63CC" w:rsidRDefault="003A63CC" w:rsidP="003A6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3CC">
        <w:rPr>
          <w:rFonts w:ascii="Times New Roman" w:hAnsi="Times New Roman" w:cs="Times New Roman"/>
          <w:sz w:val="28"/>
          <w:szCs w:val="28"/>
        </w:rPr>
        <w:t>- оплата строительства и ремонта жилья (1</w:t>
      </w:r>
      <w:r w:rsidR="0043306C">
        <w:rPr>
          <w:rFonts w:ascii="Times New Roman" w:hAnsi="Times New Roman" w:cs="Times New Roman"/>
          <w:sz w:val="28"/>
          <w:szCs w:val="28"/>
        </w:rPr>
        <w:t>3</w:t>
      </w:r>
      <w:r w:rsidRPr="003A63CC">
        <w:rPr>
          <w:rFonts w:ascii="Times New Roman" w:hAnsi="Times New Roman" w:cs="Times New Roman"/>
          <w:sz w:val="28"/>
          <w:szCs w:val="28"/>
        </w:rPr>
        <w:t xml:space="preserve"> обращений, </w:t>
      </w:r>
      <w:r w:rsidR="0043306C">
        <w:rPr>
          <w:rFonts w:ascii="Times New Roman" w:hAnsi="Times New Roman" w:cs="Times New Roman"/>
          <w:sz w:val="28"/>
          <w:szCs w:val="28"/>
        </w:rPr>
        <w:t>9</w:t>
      </w:r>
      <w:r w:rsidRPr="003A63CC">
        <w:rPr>
          <w:rFonts w:ascii="Times New Roman" w:hAnsi="Times New Roman" w:cs="Times New Roman"/>
          <w:sz w:val="28"/>
          <w:szCs w:val="28"/>
        </w:rPr>
        <w:t xml:space="preserve">%) </w:t>
      </w:r>
    </w:p>
    <w:p w:rsidR="003A63CC" w:rsidRPr="003A63CC" w:rsidRDefault="0043306C" w:rsidP="003A6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3CC">
        <w:rPr>
          <w:rFonts w:ascii="Times New Roman" w:hAnsi="Times New Roman" w:cs="Times New Roman"/>
          <w:sz w:val="28"/>
          <w:szCs w:val="28"/>
        </w:rPr>
        <w:t>- жилищный фонд (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A63CC">
        <w:rPr>
          <w:rFonts w:ascii="Times New Roman" w:hAnsi="Times New Roman" w:cs="Times New Roman"/>
          <w:sz w:val="28"/>
          <w:szCs w:val="28"/>
        </w:rPr>
        <w:t xml:space="preserve"> обращений,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A63CC">
        <w:rPr>
          <w:rFonts w:ascii="Times New Roman" w:hAnsi="Times New Roman" w:cs="Times New Roman"/>
          <w:sz w:val="28"/>
          <w:szCs w:val="28"/>
        </w:rPr>
        <w:t>%)</w:t>
      </w:r>
      <w:r w:rsidR="003A63CC" w:rsidRPr="003A63CC">
        <w:rPr>
          <w:rFonts w:ascii="Times New Roman" w:hAnsi="Times New Roman" w:cs="Times New Roman"/>
          <w:sz w:val="28"/>
          <w:szCs w:val="28"/>
        </w:rPr>
        <w:t>.</w:t>
      </w:r>
    </w:p>
    <w:p w:rsidR="0043306C" w:rsidRDefault="0043306C" w:rsidP="00433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306C" w:rsidRPr="00322A62" w:rsidRDefault="0043306C" w:rsidP="00433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0F4338">
        <w:rPr>
          <w:rFonts w:ascii="Times New Roman" w:hAnsi="Times New Roman" w:cs="Times New Roman"/>
          <w:sz w:val="28"/>
          <w:szCs w:val="28"/>
        </w:rPr>
        <w:t xml:space="preserve">втором месте блок </w:t>
      </w:r>
      <w:r w:rsidR="000F4338" w:rsidRPr="000F4338">
        <w:rPr>
          <w:rFonts w:ascii="Times New Roman" w:hAnsi="Times New Roman" w:cs="Times New Roman"/>
          <w:b/>
          <w:sz w:val="28"/>
          <w:szCs w:val="28"/>
        </w:rPr>
        <w:t>«социальная сфера»</w:t>
      </w:r>
      <w:r w:rsidR="000F4338">
        <w:rPr>
          <w:rFonts w:ascii="Times New Roman" w:hAnsi="Times New Roman" w:cs="Times New Roman"/>
          <w:sz w:val="28"/>
          <w:szCs w:val="28"/>
        </w:rPr>
        <w:t xml:space="preserve"> з</w:t>
      </w:r>
      <w:r w:rsidRPr="00322A62">
        <w:rPr>
          <w:rFonts w:ascii="Times New Roman" w:hAnsi="Times New Roman" w:cs="Times New Roman"/>
          <w:sz w:val="28"/>
          <w:szCs w:val="28"/>
        </w:rPr>
        <w:t xml:space="preserve">а отчетный период поступило </w:t>
      </w:r>
      <w:r w:rsidR="000F4338">
        <w:rPr>
          <w:rFonts w:ascii="Times New Roman" w:hAnsi="Times New Roman" w:cs="Times New Roman"/>
          <w:sz w:val="28"/>
          <w:szCs w:val="28"/>
        </w:rPr>
        <w:t>41</w:t>
      </w:r>
      <w:r w:rsidRPr="00322A6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F4338">
        <w:rPr>
          <w:rFonts w:ascii="Times New Roman" w:hAnsi="Times New Roman" w:cs="Times New Roman"/>
          <w:sz w:val="28"/>
          <w:szCs w:val="28"/>
        </w:rPr>
        <w:t>е</w:t>
      </w:r>
      <w:r w:rsidRPr="00322A62">
        <w:rPr>
          <w:rFonts w:ascii="Times New Roman" w:hAnsi="Times New Roman" w:cs="Times New Roman"/>
          <w:sz w:val="28"/>
          <w:szCs w:val="28"/>
        </w:rPr>
        <w:t xml:space="preserve"> (2</w:t>
      </w:r>
      <w:r w:rsidR="000F4338">
        <w:rPr>
          <w:rFonts w:ascii="Times New Roman" w:hAnsi="Times New Roman" w:cs="Times New Roman"/>
          <w:sz w:val="28"/>
          <w:szCs w:val="28"/>
        </w:rPr>
        <w:t>9</w:t>
      </w:r>
      <w:r w:rsidRPr="00322A62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0F4338" w:rsidRPr="004C0E62" w:rsidRDefault="000F4338" w:rsidP="000F433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322A62">
        <w:rPr>
          <w:rFonts w:ascii="Times New Roman" w:hAnsi="Times New Roman" w:cs="Times New Roman"/>
          <w:sz w:val="28"/>
          <w:szCs w:val="28"/>
        </w:rPr>
        <w:t xml:space="preserve">Преобладающим в данном блоке являются вопросы </w:t>
      </w:r>
      <w:r>
        <w:rPr>
          <w:rFonts w:ascii="Times New Roman" w:hAnsi="Times New Roman" w:cs="Times New Roman"/>
          <w:sz w:val="28"/>
          <w:szCs w:val="28"/>
        </w:rPr>
        <w:t xml:space="preserve">блока </w:t>
      </w:r>
      <w:r w:rsidRPr="000F4338">
        <w:rPr>
          <w:rFonts w:ascii="Times New Roman" w:hAnsi="Times New Roman" w:cs="Times New Roman"/>
          <w:b/>
          <w:sz w:val="28"/>
          <w:szCs w:val="28"/>
        </w:rPr>
        <w:t>«</w:t>
      </w:r>
      <w:r w:rsidRPr="000F4338">
        <w:rPr>
          <w:rFonts w:ascii="Times New Roman" w:hAnsi="Times New Roman" w:cs="Times New Roman"/>
          <w:b/>
          <w:sz w:val="28"/>
          <w:szCs w:val="28"/>
        </w:rPr>
        <w:t>образовани</w:t>
      </w:r>
      <w:r w:rsidRPr="000F4338">
        <w:rPr>
          <w:rFonts w:ascii="Times New Roman" w:hAnsi="Times New Roman" w:cs="Times New Roman"/>
          <w:b/>
          <w:sz w:val="28"/>
          <w:szCs w:val="28"/>
        </w:rPr>
        <w:t>е</w:t>
      </w:r>
      <w:r w:rsidRPr="000F4338">
        <w:rPr>
          <w:rFonts w:ascii="Times New Roman" w:hAnsi="Times New Roman" w:cs="Times New Roman"/>
          <w:b/>
          <w:sz w:val="28"/>
          <w:szCs w:val="28"/>
        </w:rPr>
        <w:t>, наук</w:t>
      </w:r>
      <w:r w:rsidRPr="000F4338">
        <w:rPr>
          <w:rFonts w:ascii="Times New Roman" w:hAnsi="Times New Roman" w:cs="Times New Roman"/>
          <w:b/>
          <w:sz w:val="28"/>
          <w:szCs w:val="28"/>
        </w:rPr>
        <w:t>а</w:t>
      </w:r>
      <w:r w:rsidRPr="000F4338">
        <w:rPr>
          <w:rFonts w:ascii="Times New Roman" w:hAnsi="Times New Roman" w:cs="Times New Roman"/>
          <w:b/>
          <w:sz w:val="28"/>
          <w:szCs w:val="28"/>
        </w:rPr>
        <w:t xml:space="preserve"> и культур</w:t>
      </w:r>
      <w:r w:rsidRPr="000F4338">
        <w:rPr>
          <w:rFonts w:ascii="Times New Roman" w:hAnsi="Times New Roman" w:cs="Times New Roman"/>
          <w:b/>
          <w:sz w:val="28"/>
          <w:szCs w:val="28"/>
        </w:rPr>
        <w:t>а»</w:t>
      </w:r>
      <w:r>
        <w:rPr>
          <w:rFonts w:ascii="Times New Roman" w:hAnsi="Times New Roman" w:cs="Times New Roman"/>
          <w:sz w:val="28"/>
          <w:szCs w:val="28"/>
        </w:rPr>
        <w:t xml:space="preserve"> 21</w:t>
      </w:r>
      <w:r w:rsidRPr="00322A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(15</w:t>
      </w:r>
      <w:r w:rsidRPr="00322A62">
        <w:rPr>
          <w:rFonts w:ascii="Times New Roman" w:hAnsi="Times New Roman" w:cs="Times New Roman"/>
          <w:sz w:val="28"/>
          <w:szCs w:val="28"/>
        </w:rPr>
        <w:t>%).</w:t>
      </w:r>
    </w:p>
    <w:p w:rsidR="0043306C" w:rsidRDefault="000F4338" w:rsidP="00433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Равное количество обращений по блокам </w:t>
      </w:r>
      <w:r w:rsidRPr="000F4338">
        <w:rPr>
          <w:rFonts w:ascii="Times New Roman" w:hAnsi="Times New Roman" w:cs="Times New Roman"/>
          <w:b/>
          <w:sz w:val="28"/>
          <w:szCs w:val="28"/>
        </w:rPr>
        <w:t>«Здравоохранение. Физическая культура и спорт. Туризм»</w:t>
      </w:r>
      <w:r>
        <w:rPr>
          <w:rFonts w:ascii="Times New Roman" w:hAnsi="Times New Roman" w:cs="Times New Roman"/>
          <w:sz w:val="28"/>
          <w:szCs w:val="28"/>
        </w:rPr>
        <w:t xml:space="preserve"> 7 обращений (5%), а также блок </w:t>
      </w:r>
      <w:r w:rsidRPr="000F4338">
        <w:rPr>
          <w:rFonts w:ascii="Times New Roman" w:hAnsi="Times New Roman" w:cs="Times New Roman"/>
          <w:b/>
          <w:sz w:val="28"/>
          <w:szCs w:val="28"/>
        </w:rPr>
        <w:t>«семья»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 обращений (5%)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306C" w:rsidRDefault="0043306C" w:rsidP="00433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0F4338" w:rsidRPr="000F4338">
        <w:rPr>
          <w:rFonts w:ascii="Times New Roman" w:hAnsi="Times New Roman" w:cs="Times New Roman"/>
          <w:b/>
          <w:sz w:val="28"/>
          <w:szCs w:val="28"/>
        </w:rPr>
        <w:t>«</w:t>
      </w:r>
      <w:r w:rsidRPr="000F4338">
        <w:rPr>
          <w:rFonts w:ascii="Times New Roman" w:hAnsi="Times New Roman" w:cs="Times New Roman"/>
          <w:b/>
          <w:sz w:val="28"/>
          <w:szCs w:val="28"/>
        </w:rPr>
        <w:t>социального обеспечения</w:t>
      </w:r>
      <w:r w:rsidR="000F4338" w:rsidRPr="000F433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обратилось </w:t>
      </w:r>
      <w:r w:rsidR="000F4338">
        <w:rPr>
          <w:rFonts w:ascii="Times New Roman" w:hAnsi="Times New Roman" w:cs="Times New Roman"/>
          <w:sz w:val="28"/>
          <w:szCs w:val="28"/>
        </w:rPr>
        <w:t>6 человек (4</w:t>
      </w:r>
      <w:r>
        <w:rPr>
          <w:rFonts w:ascii="Times New Roman" w:hAnsi="Times New Roman" w:cs="Times New Roman"/>
          <w:sz w:val="28"/>
          <w:szCs w:val="28"/>
        </w:rPr>
        <w:t xml:space="preserve">%),  </w:t>
      </w:r>
      <w:r w:rsidR="000F4338" w:rsidRPr="000F4338">
        <w:rPr>
          <w:rFonts w:ascii="Times New Roman" w:hAnsi="Times New Roman" w:cs="Times New Roman"/>
          <w:b/>
          <w:sz w:val="28"/>
          <w:szCs w:val="28"/>
        </w:rPr>
        <w:t>«</w:t>
      </w:r>
      <w:r w:rsidRPr="000F4338">
        <w:rPr>
          <w:rFonts w:ascii="Times New Roman" w:hAnsi="Times New Roman" w:cs="Times New Roman"/>
          <w:b/>
          <w:sz w:val="28"/>
          <w:szCs w:val="28"/>
        </w:rPr>
        <w:t>труд и занятость</w:t>
      </w:r>
      <w:r w:rsidR="000F4338" w:rsidRPr="000F4338">
        <w:rPr>
          <w:rFonts w:ascii="Times New Roman" w:hAnsi="Times New Roman" w:cs="Times New Roman"/>
          <w:b/>
          <w:sz w:val="28"/>
          <w:szCs w:val="28"/>
        </w:rPr>
        <w:t>»</w:t>
      </w:r>
      <w:r w:rsidR="000F4338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F433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0F4338" w:rsidRDefault="000F4338" w:rsidP="002024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4D0" w:rsidRPr="00322A62" w:rsidRDefault="002024D0" w:rsidP="002024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A62">
        <w:rPr>
          <w:rFonts w:ascii="Times New Roman" w:hAnsi="Times New Roman" w:cs="Times New Roman"/>
          <w:sz w:val="28"/>
          <w:szCs w:val="28"/>
        </w:rPr>
        <w:t xml:space="preserve">На </w:t>
      </w:r>
      <w:r w:rsidR="000F4338" w:rsidRPr="000F4338">
        <w:rPr>
          <w:rFonts w:ascii="Times New Roman" w:hAnsi="Times New Roman" w:cs="Times New Roman"/>
          <w:sz w:val="28"/>
          <w:szCs w:val="28"/>
        </w:rPr>
        <w:t>третьем</w:t>
      </w:r>
      <w:r w:rsidRPr="00322A62">
        <w:rPr>
          <w:rFonts w:ascii="Times New Roman" w:hAnsi="Times New Roman" w:cs="Times New Roman"/>
          <w:sz w:val="28"/>
          <w:szCs w:val="28"/>
        </w:rPr>
        <w:t xml:space="preserve"> месте по количеству обращений занимает блок </w:t>
      </w:r>
      <w:r w:rsidRPr="00322A62">
        <w:rPr>
          <w:rFonts w:ascii="Times New Roman" w:hAnsi="Times New Roman" w:cs="Times New Roman"/>
          <w:b/>
          <w:sz w:val="28"/>
          <w:szCs w:val="28"/>
        </w:rPr>
        <w:t>экономической тематики</w:t>
      </w:r>
      <w:r w:rsidRPr="00322A62">
        <w:rPr>
          <w:rFonts w:ascii="Times New Roman" w:hAnsi="Times New Roman" w:cs="Times New Roman"/>
          <w:sz w:val="28"/>
          <w:szCs w:val="28"/>
        </w:rPr>
        <w:t xml:space="preserve"> </w:t>
      </w:r>
      <w:r w:rsidR="0057229E">
        <w:rPr>
          <w:rFonts w:ascii="Times New Roman" w:hAnsi="Times New Roman" w:cs="Times New Roman"/>
          <w:sz w:val="28"/>
          <w:szCs w:val="28"/>
        </w:rPr>
        <w:t>28</w:t>
      </w:r>
      <w:r w:rsidR="00322A62" w:rsidRPr="00322A62">
        <w:rPr>
          <w:rFonts w:ascii="Times New Roman" w:hAnsi="Times New Roman" w:cs="Times New Roman"/>
          <w:sz w:val="28"/>
          <w:szCs w:val="28"/>
        </w:rPr>
        <w:t xml:space="preserve"> </w:t>
      </w:r>
      <w:r w:rsidRPr="00322A62">
        <w:rPr>
          <w:rFonts w:ascii="Times New Roman" w:hAnsi="Times New Roman" w:cs="Times New Roman"/>
          <w:sz w:val="28"/>
          <w:szCs w:val="28"/>
        </w:rPr>
        <w:t>обращени</w:t>
      </w:r>
      <w:r w:rsidR="00322A62" w:rsidRPr="00322A62">
        <w:rPr>
          <w:rFonts w:ascii="Times New Roman" w:hAnsi="Times New Roman" w:cs="Times New Roman"/>
          <w:sz w:val="28"/>
          <w:szCs w:val="28"/>
        </w:rPr>
        <w:t>й</w:t>
      </w:r>
      <w:r w:rsidRPr="00322A62">
        <w:rPr>
          <w:rFonts w:ascii="Times New Roman" w:hAnsi="Times New Roman" w:cs="Times New Roman"/>
          <w:sz w:val="28"/>
          <w:szCs w:val="28"/>
        </w:rPr>
        <w:t xml:space="preserve"> (2</w:t>
      </w:r>
      <w:r w:rsidR="00322A62" w:rsidRPr="00322A62">
        <w:rPr>
          <w:rFonts w:ascii="Times New Roman" w:hAnsi="Times New Roman" w:cs="Times New Roman"/>
          <w:sz w:val="28"/>
          <w:szCs w:val="28"/>
        </w:rPr>
        <w:t>5</w:t>
      </w:r>
      <w:r w:rsidRPr="00322A62">
        <w:rPr>
          <w:rFonts w:ascii="Times New Roman" w:hAnsi="Times New Roman" w:cs="Times New Roman"/>
          <w:sz w:val="28"/>
          <w:szCs w:val="28"/>
        </w:rPr>
        <w:t>%). Из них:</w:t>
      </w:r>
    </w:p>
    <w:p w:rsidR="002024D0" w:rsidRPr="00322A62" w:rsidRDefault="002024D0" w:rsidP="002024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A62">
        <w:rPr>
          <w:rFonts w:ascii="Times New Roman" w:hAnsi="Times New Roman" w:cs="Times New Roman"/>
          <w:sz w:val="28"/>
          <w:szCs w:val="28"/>
        </w:rPr>
        <w:t>- хоз</w:t>
      </w:r>
      <w:r w:rsidR="00DB6865" w:rsidRPr="00322A62">
        <w:rPr>
          <w:rFonts w:ascii="Times New Roman" w:hAnsi="Times New Roman" w:cs="Times New Roman"/>
          <w:sz w:val="28"/>
          <w:szCs w:val="28"/>
        </w:rPr>
        <w:t xml:space="preserve">яйственная деятельность – </w:t>
      </w:r>
      <w:r w:rsidR="0057229E">
        <w:rPr>
          <w:rFonts w:ascii="Times New Roman" w:hAnsi="Times New Roman" w:cs="Times New Roman"/>
          <w:sz w:val="28"/>
          <w:szCs w:val="28"/>
        </w:rPr>
        <w:t>15</w:t>
      </w:r>
      <w:r w:rsidR="00322A62" w:rsidRPr="00322A62">
        <w:rPr>
          <w:rFonts w:ascii="Times New Roman" w:hAnsi="Times New Roman" w:cs="Times New Roman"/>
          <w:sz w:val="28"/>
          <w:szCs w:val="28"/>
        </w:rPr>
        <w:t>% (</w:t>
      </w:r>
      <w:r w:rsidR="0057229E">
        <w:rPr>
          <w:rFonts w:ascii="Times New Roman" w:hAnsi="Times New Roman" w:cs="Times New Roman"/>
          <w:sz w:val="28"/>
          <w:szCs w:val="28"/>
        </w:rPr>
        <w:t>22</w:t>
      </w:r>
      <w:r w:rsidRPr="00322A62">
        <w:rPr>
          <w:rFonts w:ascii="Times New Roman" w:hAnsi="Times New Roman" w:cs="Times New Roman"/>
          <w:sz w:val="28"/>
          <w:szCs w:val="28"/>
        </w:rPr>
        <w:t xml:space="preserve"> обращений);</w:t>
      </w:r>
    </w:p>
    <w:p w:rsidR="002024D0" w:rsidRPr="00322A62" w:rsidRDefault="002024D0" w:rsidP="002024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A62">
        <w:rPr>
          <w:rFonts w:ascii="Times New Roman" w:hAnsi="Times New Roman" w:cs="Times New Roman"/>
          <w:sz w:val="28"/>
          <w:szCs w:val="28"/>
        </w:rPr>
        <w:t>- информация и информатизация – 2% (</w:t>
      </w:r>
      <w:r w:rsidR="0057229E">
        <w:rPr>
          <w:rFonts w:ascii="Times New Roman" w:hAnsi="Times New Roman" w:cs="Times New Roman"/>
          <w:sz w:val="28"/>
          <w:szCs w:val="28"/>
        </w:rPr>
        <w:t>3</w:t>
      </w:r>
      <w:r w:rsidRPr="00322A62">
        <w:rPr>
          <w:rFonts w:ascii="Times New Roman" w:hAnsi="Times New Roman" w:cs="Times New Roman"/>
          <w:sz w:val="28"/>
          <w:szCs w:val="28"/>
        </w:rPr>
        <w:t xml:space="preserve"> обращения);</w:t>
      </w:r>
    </w:p>
    <w:p w:rsidR="0057229E" w:rsidRPr="00322A62" w:rsidRDefault="0057229E" w:rsidP="005722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A62">
        <w:rPr>
          <w:rFonts w:ascii="Times New Roman" w:hAnsi="Times New Roman" w:cs="Times New Roman"/>
          <w:sz w:val="28"/>
          <w:szCs w:val="28"/>
        </w:rPr>
        <w:t xml:space="preserve">- природные ресурсы и охрана окружающей среды – </w:t>
      </w:r>
      <w:r>
        <w:rPr>
          <w:rFonts w:ascii="Times New Roman" w:hAnsi="Times New Roman" w:cs="Times New Roman"/>
          <w:sz w:val="28"/>
          <w:szCs w:val="28"/>
        </w:rPr>
        <w:t>1% (2</w:t>
      </w:r>
      <w:r w:rsidRPr="00322A62">
        <w:rPr>
          <w:rFonts w:ascii="Times New Roman" w:hAnsi="Times New Roman" w:cs="Times New Roman"/>
          <w:sz w:val="28"/>
          <w:szCs w:val="28"/>
        </w:rPr>
        <w:t xml:space="preserve"> обращений);</w:t>
      </w:r>
    </w:p>
    <w:p w:rsidR="002024D0" w:rsidRPr="00322A62" w:rsidRDefault="002024D0" w:rsidP="002024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A62">
        <w:rPr>
          <w:rFonts w:ascii="Times New Roman" w:hAnsi="Times New Roman" w:cs="Times New Roman"/>
          <w:sz w:val="28"/>
          <w:szCs w:val="28"/>
        </w:rPr>
        <w:t xml:space="preserve">- финансы – </w:t>
      </w:r>
      <w:r w:rsidR="0057229E">
        <w:rPr>
          <w:rFonts w:ascii="Times New Roman" w:hAnsi="Times New Roman" w:cs="Times New Roman"/>
          <w:sz w:val="28"/>
          <w:szCs w:val="28"/>
        </w:rPr>
        <w:t>1</w:t>
      </w:r>
      <w:r w:rsidRPr="00322A62">
        <w:rPr>
          <w:rFonts w:ascii="Times New Roman" w:hAnsi="Times New Roman" w:cs="Times New Roman"/>
          <w:sz w:val="28"/>
          <w:szCs w:val="28"/>
        </w:rPr>
        <w:t>% (</w:t>
      </w:r>
      <w:r w:rsidR="0057229E">
        <w:rPr>
          <w:rFonts w:ascii="Times New Roman" w:hAnsi="Times New Roman" w:cs="Times New Roman"/>
          <w:sz w:val="28"/>
          <w:szCs w:val="28"/>
        </w:rPr>
        <w:t>1</w:t>
      </w:r>
      <w:r w:rsidRPr="00322A62">
        <w:rPr>
          <w:rFonts w:ascii="Times New Roman" w:hAnsi="Times New Roman" w:cs="Times New Roman"/>
          <w:sz w:val="28"/>
          <w:szCs w:val="28"/>
        </w:rPr>
        <w:t xml:space="preserve"> обращения).</w:t>
      </w:r>
    </w:p>
    <w:p w:rsidR="00322A62" w:rsidRPr="004C0E62" w:rsidRDefault="00322A62" w:rsidP="002024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1B5193" w:rsidRDefault="001B5193" w:rsidP="003C0C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0C08" w:rsidRPr="001B5193" w:rsidRDefault="003C0C08" w:rsidP="003C0C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193">
        <w:rPr>
          <w:rFonts w:ascii="Times New Roman" w:hAnsi="Times New Roman" w:cs="Times New Roman"/>
          <w:sz w:val="28"/>
          <w:szCs w:val="28"/>
        </w:rPr>
        <w:t>Тема «</w:t>
      </w:r>
      <w:r w:rsidRPr="001B5193">
        <w:rPr>
          <w:rFonts w:ascii="Times New Roman" w:hAnsi="Times New Roman" w:cs="Times New Roman"/>
          <w:b/>
          <w:sz w:val="28"/>
          <w:szCs w:val="28"/>
        </w:rPr>
        <w:t>Государство, общество, политика</w:t>
      </w:r>
      <w:r w:rsidRPr="001B5193">
        <w:rPr>
          <w:rFonts w:ascii="Times New Roman" w:hAnsi="Times New Roman" w:cs="Times New Roman"/>
          <w:sz w:val="28"/>
          <w:szCs w:val="28"/>
        </w:rPr>
        <w:t xml:space="preserve">» - </w:t>
      </w:r>
      <w:r w:rsidR="007E6D1D">
        <w:rPr>
          <w:rFonts w:ascii="Times New Roman" w:hAnsi="Times New Roman" w:cs="Times New Roman"/>
          <w:sz w:val="28"/>
          <w:szCs w:val="28"/>
        </w:rPr>
        <w:t>15</w:t>
      </w:r>
      <w:r w:rsidRPr="001B5193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1B5193" w:rsidRPr="001B5193">
        <w:rPr>
          <w:rFonts w:ascii="Times New Roman" w:hAnsi="Times New Roman" w:cs="Times New Roman"/>
          <w:sz w:val="28"/>
          <w:szCs w:val="28"/>
        </w:rPr>
        <w:t xml:space="preserve"> (1</w:t>
      </w:r>
      <w:r w:rsidR="007E6D1D">
        <w:rPr>
          <w:rFonts w:ascii="Times New Roman" w:hAnsi="Times New Roman" w:cs="Times New Roman"/>
          <w:sz w:val="28"/>
          <w:szCs w:val="28"/>
        </w:rPr>
        <w:t>1</w:t>
      </w:r>
      <w:r w:rsidR="001B5193" w:rsidRPr="001B5193">
        <w:rPr>
          <w:rFonts w:ascii="Times New Roman" w:hAnsi="Times New Roman" w:cs="Times New Roman"/>
          <w:sz w:val="28"/>
          <w:szCs w:val="28"/>
        </w:rPr>
        <w:t>%)</w:t>
      </w:r>
      <w:r w:rsidRPr="001B5193">
        <w:rPr>
          <w:rFonts w:ascii="Times New Roman" w:hAnsi="Times New Roman" w:cs="Times New Roman"/>
          <w:sz w:val="28"/>
          <w:szCs w:val="28"/>
        </w:rPr>
        <w:t xml:space="preserve">. В основном в них затрагивается сфера общественной жизни района. В центре внимания авторов находится основы государственного управления </w:t>
      </w:r>
      <w:r w:rsidR="007E6D1D">
        <w:rPr>
          <w:rFonts w:ascii="Times New Roman" w:hAnsi="Times New Roman" w:cs="Times New Roman"/>
          <w:sz w:val="28"/>
          <w:szCs w:val="28"/>
        </w:rPr>
        <w:t xml:space="preserve">13 </w:t>
      </w:r>
      <w:r w:rsidRPr="001B5193">
        <w:rPr>
          <w:rFonts w:ascii="Times New Roman" w:hAnsi="Times New Roman" w:cs="Times New Roman"/>
          <w:sz w:val="28"/>
          <w:szCs w:val="28"/>
        </w:rPr>
        <w:t>обращени</w:t>
      </w:r>
      <w:r w:rsidR="00C52057" w:rsidRPr="001B5193">
        <w:rPr>
          <w:rFonts w:ascii="Times New Roman" w:hAnsi="Times New Roman" w:cs="Times New Roman"/>
          <w:sz w:val="28"/>
          <w:szCs w:val="28"/>
        </w:rPr>
        <w:t>й (</w:t>
      </w:r>
      <w:r w:rsidR="007E6D1D">
        <w:rPr>
          <w:rFonts w:ascii="Times New Roman" w:hAnsi="Times New Roman" w:cs="Times New Roman"/>
          <w:sz w:val="28"/>
          <w:szCs w:val="28"/>
        </w:rPr>
        <w:t>9</w:t>
      </w:r>
      <w:r w:rsidRPr="001B5193">
        <w:rPr>
          <w:rFonts w:ascii="Times New Roman" w:hAnsi="Times New Roman" w:cs="Times New Roman"/>
          <w:sz w:val="28"/>
          <w:szCs w:val="28"/>
        </w:rPr>
        <w:t>%). Ко</w:t>
      </w:r>
      <w:r w:rsidR="00C52057" w:rsidRPr="001B5193">
        <w:rPr>
          <w:rFonts w:ascii="Times New Roman" w:hAnsi="Times New Roman" w:cs="Times New Roman"/>
          <w:sz w:val="28"/>
          <w:szCs w:val="28"/>
        </w:rPr>
        <w:t xml:space="preserve">нституционному строю посвящено </w:t>
      </w:r>
      <w:r w:rsidR="007E6D1D">
        <w:rPr>
          <w:rFonts w:ascii="Times New Roman" w:hAnsi="Times New Roman" w:cs="Times New Roman"/>
          <w:sz w:val="28"/>
          <w:szCs w:val="28"/>
        </w:rPr>
        <w:t>2</w:t>
      </w:r>
      <w:r w:rsidRPr="001B5193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52057" w:rsidRPr="001B5193">
        <w:rPr>
          <w:rFonts w:ascii="Times New Roman" w:hAnsi="Times New Roman" w:cs="Times New Roman"/>
          <w:sz w:val="28"/>
          <w:szCs w:val="28"/>
        </w:rPr>
        <w:t>я</w:t>
      </w:r>
      <w:r w:rsidRPr="001B5193">
        <w:rPr>
          <w:rFonts w:ascii="Times New Roman" w:hAnsi="Times New Roman" w:cs="Times New Roman"/>
          <w:sz w:val="28"/>
          <w:szCs w:val="28"/>
        </w:rPr>
        <w:t xml:space="preserve"> (</w:t>
      </w:r>
      <w:r w:rsidR="007E6D1D">
        <w:rPr>
          <w:rFonts w:ascii="Times New Roman" w:hAnsi="Times New Roman" w:cs="Times New Roman"/>
          <w:sz w:val="28"/>
          <w:szCs w:val="28"/>
        </w:rPr>
        <w:t>1</w:t>
      </w:r>
      <w:r w:rsidRPr="001B5193">
        <w:rPr>
          <w:rFonts w:ascii="Times New Roman" w:hAnsi="Times New Roman" w:cs="Times New Roman"/>
          <w:sz w:val="28"/>
          <w:szCs w:val="28"/>
        </w:rPr>
        <w:t>%).</w:t>
      </w:r>
    </w:p>
    <w:p w:rsidR="00C52057" w:rsidRPr="001B5193" w:rsidRDefault="00C52057" w:rsidP="003C0C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0C08" w:rsidRPr="001B5193" w:rsidRDefault="003C0C08" w:rsidP="003C0C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193">
        <w:rPr>
          <w:rFonts w:ascii="Times New Roman" w:hAnsi="Times New Roman" w:cs="Times New Roman"/>
          <w:sz w:val="28"/>
          <w:szCs w:val="28"/>
        </w:rPr>
        <w:t xml:space="preserve">Количество обращений </w:t>
      </w:r>
      <w:r w:rsidRPr="001B5193">
        <w:rPr>
          <w:rFonts w:ascii="Times New Roman" w:hAnsi="Times New Roman" w:cs="Times New Roman"/>
          <w:b/>
          <w:sz w:val="28"/>
          <w:szCs w:val="28"/>
        </w:rPr>
        <w:t>по вопросам обеспечения законности и охраны правопорядка</w:t>
      </w:r>
      <w:r w:rsidRPr="001B5193">
        <w:rPr>
          <w:rFonts w:ascii="Times New Roman" w:hAnsi="Times New Roman" w:cs="Times New Roman"/>
          <w:sz w:val="28"/>
          <w:szCs w:val="28"/>
        </w:rPr>
        <w:t xml:space="preserve"> – </w:t>
      </w:r>
      <w:r w:rsidR="007E6D1D">
        <w:rPr>
          <w:rFonts w:ascii="Times New Roman" w:hAnsi="Times New Roman" w:cs="Times New Roman"/>
          <w:sz w:val="28"/>
          <w:szCs w:val="28"/>
        </w:rPr>
        <w:t>3</w:t>
      </w:r>
      <w:r w:rsidRPr="001B5193">
        <w:rPr>
          <w:rFonts w:ascii="Times New Roman" w:hAnsi="Times New Roman" w:cs="Times New Roman"/>
          <w:sz w:val="28"/>
          <w:szCs w:val="28"/>
        </w:rPr>
        <w:t xml:space="preserve"> (</w:t>
      </w:r>
      <w:r w:rsidR="007E6D1D">
        <w:rPr>
          <w:rFonts w:ascii="Times New Roman" w:hAnsi="Times New Roman" w:cs="Times New Roman"/>
          <w:sz w:val="28"/>
          <w:szCs w:val="28"/>
        </w:rPr>
        <w:t>2</w:t>
      </w:r>
      <w:r w:rsidRPr="001B5193">
        <w:rPr>
          <w:rFonts w:ascii="Times New Roman" w:hAnsi="Times New Roman" w:cs="Times New Roman"/>
          <w:sz w:val="28"/>
          <w:szCs w:val="28"/>
        </w:rPr>
        <w:t>%).</w:t>
      </w:r>
    </w:p>
    <w:p w:rsidR="00703308" w:rsidRPr="004C0E62" w:rsidRDefault="00703308" w:rsidP="0070330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703308" w:rsidRDefault="00703308" w:rsidP="00F04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073B" w:rsidRPr="00B27276" w:rsidRDefault="0017073B" w:rsidP="00D57F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3F1A" w:rsidRDefault="00A83F1A"/>
    <w:sectPr w:rsidR="00A83F1A" w:rsidSect="00907D1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419"/>
    <w:rsid w:val="0008793A"/>
    <w:rsid w:val="000B4CB0"/>
    <w:rsid w:val="000F4338"/>
    <w:rsid w:val="00133D7D"/>
    <w:rsid w:val="0016407C"/>
    <w:rsid w:val="0017073B"/>
    <w:rsid w:val="00196BCA"/>
    <w:rsid w:val="001B5193"/>
    <w:rsid w:val="001E07E5"/>
    <w:rsid w:val="001F6656"/>
    <w:rsid w:val="002024D0"/>
    <w:rsid w:val="00223AB2"/>
    <w:rsid w:val="00224779"/>
    <w:rsid w:val="0023087E"/>
    <w:rsid w:val="00262125"/>
    <w:rsid w:val="00281948"/>
    <w:rsid w:val="002A30DE"/>
    <w:rsid w:val="002A5149"/>
    <w:rsid w:val="002C3C83"/>
    <w:rsid w:val="003047F8"/>
    <w:rsid w:val="00322A62"/>
    <w:rsid w:val="00371CE9"/>
    <w:rsid w:val="003954F0"/>
    <w:rsid w:val="003A63CC"/>
    <w:rsid w:val="003A7B6E"/>
    <w:rsid w:val="003C0C08"/>
    <w:rsid w:val="003C166E"/>
    <w:rsid w:val="003F0E73"/>
    <w:rsid w:val="0043306C"/>
    <w:rsid w:val="00445FAB"/>
    <w:rsid w:val="00455088"/>
    <w:rsid w:val="004A6B7B"/>
    <w:rsid w:val="004B0E49"/>
    <w:rsid w:val="004C0E62"/>
    <w:rsid w:val="004F1419"/>
    <w:rsid w:val="0051303D"/>
    <w:rsid w:val="005146D5"/>
    <w:rsid w:val="00517277"/>
    <w:rsid w:val="0051750E"/>
    <w:rsid w:val="0057229E"/>
    <w:rsid w:val="0059256C"/>
    <w:rsid w:val="005C0F34"/>
    <w:rsid w:val="005E0933"/>
    <w:rsid w:val="005E21B3"/>
    <w:rsid w:val="0063728C"/>
    <w:rsid w:val="00647953"/>
    <w:rsid w:val="00703308"/>
    <w:rsid w:val="00776A13"/>
    <w:rsid w:val="007770A6"/>
    <w:rsid w:val="007E6D1D"/>
    <w:rsid w:val="007F11A5"/>
    <w:rsid w:val="007F1AF1"/>
    <w:rsid w:val="0083359A"/>
    <w:rsid w:val="00895539"/>
    <w:rsid w:val="008D01D6"/>
    <w:rsid w:val="00907D1D"/>
    <w:rsid w:val="00927FB5"/>
    <w:rsid w:val="009A13AF"/>
    <w:rsid w:val="009A460C"/>
    <w:rsid w:val="009A5DA4"/>
    <w:rsid w:val="009E2954"/>
    <w:rsid w:val="009F6562"/>
    <w:rsid w:val="00A17E74"/>
    <w:rsid w:val="00A65AB4"/>
    <w:rsid w:val="00A83F1A"/>
    <w:rsid w:val="00A90CD9"/>
    <w:rsid w:val="00B01AC3"/>
    <w:rsid w:val="00B23B4F"/>
    <w:rsid w:val="00B86B15"/>
    <w:rsid w:val="00C52057"/>
    <w:rsid w:val="00C570DB"/>
    <w:rsid w:val="00CB24FA"/>
    <w:rsid w:val="00CF712F"/>
    <w:rsid w:val="00D420C8"/>
    <w:rsid w:val="00D57FBA"/>
    <w:rsid w:val="00D83F04"/>
    <w:rsid w:val="00DB6865"/>
    <w:rsid w:val="00DD7B13"/>
    <w:rsid w:val="00DF5729"/>
    <w:rsid w:val="00E11F46"/>
    <w:rsid w:val="00E362E3"/>
    <w:rsid w:val="00E51B29"/>
    <w:rsid w:val="00E535F3"/>
    <w:rsid w:val="00F04DB4"/>
    <w:rsid w:val="00F43023"/>
    <w:rsid w:val="00F45CD1"/>
    <w:rsid w:val="00F57F78"/>
    <w:rsid w:val="00F83ABD"/>
    <w:rsid w:val="00F92A87"/>
    <w:rsid w:val="00F947B2"/>
    <w:rsid w:val="00FC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02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F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954F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caption"/>
    <w:basedOn w:val="a"/>
    <w:next w:val="a"/>
    <w:uiPriority w:val="35"/>
    <w:unhideWhenUsed/>
    <w:qFormat/>
    <w:rsid w:val="0063728C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styleId="a7">
    <w:name w:val="Table Grid"/>
    <w:basedOn w:val="a1"/>
    <w:uiPriority w:val="59"/>
    <w:rsid w:val="00281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02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F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954F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caption"/>
    <w:basedOn w:val="a"/>
    <w:next w:val="a"/>
    <w:uiPriority w:val="35"/>
    <w:unhideWhenUsed/>
    <w:qFormat/>
    <w:rsid w:val="0063728C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styleId="a7">
    <w:name w:val="Table Grid"/>
    <w:basedOn w:val="a1"/>
    <w:uiPriority w:val="59"/>
    <w:rsid w:val="00281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1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Количество письменных и устных обращений граждан, поступивших в Исполнительный комитет Алькеевского муниципального района РТ за 1 полугодие 2021 год (в сравнении с аналог.периодами 2019 и 2020гг.)</a:t>
            </a:r>
          </a:p>
        </c:rich>
      </c:tx>
      <c:overlay val="0"/>
      <c:spPr>
        <a:noFill/>
        <a:ln w="25412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 w="6350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4.1215868109222035E-3"/>
          <c:y val="0.2842918850593284"/>
          <c:w val="0.87020084622343419"/>
          <c:h val="0.53746572641002854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dLbl>
              <c:idx val="0"/>
              <c:layout>
                <c:manualLayout>
                  <c:x val="1.2082090975104156E-2"/>
                  <c:y val="-1.71886184681461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034656216659155E-2"/>
                  <c:y val="-1.64247266551574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7777777777777801E-2"/>
                  <c:y val="-5.95238095238095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12">
                <a:noFill/>
              </a:ln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Бумажные носители</c:v>
                </c:pt>
                <c:pt idx="1">
                  <c:v>Электронный вид доставки</c:v>
                </c:pt>
                <c:pt idx="2">
                  <c:v>Личный прием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49</c:v>
                </c:pt>
                <c:pt idx="1">
                  <c:v>106</c:v>
                </c:pt>
                <c:pt idx="2">
                  <c:v>86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dLbl>
              <c:idx val="0"/>
              <c:layout>
                <c:manualLayout>
                  <c:x val="1.0303967027305478E-2"/>
                  <c:y val="-1.55971479500891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0303967027305514E-2"/>
                  <c:y val="-1.55971479500891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8851107676455386E-2"/>
                  <c:y val="-1.55971479500891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12">
                <a:noFill/>
              </a:ln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Бумажные носители</c:v>
                </c:pt>
                <c:pt idx="1">
                  <c:v>Электронный вид доставки</c:v>
                </c:pt>
                <c:pt idx="2">
                  <c:v>Личный прием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27</c:v>
                </c:pt>
                <c:pt idx="1">
                  <c:v>82</c:v>
                </c:pt>
                <c:pt idx="2">
                  <c:v>38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4195742760750551E-3"/>
                  <c:y val="-2.81914900176720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3516835916622129E-2"/>
                  <c:y val="-2.50783699059561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4237729472400294E-2"/>
                  <c:y val="-1.56619388987066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Бумажные носители</c:v>
                </c:pt>
                <c:pt idx="1">
                  <c:v>Электронный вид доставки</c:v>
                </c:pt>
                <c:pt idx="2">
                  <c:v>Личный прием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16</c:v>
                </c:pt>
                <c:pt idx="1">
                  <c:v>85</c:v>
                </c:pt>
                <c:pt idx="2">
                  <c:v>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0129024"/>
        <c:axId val="120130944"/>
        <c:axId val="120188416"/>
      </c:bar3DChart>
      <c:catAx>
        <c:axId val="120129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6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0130944"/>
        <c:crosses val="autoZero"/>
        <c:auto val="1"/>
        <c:lblAlgn val="ctr"/>
        <c:lblOffset val="100"/>
        <c:noMultiLvlLbl val="0"/>
      </c:catAx>
      <c:valAx>
        <c:axId val="120130944"/>
        <c:scaling>
          <c:orientation val="minMax"/>
        </c:scaling>
        <c:delete val="1"/>
        <c:axPos val="l"/>
        <c:majorGridlines>
          <c:spPr>
            <a:ln w="9530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crossAx val="120129024"/>
        <c:crosses val="autoZero"/>
        <c:crossBetween val="between"/>
      </c:valAx>
      <c:serAx>
        <c:axId val="120188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12706">
            <a:solidFill>
              <a:srgbClr val="C0C0C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0130944"/>
        <c:crosses val="autoZero"/>
        <c:tickLblSkip val="1"/>
        <c:tickMarkSkip val="1"/>
      </c:serAx>
      <c:spPr>
        <a:noFill/>
        <a:ln w="25412">
          <a:noFill/>
        </a:ln>
      </c:spPr>
    </c:plotArea>
    <c:plotVisOnly val="1"/>
    <c:dispBlanksAs val="gap"/>
    <c:showDLblsOverMax val="0"/>
  </c:chart>
  <c:spPr>
    <a:solidFill>
      <a:schemeClr val="bg1"/>
    </a:solidFill>
    <a:ln w="9530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solidFill>
            <a:sysClr val="windowText" lastClr="000000"/>
          </a:solidFill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Электронные обращения граждан в разрезе вида доставки, поступивших в Исполнительный комитет Алькеевского муниципального района РТ </a:t>
            </a:r>
          </a:p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за 1 полугодие 2021г.</a:t>
            </a:r>
          </a:p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 (в сравнении с аналогичными периодами 2020 и 2019г</a:t>
            </a:r>
            <a:r>
              <a:rPr lang="ru-RU" baseline="0"/>
              <a:t>г.</a:t>
            </a:r>
            <a:r>
              <a:rPr lang="ru-RU"/>
              <a:t>)</a:t>
            </a:r>
          </a:p>
        </c:rich>
      </c:tx>
      <c:overlay val="0"/>
      <c:spPr>
        <a:noFill/>
        <a:ln w="25393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 w="6350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2021г.</c:v>
                </c:pt>
              </c:strCache>
            </c:strRef>
          </c:tx>
          <c:spPr>
            <a:solidFill>
              <a:srgbClr val="4472C4"/>
            </a:solidFill>
            <a:ln w="25393">
              <a:noFill/>
            </a:ln>
          </c:spPr>
          <c:invertIfNegative val="0"/>
          <c:dLbls>
            <c:spPr>
              <a:noFill/>
              <a:ln w="25393">
                <a:noFill/>
              </a:ln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электронная почта</c:v>
                </c:pt>
                <c:pt idx="1">
                  <c:v>интернет-приемная</c:v>
                </c:pt>
                <c:pt idx="2">
                  <c:v>электронный документ</c:v>
                </c:pt>
                <c:pt idx="3">
                  <c:v>МЭДО</c:v>
                </c:pt>
                <c:pt idx="4">
                  <c:v>ЕСИА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</c:v>
                </c:pt>
                <c:pt idx="1">
                  <c:v>10</c:v>
                </c:pt>
                <c:pt idx="2">
                  <c:v>51</c:v>
                </c:pt>
                <c:pt idx="3">
                  <c:v>8</c:v>
                </c:pt>
                <c:pt idx="4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2020г.</c:v>
                </c:pt>
              </c:strCache>
            </c:strRef>
          </c:tx>
          <c:spPr>
            <a:solidFill>
              <a:srgbClr val="ED7D31"/>
            </a:solidFill>
            <a:ln w="25393">
              <a:noFill/>
            </a:ln>
          </c:spPr>
          <c:invertIfNegative val="0"/>
          <c:dLbls>
            <c:dLbl>
              <c:idx val="1"/>
              <c:layout>
                <c:manualLayout>
                  <c:x val="6.5238798832139887E-3"/>
                  <c:y val="6.380717085433891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047759766427977E-2"/>
                  <c:y val="-6.96086268656961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3">
                <a:noFill/>
              </a:ln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электронная почта</c:v>
                </c:pt>
                <c:pt idx="1">
                  <c:v>интернет-приемная</c:v>
                </c:pt>
                <c:pt idx="2">
                  <c:v>электронный документ</c:v>
                </c:pt>
                <c:pt idx="3">
                  <c:v>МЭДО</c:v>
                </c:pt>
                <c:pt idx="4">
                  <c:v>ЕСИА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8</c:v>
                </c:pt>
                <c:pt idx="1">
                  <c:v>24</c:v>
                </c:pt>
                <c:pt idx="2">
                  <c:v>38</c:v>
                </c:pt>
                <c:pt idx="3">
                  <c:v>8</c:v>
                </c:pt>
                <c:pt idx="4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523879883213988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047759766427977E-2"/>
                  <c:y val="-6.380717085433891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04775976642797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698506510951985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электронная почта</c:v>
                </c:pt>
                <c:pt idx="1">
                  <c:v>интернет-приемная</c:v>
                </c:pt>
                <c:pt idx="2">
                  <c:v>электронный документ</c:v>
                </c:pt>
                <c:pt idx="3">
                  <c:v>МЭДО</c:v>
                </c:pt>
                <c:pt idx="4">
                  <c:v>ЕСИА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33</c:v>
                </c:pt>
                <c:pt idx="1">
                  <c:v>19</c:v>
                </c:pt>
                <c:pt idx="2">
                  <c:v>37</c:v>
                </c:pt>
                <c:pt idx="3">
                  <c:v>10</c:v>
                </c:pt>
                <c:pt idx="4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6270208"/>
        <c:axId val="116271744"/>
        <c:axId val="0"/>
      </c:bar3DChart>
      <c:catAx>
        <c:axId val="116270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6348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6271744"/>
        <c:crosses val="autoZero"/>
        <c:auto val="1"/>
        <c:lblAlgn val="ctr"/>
        <c:lblOffset val="100"/>
        <c:noMultiLvlLbl val="0"/>
      </c:catAx>
      <c:valAx>
        <c:axId val="116271744"/>
        <c:scaling>
          <c:orientation val="minMax"/>
        </c:scaling>
        <c:delete val="1"/>
        <c:axPos val="l"/>
        <c:majorGridlines>
          <c:spPr>
            <a:ln w="9522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crossAx val="11627020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2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 w="25393">
          <a:noFill/>
        </a:ln>
      </c:spPr>
    </c:plotArea>
    <c:plotVisOnly val="1"/>
    <c:dispBlanksAs val="gap"/>
    <c:showDLblsOverMax val="0"/>
  </c:chart>
  <c:spPr>
    <a:solidFill>
      <a:schemeClr val="bg1"/>
    </a:solidFill>
    <a:ln w="9522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solidFill>
            <a:sysClr val="windowText" lastClr="000000"/>
          </a:solidFill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 rot="0" vert="horz"/>
          <a:lstStyle/>
          <a:p>
            <a:pPr>
              <a:defRPr sz="1600"/>
            </a:pPr>
            <a:r>
              <a:rPr lang="ru-RU" sz="1600"/>
              <a:t>Распределение по социальному положению граждан, обратившихся в ИК  за 1 полугодие 2021 год</a:t>
            </a:r>
          </a:p>
        </c:rich>
      </c:tx>
      <c:overlay val="0"/>
    </c:title>
    <c:autoTitleDeleted val="0"/>
    <c:view3D>
      <c:rotX val="30"/>
      <c:rotY val="0"/>
      <c:depthPercent val="100"/>
      <c:rAngAx val="0"/>
      <c:perspective val="5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ABEF-4FA5-9B44-0BF1D756D3CA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ABEF-4FA5-9B44-0BF1D756D3CA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9-ABEF-4FA5-9B44-0BF1D756D3CA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ABEF-4FA5-9B44-0BF1D756D3CA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8-ABEF-4FA5-9B44-0BF1D756D3CA}"/>
              </c:ext>
            </c:extLst>
          </c:dPt>
          <c:dPt>
            <c:idx val="5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4-ABEF-4FA5-9B44-0BF1D756D3CA}"/>
              </c:ext>
            </c:extLst>
          </c:dPt>
          <c:dPt>
            <c:idx val="6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ABEF-4FA5-9B44-0BF1D756D3CA}"/>
              </c:ext>
            </c:extLst>
          </c:dPt>
          <c:dPt>
            <c:idx val="7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ABEF-4FA5-9B44-0BF1D756D3CA}"/>
              </c:ext>
            </c:extLst>
          </c:dPt>
          <c:dPt>
            <c:idx val="8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ABEF-4FA5-9B44-0BF1D756D3CA}"/>
              </c:ext>
            </c:extLst>
          </c:dPt>
          <c:dLbls>
            <c:dLbl>
              <c:idx val="0"/>
              <c:layout>
                <c:manualLayout>
                  <c:x val="-3.4742800926400287E-2"/>
                  <c:y val="-5.1843808457457979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BEF-4FA5-9B44-0BF1D756D3CA}"/>
                </c:ext>
              </c:extLst>
            </c:dLbl>
            <c:dLbl>
              <c:idx val="1"/>
              <c:layout>
                <c:manualLayout>
                  <c:x val="3.3984344707444616E-2"/>
                  <c:y val="-0.1586938620624229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343853346456693"/>
                      <c:h val="0.1154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ABEF-4FA5-9B44-0BF1D756D3CA}"/>
                </c:ext>
              </c:extLst>
            </c:dLbl>
            <c:dLbl>
              <c:idx val="2"/>
              <c:layout>
                <c:manualLayout>
                  <c:x val="-2.2614420406542792E-2"/>
                  <c:y val="-0.13595415444510639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BEF-4FA5-9B44-0BF1D756D3CA}"/>
                </c:ext>
              </c:extLst>
            </c:dLbl>
            <c:dLbl>
              <c:idx val="3"/>
              <c:layout>
                <c:manualLayout>
                  <c:x val="0"/>
                  <c:y val="-7.6379006617962084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BEF-4FA5-9B44-0BF1D756D3CA}"/>
                </c:ext>
              </c:extLst>
            </c:dLbl>
            <c:dLbl>
              <c:idx val="4"/>
              <c:layout>
                <c:manualLayout>
                  <c:x val="0"/>
                  <c:y val="0.14809119185189995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ABEF-4FA5-9B44-0BF1D756D3CA}"/>
                </c:ext>
              </c:extLst>
            </c:dLbl>
            <c:dLbl>
              <c:idx val="5"/>
              <c:layout>
                <c:manualLayout>
                  <c:x val="3.9592547805947821E-3"/>
                  <c:y val="0.10382907059412615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6057299868766404"/>
                      <c:h val="6.895999999999999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4-ABEF-4FA5-9B44-0BF1D756D3CA}"/>
                </c:ext>
              </c:extLst>
            </c:dLbl>
            <c:dLbl>
              <c:idx val="6"/>
              <c:layout>
                <c:manualLayout>
                  <c:x val="-1.9941054702711566E-2"/>
                  <c:y val="3.6006746535477495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4247916666666666"/>
                      <c:h val="0.1512533333333333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6-ABEF-4FA5-9B44-0BF1D756D3CA}"/>
                </c:ext>
              </c:extLst>
            </c:dLbl>
            <c:dLbl>
              <c:idx val="7"/>
              <c:layout>
                <c:manualLayout>
                  <c:x val="1.9534750261318685E-3"/>
                  <c:y val="2.7798753045566716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BEF-4FA5-9B44-0BF1D756D3CA}"/>
                </c:ext>
              </c:extLst>
            </c:dLbl>
            <c:dLbl>
              <c:idx val="8"/>
              <c:layout>
                <c:manualLayout>
                  <c:x val="1.0240413190957353E-2"/>
                  <c:y val="-0.15166387477738297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BEF-4FA5-9B44-0BF1D756D3CA}"/>
                </c:ext>
              </c:extLst>
            </c:dLbl>
            <c:dLbl>
              <c:idx val="9"/>
              <c:layout>
                <c:manualLayout>
                  <c:x val="-0.15639064581582671"/>
                  <c:y val="7.4947449383158454E-3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10"/>
              <c:layout>
                <c:manualLayout>
                  <c:x val="-3.4592773257363041E-2"/>
                  <c:y val="6.6149720554231617E-4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11"/>
              <c:layout>
                <c:manualLayout>
                  <c:x val="5.290065790822078E-2"/>
                  <c:y val="-4.1285843844798401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</c:dLbl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Лист1!$A$2:$A$12</c:f>
              <c:strCache>
                <c:ptCount val="11"/>
                <c:pt idx="0">
                  <c:v>пенсионеры</c:v>
                </c:pt>
                <c:pt idx="1">
                  <c:v>безработные</c:v>
                </c:pt>
                <c:pt idx="2">
                  <c:v>работающие граждане</c:v>
                </c:pt>
                <c:pt idx="3">
                  <c:v>руководители</c:v>
                </c:pt>
                <c:pt idx="4">
                  <c:v>работники бюджетной сферы </c:v>
                </c:pt>
                <c:pt idx="5">
                  <c:v>предприниматель</c:v>
                </c:pt>
                <c:pt idx="6">
                  <c:v>пенсионеры</c:v>
                </c:pt>
                <c:pt idx="7">
                  <c:v>иные</c:v>
                </c:pt>
                <c:pt idx="8">
                  <c:v>не установлено</c:v>
                </c:pt>
                <c:pt idx="9">
                  <c:v>рабочий с/х</c:v>
                </c:pt>
                <c:pt idx="10">
                  <c:v>творческая, научная интеллигенция 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18</c:v>
                </c:pt>
                <c:pt idx="1">
                  <c:v>7</c:v>
                </c:pt>
                <c:pt idx="2">
                  <c:v>11</c:v>
                </c:pt>
                <c:pt idx="3">
                  <c:v>4</c:v>
                </c:pt>
                <c:pt idx="4">
                  <c:v>21</c:v>
                </c:pt>
                <c:pt idx="5">
                  <c:v>5</c:v>
                </c:pt>
                <c:pt idx="6">
                  <c:v>18</c:v>
                </c:pt>
                <c:pt idx="7">
                  <c:v>3</c:v>
                </c:pt>
                <c:pt idx="8">
                  <c:v>60</c:v>
                </c:pt>
                <c:pt idx="9">
                  <c:v>6</c:v>
                </c:pt>
                <c:pt idx="10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BEF-4FA5-9B44-0BF1D756D3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 rot="0" vert="horz"/>
          <a:lstStyle/>
          <a:p>
            <a:pPr>
              <a:defRPr sz="1600"/>
            </a:pPr>
            <a:r>
              <a:rPr lang="ru-RU" sz="1600"/>
              <a:t>Распределение по социальному положению граждан, обратившихся в ИК  за 1 полугодие 2020 год</a:t>
            </a:r>
          </a:p>
        </c:rich>
      </c:tx>
      <c:overlay val="0"/>
    </c:title>
    <c:autoTitleDeleted val="0"/>
    <c:view3D>
      <c:rotX val="30"/>
      <c:rotY val="100"/>
      <c:depthPercent val="100"/>
      <c:rAngAx val="0"/>
      <c:perspective val="5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ABEF-4FA5-9B44-0BF1D756D3CA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ABEF-4FA5-9B44-0BF1D756D3CA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9-ABEF-4FA5-9B44-0BF1D756D3CA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ABEF-4FA5-9B44-0BF1D756D3CA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8-ABEF-4FA5-9B44-0BF1D756D3CA}"/>
              </c:ext>
            </c:extLst>
          </c:dPt>
          <c:dPt>
            <c:idx val="5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4-ABEF-4FA5-9B44-0BF1D756D3CA}"/>
              </c:ext>
            </c:extLst>
          </c:dPt>
          <c:dPt>
            <c:idx val="6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ABEF-4FA5-9B44-0BF1D756D3CA}"/>
              </c:ext>
            </c:extLst>
          </c:dPt>
          <c:dPt>
            <c:idx val="7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ABEF-4FA5-9B44-0BF1D756D3CA}"/>
              </c:ext>
            </c:extLst>
          </c:dPt>
          <c:dPt>
            <c:idx val="8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ABEF-4FA5-9B44-0BF1D756D3CA}"/>
              </c:ext>
            </c:extLst>
          </c:dPt>
          <c:dLbls>
            <c:dLbl>
              <c:idx val="0"/>
              <c:layout>
                <c:manualLayout>
                  <c:x val="-1.0541847968401611E-2"/>
                  <c:y val="0.2136390090481721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BEF-4FA5-9B44-0BF1D756D3CA}"/>
                </c:ext>
              </c:extLst>
            </c:dLbl>
            <c:dLbl>
              <c:idx val="1"/>
              <c:layout>
                <c:manualLayout>
                  <c:x val="-5.3010163272001589E-3"/>
                  <c:y val="0.1279068054892403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343853346456693"/>
                      <c:h val="0.1154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ABEF-4FA5-9B44-0BF1D756D3CA}"/>
                </c:ext>
              </c:extLst>
            </c:dLbl>
            <c:dLbl>
              <c:idx val="2"/>
              <c:layout>
                <c:manualLayout>
                  <c:x val="9.6535283550063626E-3"/>
                  <c:y val="3.6006214234302177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BEF-4FA5-9B44-0BF1D756D3CA}"/>
                </c:ext>
              </c:extLst>
            </c:dLbl>
            <c:dLbl>
              <c:idx val="3"/>
              <c:layout>
                <c:manualLayout>
                  <c:x val="0.1391552515584896"/>
                  <c:y val="6.239604341412313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BEF-4FA5-9B44-0BF1D756D3CA}"/>
                </c:ext>
              </c:extLst>
            </c:dLbl>
            <c:dLbl>
              <c:idx val="4"/>
              <c:layout>
                <c:manualLayout>
                  <c:x val="0"/>
                  <c:y val="0.14809119185189995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ABEF-4FA5-9B44-0BF1D756D3CA}"/>
                </c:ext>
              </c:extLst>
            </c:dLbl>
            <c:dLbl>
              <c:idx val="5"/>
              <c:layout>
                <c:manualLayout>
                  <c:x val="3.9592547805947821E-3"/>
                  <c:y val="0.10382907059412615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6057299868766404"/>
                      <c:h val="6.895999999999999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4-ABEF-4FA5-9B44-0BF1D756D3CA}"/>
                </c:ext>
              </c:extLst>
            </c:dLbl>
            <c:dLbl>
              <c:idx val="6"/>
              <c:layout>
                <c:manualLayout>
                  <c:x val="-1.6768342791645224E-2"/>
                  <c:y val="7.5225729210464429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4247916666666666"/>
                      <c:h val="0.1512533333333333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6-ABEF-4FA5-9B44-0BF1D756D3CA}"/>
                </c:ext>
              </c:extLst>
            </c:dLbl>
            <c:dLbl>
              <c:idx val="7"/>
              <c:layout>
                <c:manualLayout>
                  <c:x val="-0.19367050837639027"/>
                  <c:y val="3.6639277476488768E-3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BEF-4FA5-9B44-0BF1D756D3CA}"/>
                </c:ext>
              </c:extLst>
            </c:dLbl>
            <c:dLbl>
              <c:idx val="8"/>
              <c:layout>
                <c:manualLayout>
                  <c:x val="0"/>
                  <c:y val="-0.20295033601049009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BEF-4FA5-9B44-0BF1D756D3CA}"/>
                </c:ext>
              </c:extLst>
            </c:dLbl>
            <c:dLbl>
              <c:idx val="9"/>
              <c:layout>
                <c:manualLayout>
                  <c:x val="-0.15639064581582671"/>
                  <c:y val="7.4947449383158454E-3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10"/>
              <c:layout>
                <c:manualLayout>
                  <c:x val="-3.4592773257363041E-2"/>
                  <c:y val="6.6149720554231617E-4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11"/>
              <c:layout>
                <c:manualLayout>
                  <c:x val="5.290065790822078E-2"/>
                  <c:y val="-4.1285843844798401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</c:dLbl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пенсионеры</c:v>
                </c:pt>
                <c:pt idx="1">
                  <c:v>безработные</c:v>
                </c:pt>
                <c:pt idx="2">
                  <c:v>работающие граждане</c:v>
                </c:pt>
                <c:pt idx="3">
                  <c:v>руководители</c:v>
                </c:pt>
                <c:pt idx="4">
                  <c:v>работники бюджетной сферы </c:v>
                </c:pt>
                <c:pt idx="5">
                  <c:v>предприниматель</c:v>
                </c:pt>
                <c:pt idx="6">
                  <c:v>иные</c:v>
                </c:pt>
                <c:pt idx="7">
                  <c:v>не установлено</c:v>
                </c:pt>
                <c:pt idx="8">
                  <c:v>рабочий с/х</c:v>
                </c:pt>
                <c:pt idx="9">
                  <c:v>творческая, научная интеллигенция 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10</c:v>
                </c:pt>
                <c:pt idx="1">
                  <c:v>10</c:v>
                </c:pt>
                <c:pt idx="2">
                  <c:v>10</c:v>
                </c:pt>
                <c:pt idx="3">
                  <c:v>3</c:v>
                </c:pt>
                <c:pt idx="4">
                  <c:v>7</c:v>
                </c:pt>
                <c:pt idx="5">
                  <c:v>6</c:v>
                </c:pt>
                <c:pt idx="6">
                  <c:v>3</c:v>
                </c:pt>
                <c:pt idx="7">
                  <c:v>70</c:v>
                </c:pt>
                <c:pt idx="8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BEF-4FA5-9B44-0BF1D756D3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ru-RU" sz="1600" b="1"/>
              <a:t>Распределение по льготной категории граждан, обратившихся в ИК  за 1 полугодие 2021 год</a:t>
            </a:r>
          </a:p>
        </c:rich>
      </c:tx>
      <c:layout>
        <c:manualLayout>
          <c:xMode val="edge"/>
          <c:yMode val="edge"/>
          <c:x val="0.14899017430513495"/>
          <c:y val="2.9678346869810215E-3"/>
        </c:manualLayout>
      </c:layout>
      <c:overlay val="0"/>
    </c:title>
    <c:autoTitleDeleted val="0"/>
    <c:view3D>
      <c:rotX val="30"/>
      <c:rotY val="140"/>
      <c:depthPercent val="100"/>
      <c:rAngAx val="0"/>
      <c:perspective val="5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ABEF-4FA5-9B44-0BF1D756D3CA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ABEF-4FA5-9B44-0BF1D756D3CA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9-ABEF-4FA5-9B44-0BF1D756D3CA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ABEF-4FA5-9B44-0BF1D756D3CA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8-ABEF-4FA5-9B44-0BF1D756D3CA}"/>
              </c:ext>
            </c:extLst>
          </c:dPt>
          <c:dPt>
            <c:idx val="5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4-ABEF-4FA5-9B44-0BF1D756D3CA}"/>
              </c:ext>
            </c:extLst>
          </c:dPt>
          <c:dPt>
            <c:idx val="6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ABEF-4FA5-9B44-0BF1D756D3CA}"/>
              </c:ext>
            </c:extLst>
          </c:dPt>
          <c:dPt>
            <c:idx val="7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ABEF-4FA5-9B44-0BF1D756D3CA}"/>
              </c:ext>
            </c:extLst>
          </c:dPt>
          <c:dPt>
            <c:idx val="8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ABEF-4FA5-9B44-0BF1D756D3CA}"/>
              </c:ext>
            </c:extLst>
          </c:dPt>
          <c:dLbls>
            <c:dLbl>
              <c:idx val="0"/>
              <c:layout>
                <c:manualLayout>
                  <c:x val="2.9223029813580995E-2"/>
                  <c:y val="-6.8677903724387443E-3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BEF-4FA5-9B44-0BF1D756D3CA}"/>
                </c:ext>
              </c:extLst>
            </c:dLbl>
            <c:dLbl>
              <c:idx val="1"/>
              <c:layout>
                <c:manualLayout>
                  <c:x val="5.1721852076182788E-2"/>
                  <c:y val="4.8647300988367795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343853346456693"/>
                      <c:h val="0.1154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ABEF-4FA5-9B44-0BF1D756D3CA}"/>
                </c:ext>
              </c:extLst>
            </c:dLbl>
            <c:dLbl>
              <c:idx val="2"/>
              <c:layout>
                <c:manualLayout>
                  <c:x val="-2.0858570563294973E-2"/>
                  <c:y val="3.4597004558301378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BEF-4FA5-9B44-0BF1D756D3CA}"/>
                </c:ext>
              </c:extLst>
            </c:dLbl>
            <c:dLbl>
              <c:idx val="3"/>
              <c:layout>
                <c:manualLayout>
                  <c:x val="-9.1880341880341915E-2"/>
                  <c:y val="1.1794637273055875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BEF-4FA5-9B44-0BF1D756D3CA}"/>
                </c:ext>
              </c:extLst>
            </c:dLbl>
            <c:dLbl>
              <c:idx val="4"/>
              <c:layout>
                <c:manualLayout>
                  <c:x val="-0.17307692307692307"/>
                  <c:y val="-3.4533966982948347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ABEF-4FA5-9B44-0BF1D756D3CA}"/>
                </c:ext>
              </c:extLst>
            </c:dLbl>
            <c:dLbl>
              <c:idx val="5"/>
              <c:layout>
                <c:manualLayout>
                  <c:x val="-4.5465688321881387E-2"/>
                  <c:y val="-1.4251450041304931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6057299868766404"/>
                      <c:h val="6.895999999999999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4-ABEF-4FA5-9B44-0BF1D756D3CA}"/>
                </c:ext>
              </c:extLst>
            </c:dLbl>
            <c:dLbl>
              <c:idx val="6"/>
              <c:layout>
                <c:manualLayout>
                  <c:x val="-4.4937019932525385E-2"/>
                  <c:y val="0.26688480343491028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4247916666666666"/>
                      <c:h val="0.1512533333333333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6-ABEF-4FA5-9B44-0BF1D756D3CA}"/>
                </c:ext>
              </c:extLst>
            </c:dLbl>
            <c:dLbl>
              <c:idx val="7"/>
              <c:layout>
                <c:manualLayout>
                  <c:x val="1.9535047668279592E-3"/>
                  <c:y val="0.108756108093151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BEF-4FA5-9B44-0BF1D756D3CA}"/>
                </c:ext>
              </c:extLst>
            </c:dLbl>
            <c:dLbl>
              <c:idx val="8"/>
              <c:layout>
                <c:manualLayout>
                  <c:x val="1.0240413190957353E-2"/>
                  <c:y val="-0.15166387477738297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BEF-4FA5-9B44-0BF1D756D3CA}"/>
                </c:ext>
              </c:extLst>
            </c:dLbl>
            <c:dLbl>
              <c:idx val="9"/>
              <c:layout>
                <c:manualLayout>
                  <c:x val="-0.14323988613934957"/>
                  <c:y val="-2.3631771787922709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11"/>
              <c:layout>
                <c:manualLayout>
                  <c:x val="5.290065790822078E-2"/>
                  <c:y val="-4.1285843844798401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</c:dLbl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ветераны боевых действий</c:v>
                </c:pt>
                <c:pt idx="1">
                  <c:v>инвалид по общим заболеваниям</c:v>
                </c:pt>
                <c:pt idx="2">
                  <c:v>многодетные семьи </c:v>
                </c:pt>
                <c:pt idx="3">
                  <c:v>иные</c:v>
                </c:pt>
                <c:pt idx="4">
                  <c:v>малообеспеченные граждане</c:v>
                </c:pt>
                <c:pt idx="5">
                  <c:v>не установлено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</c:v>
                </c:pt>
                <c:pt idx="1">
                  <c:v>6</c:v>
                </c:pt>
                <c:pt idx="2">
                  <c:v>9</c:v>
                </c:pt>
                <c:pt idx="3">
                  <c:v>2</c:v>
                </c:pt>
                <c:pt idx="4">
                  <c:v>3</c:v>
                </c:pt>
                <c:pt idx="5">
                  <c:v>116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BEF-4FA5-9B44-0BF1D756D3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ru-RU" sz="1600" b="1"/>
              <a:t>Распределение по льготной категории граждан, обратившихся в ИК  за 1 полугодие 2020 год</a:t>
            </a:r>
          </a:p>
        </c:rich>
      </c:tx>
      <c:layout>
        <c:manualLayout>
          <c:xMode val="edge"/>
          <c:yMode val="edge"/>
          <c:x val="0.14899017430513495"/>
          <c:y val="2.9678346869810215E-3"/>
        </c:manualLayout>
      </c:layout>
      <c:overlay val="0"/>
    </c:title>
    <c:autoTitleDeleted val="0"/>
    <c:view3D>
      <c:rotX val="30"/>
      <c:rotY val="180"/>
      <c:depthPercent val="100"/>
      <c:rAngAx val="0"/>
      <c:perspective val="5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ABEF-4FA5-9B44-0BF1D756D3CA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ABEF-4FA5-9B44-0BF1D756D3CA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9-ABEF-4FA5-9B44-0BF1D756D3CA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ABEF-4FA5-9B44-0BF1D756D3CA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8-ABEF-4FA5-9B44-0BF1D756D3CA}"/>
              </c:ext>
            </c:extLst>
          </c:dPt>
          <c:dPt>
            <c:idx val="5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4-ABEF-4FA5-9B44-0BF1D756D3CA}"/>
              </c:ext>
            </c:extLst>
          </c:dPt>
          <c:dPt>
            <c:idx val="6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ABEF-4FA5-9B44-0BF1D756D3CA}"/>
              </c:ext>
            </c:extLst>
          </c:dPt>
          <c:dPt>
            <c:idx val="7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ABEF-4FA5-9B44-0BF1D756D3CA}"/>
              </c:ext>
            </c:extLst>
          </c:dPt>
          <c:dPt>
            <c:idx val="8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ABEF-4FA5-9B44-0BF1D756D3CA}"/>
              </c:ext>
            </c:extLst>
          </c:dPt>
          <c:dLbls>
            <c:dLbl>
              <c:idx val="0"/>
              <c:layout>
                <c:manualLayout>
                  <c:x val="-0.10558801194209304"/>
                  <c:y val="4.7103695606494522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BEF-4FA5-9B44-0BF1D756D3CA}"/>
                </c:ext>
              </c:extLst>
            </c:dLbl>
            <c:dLbl>
              <c:idx val="1"/>
              <c:layout>
                <c:manualLayout>
                  <c:x val="-5.7537751224816018E-2"/>
                  <c:y val="-2.3314925736087469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343853346456693"/>
                      <c:h val="0.1154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ABEF-4FA5-9B44-0BF1D756D3CA}"/>
                </c:ext>
              </c:extLst>
            </c:dLbl>
            <c:dLbl>
              <c:idx val="2"/>
              <c:layout>
                <c:manualLayout>
                  <c:x val="0.41220035878848987"/>
                  <c:y val="-1.3842292772873544E-3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BEF-4FA5-9B44-0BF1D756D3CA}"/>
                </c:ext>
              </c:extLst>
            </c:dLbl>
            <c:dLbl>
              <c:idx val="3"/>
              <c:layout>
                <c:manualLayout>
                  <c:x val="6.0049641337879718E-2"/>
                  <c:y val="-3.3181602476172037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BEF-4FA5-9B44-0BF1D756D3CA}"/>
                </c:ext>
              </c:extLst>
            </c:dLbl>
            <c:dLbl>
              <c:idx val="4"/>
              <c:layout>
                <c:manualLayout>
                  <c:x val="8.5594155188237583E-2"/>
                  <c:y val="-1.0546632448525339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ABEF-4FA5-9B44-0BF1D756D3CA}"/>
                </c:ext>
              </c:extLst>
            </c:dLbl>
            <c:dLbl>
              <c:idx val="5"/>
              <c:layout>
                <c:manualLayout>
                  <c:x val="9.7904741942381204E-2"/>
                  <c:y val="6.0708948264342227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6057299868766404"/>
                      <c:h val="6.895999999999999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4-ABEF-4FA5-9B44-0BF1D756D3CA}"/>
                </c:ext>
              </c:extLst>
            </c:dLbl>
            <c:dLbl>
              <c:idx val="6"/>
              <c:layout>
                <c:manualLayout>
                  <c:x val="-8.5722209688232784E-2"/>
                  <c:y val="5.2717107732843514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4247916666666666"/>
                      <c:h val="0.1512533333333333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6-ABEF-4FA5-9B44-0BF1D756D3CA}"/>
                </c:ext>
              </c:extLst>
            </c:dLbl>
            <c:dLbl>
              <c:idx val="7"/>
              <c:layout>
                <c:manualLayout>
                  <c:x val="-0.18635400700222221"/>
                  <c:y val="8.3433634670186177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BEF-4FA5-9B44-0BF1D756D3CA}"/>
                </c:ext>
              </c:extLst>
            </c:dLbl>
            <c:dLbl>
              <c:idx val="8"/>
              <c:layout>
                <c:manualLayout>
                  <c:x val="0.22208626728377703"/>
                  <c:y val="4.9229973769764276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BEF-4FA5-9B44-0BF1D756D3CA}"/>
                </c:ext>
              </c:extLst>
            </c:dLbl>
            <c:dLbl>
              <c:idx val="9"/>
              <c:layout>
                <c:manualLayout>
                  <c:x val="6.4326324652192943E-2"/>
                  <c:y val="4.2333381339465528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10"/>
              <c:layout>
                <c:manualLayout>
                  <c:x val="6.3173075934802064E-2"/>
                  <c:y val="7.5287623625627714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11"/>
              <c:layout>
                <c:manualLayout>
                  <c:x val="5.290065790822078E-2"/>
                  <c:y val="-4.1285843844798401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</c:dLbl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инвалид по общим заболеваниям</c:v>
                </c:pt>
                <c:pt idx="1">
                  <c:v>многодетные семьи </c:v>
                </c:pt>
                <c:pt idx="2">
                  <c:v>не установлено</c:v>
                </c:pt>
                <c:pt idx="3">
                  <c:v>воспитанники детдомов</c:v>
                </c:pt>
                <c:pt idx="4">
                  <c:v>дети-инвалиды</c:v>
                </c:pt>
                <c:pt idx="5">
                  <c:v>инвалид с детства</c:v>
                </c:pt>
                <c:pt idx="6">
                  <c:v>малообеспеченные семьи</c:v>
                </c:pt>
                <c:pt idx="7">
                  <c:v>иные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7</c:v>
                </c:pt>
                <c:pt idx="1">
                  <c:v>6</c:v>
                </c:pt>
                <c:pt idx="2">
                  <c:v>95</c:v>
                </c:pt>
                <c:pt idx="3">
                  <c:v>7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BEF-4FA5-9B44-0BF1D756D3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ru-RU" sz="1600"/>
              <a:t>Вопросы, содержащиеся в обращениях граждан, поступивших в ИК Алькеевского муниципального района РТ  за 1 полугодие 2021г. (в сравнении с аналогичными периодами 2020,2019гг.)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Государство, общество, политика</c:v>
                </c:pt>
                <c:pt idx="1">
                  <c:v>ЖКХ</c:v>
                </c:pt>
                <c:pt idx="2">
                  <c:v>Оборона, безопасность</c:v>
                </c:pt>
                <c:pt idx="3">
                  <c:v>Социальная сфера</c:v>
                </c:pt>
                <c:pt idx="4">
                  <c:v>Экономика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15</c:v>
                </c:pt>
                <c:pt idx="1">
                  <c:v>55</c:v>
                </c:pt>
                <c:pt idx="2">
                  <c:v>3</c:v>
                </c:pt>
                <c:pt idx="3">
                  <c:v>41</c:v>
                </c:pt>
                <c:pt idx="4">
                  <c:v>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361-46F6-A213-DF50995E9DB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Государство, общество, политика</c:v>
                </c:pt>
                <c:pt idx="1">
                  <c:v>ЖКХ</c:v>
                </c:pt>
                <c:pt idx="2">
                  <c:v>Оборона, безопасность</c:v>
                </c:pt>
                <c:pt idx="3">
                  <c:v>Социальная сфера</c:v>
                </c:pt>
                <c:pt idx="4">
                  <c:v>Экономика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13</c:v>
                </c:pt>
                <c:pt idx="1">
                  <c:v>53</c:v>
                </c:pt>
                <c:pt idx="2">
                  <c:v>7</c:v>
                </c:pt>
                <c:pt idx="3">
                  <c:v>23</c:v>
                </c:pt>
                <c:pt idx="4">
                  <c:v>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361-46F6-A213-DF50995E9DB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Государство, общество, политика</c:v>
                </c:pt>
                <c:pt idx="1">
                  <c:v>ЖКХ</c:v>
                </c:pt>
                <c:pt idx="2">
                  <c:v>Оборона, безопасность</c:v>
                </c:pt>
                <c:pt idx="3">
                  <c:v>Социальная сфера</c:v>
                </c:pt>
                <c:pt idx="4">
                  <c:v>Экономика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39</c:v>
                </c:pt>
                <c:pt idx="1">
                  <c:v>90</c:v>
                </c:pt>
                <c:pt idx="2">
                  <c:v>4</c:v>
                </c:pt>
                <c:pt idx="3">
                  <c:v>46</c:v>
                </c:pt>
                <c:pt idx="4">
                  <c:v>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361-46F6-A213-DF50995E9DBD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25677952"/>
        <c:axId val="125679488"/>
      </c:barChart>
      <c:catAx>
        <c:axId val="125677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25679488"/>
        <c:crosses val="autoZero"/>
        <c:auto val="1"/>
        <c:lblAlgn val="ctr"/>
        <c:lblOffset val="100"/>
        <c:noMultiLvlLbl val="0"/>
      </c:catAx>
      <c:valAx>
        <c:axId val="125679488"/>
        <c:scaling>
          <c:orientation val="minMax"/>
        </c:scaling>
        <c:delete val="1"/>
        <c:axPos val="l"/>
        <c:majorGridlines/>
        <c:numFmt formatCode="General" sourceLinked="1"/>
        <c:majorTickMark val="none"/>
        <c:minorTickMark val="none"/>
        <c:tickLblPos val="nextTo"/>
        <c:crossAx val="125677952"/>
        <c:crosses val="autoZero"/>
        <c:crossBetween val="between"/>
      </c:valAx>
    </c:plotArea>
    <c:legend>
      <c:legendPos val="b"/>
      <c:overlay val="0"/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6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dcterms:created xsi:type="dcterms:W3CDTF">2021-12-03T12:21:00Z</dcterms:created>
  <dcterms:modified xsi:type="dcterms:W3CDTF">2021-12-07T08:16:00Z</dcterms:modified>
</cp:coreProperties>
</file>