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FA" w:rsidRDefault="003C11FA" w:rsidP="003C11F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1 марта 2022 года  состоялось общее собрание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первичного отделения</w:t>
      </w:r>
    </w:p>
    <w:p w:rsidR="003C11FA" w:rsidRPr="003C11FA" w:rsidRDefault="003C11FA" w:rsidP="003C11F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Партии «ЕДИНАЯ РОССИЯ» «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ru-RU"/>
        </w:rPr>
        <w:t>Старохурадинское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» села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ru-RU"/>
        </w:rPr>
        <w:t>Сиктерме-Хузангаево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ru-RU"/>
        </w:rPr>
        <w:t>Алькеевского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района Республики Татарстан</w:t>
      </w:r>
    </w:p>
    <w:p w:rsidR="00A55E2F" w:rsidRDefault="003C11FA">
      <w:r>
        <w:rPr>
          <w:noProof/>
          <w:lang w:eastAsia="ru-RU"/>
        </w:rPr>
        <w:drawing>
          <wp:inline distT="0" distB="0" distL="0" distR="0">
            <wp:extent cx="5940425" cy="3343560"/>
            <wp:effectExtent l="19050" t="0" r="3175" b="0"/>
            <wp:docPr id="1" name="Рисунок 1" descr="C:\Users\Admin\AppData\Local\Temp\20220301_16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20220301_1602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1FA" w:rsidRDefault="003C11FA">
      <w:r>
        <w:rPr>
          <w:noProof/>
          <w:lang w:eastAsia="ru-RU"/>
        </w:rPr>
        <w:drawing>
          <wp:inline distT="0" distB="0" distL="0" distR="0">
            <wp:extent cx="5940425" cy="3343253"/>
            <wp:effectExtent l="19050" t="0" r="3175" b="0"/>
            <wp:docPr id="2" name="Рисунок 2" descr="C:\Users\Admin\Фото\общее собрание Первичного отде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Фото\общее собрание Первичного отдел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1FA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11FA"/>
    <w:rsid w:val="003C11FA"/>
    <w:rsid w:val="004D2FC8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FA"/>
    <w:pPr>
      <w:spacing w:after="200" w:line="276" w:lineRule="auto"/>
      <w:ind w:left="0" w:righ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2022-03-02T06:52:00Z</dcterms:created>
  <dcterms:modified xsi:type="dcterms:W3CDTF">2022-03-02T06:59:00Z</dcterms:modified>
</cp:coreProperties>
</file>