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B13" w:rsidRPr="00813B13" w:rsidRDefault="00813B13" w:rsidP="00813B13">
      <w:pPr>
        <w:widowControl/>
        <w:shd w:val="clear" w:color="auto" w:fill="FFFFFF"/>
        <w:autoSpaceDE/>
        <w:autoSpaceDN/>
        <w:adjustRightInd/>
        <w:spacing w:after="540"/>
        <w:ind w:firstLine="0"/>
        <w:jc w:val="left"/>
        <w:outlineLvl w:val="0"/>
        <w:rPr>
          <w:rFonts w:eastAsia="Times New Roman" w:cs="Arial"/>
          <w:b/>
          <w:bCs/>
          <w:color w:val="3C4052"/>
          <w:kern w:val="36"/>
          <w:sz w:val="48"/>
          <w:szCs w:val="48"/>
        </w:rPr>
      </w:pPr>
      <w:r w:rsidRPr="00813B13">
        <w:rPr>
          <w:rFonts w:eastAsia="Times New Roman" w:cs="Arial"/>
          <w:b/>
          <w:bCs/>
          <w:color w:val="3C4052"/>
          <w:kern w:val="36"/>
          <w:sz w:val="48"/>
          <w:szCs w:val="48"/>
        </w:rPr>
        <w:t>Чем опасен алкоголь для человека</w:t>
      </w:r>
    </w:p>
    <w:p w:rsidR="00813B13" w:rsidRPr="00813B13" w:rsidRDefault="00813B13" w:rsidP="00813B13">
      <w:pPr>
        <w:widowControl/>
        <w:shd w:val="clear" w:color="auto" w:fill="FFFFFF"/>
        <w:autoSpaceDE/>
        <w:autoSpaceDN/>
        <w:adjustRightInd/>
        <w:ind w:firstLine="0"/>
        <w:jc w:val="left"/>
        <w:rPr>
          <w:rFonts w:eastAsia="Times New Roman" w:cs="Arial"/>
          <w:color w:val="87878E"/>
          <w:sz w:val="24"/>
          <w:szCs w:val="24"/>
        </w:rPr>
      </w:pPr>
      <w:r w:rsidRPr="00813B13">
        <w:rPr>
          <w:rFonts w:eastAsia="Times New Roman" w:cs="Arial"/>
          <w:color w:val="87878E"/>
          <w:sz w:val="24"/>
          <w:szCs w:val="24"/>
        </w:rPr>
        <w:t>11 июля 2022 г., понедельник</w:t>
      </w:r>
    </w:p>
    <w:p w:rsidR="00813B13" w:rsidRPr="00813B13" w:rsidRDefault="00813B13" w:rsidP="00813B13">
      <w:pPr>
        <w:widowControl/>
        <w:shd w:val="clear" w:color="auto" w:fill="FFFFFF"/>
        <w:autoSpaceDE/>
        <w:autoSpaceDN/>
        <w:adjustRightInd/>
        <w:spacing w:before="100" w:beforeAutospacing="1" w:after="100" w:afterAutospacing="1"/>
        <w:ind w:firstLine="0"/>
        <w:jc w:val="left"/>
        <w:rPr>
          <w:rFonts w:eastAsia="Times New Roman" w:cs="Arial"/>
          <w:color w:val="3C4052"/>
          <w:sz w:val="24"/>
          <w:szCs w:val="24"/>
        </w:rPr>
      </w:pPr>
      <w:r w:rsidRPr="00813B13">
        <w:rPr>
          <w:rFonts w:eastAsia="Times New Roman" w:cs="Arial"/>
          <w:color w:val="3C4052"/>
          <w:sz w:val="24"/>
          <w:szCs w:val="24"/>
        </w:rPr>
        <w:t>В чём же кроется главная опасность алкоголя? В его обманчивой безобидности! Калифорнийские учёные утверждают, что в небольших количествах этиловый спирт абсолютно безопасен. Правда, тактично умалчивают, где заканчивается «небольшое количество» и начинается «пьянство». </w:t>
      </w:r>
      <w:r w:rsidRPr="00813B13">
        <w:rPr>
          <w:rFonts w:eastAsia="Times New Roman" w:cs="Arial"/>
          <w:color w:val="3C4052"/>
          <w:sz w:val="24"/>
          <w:szCs w:val="24"/>
        </w:rPr>
        <w:br/>
        <w:t> </w:t>
      </w:r>
      <w:r w:rsidRPr="00813B13">
        <w:rPr>
          <w:rFonts w:eastAsia="Times New Roman" w:cs="Arial"/>
          <w:color w:val="3C4052"/>
          <w:sz w:val="24"/>
          <w:szCs w:val="24"/>
        </w:rPr>
        <w:br/>
        <w:t>Невозможно найти информацию и о том, кто финансировал эти исследования, поскольку они не публикуются ни в одном статусном научном журнале, который требует все протоколы экспериментов и данные о спонсорах. Не потому ли, что во главе стоят представители алкогольной индустрии? Остаётся только догадываться. </w:t>
      </w:r>
      <w:r w:rsidRPr="00813B13">
        <w:rPr>
          <w:rFonts w:eastAsia="Times New Roman" w:cs="Arial"/>
          <w:color w:val="3C4052"/>
          <w:sz w:val="24"/>
          <w:szCs w:val="24"/>
        </w:rPr>
        <w:br/>
        <w:t> </w:t>
      </w:r>
      <w:r w:rsidRPr="00813B13">
        <w:rPr>
          <w:rFonts w:eastAsia="Times New Roman" w:cs="Arial"/>
          <w:color w:val="3C4052"/>
          <w:sz w:val="24"/>
          <w:szCs w:val="24"/>
        </w:rPr>
        <w:br/>
        <w:t>Вместе с тем, нет такой зависимости, которая возникала бы сама по себе – чаще всего алкоголизм произрастает именно из привычки прикладываться к бутылке в моменты особенной радости и печали, в кругу друзей и близких. Причём речь не идёт об отъявленных алкоголиках, которые и дня не могут прожить без бутылки дешёвого вина – тех, кто ежедневно гробит своё здоровье, достаточно и в интеллигентных кругах. </w:t>
      </w:r>
      <w:r w:rsidRPr="00813B13">
        <w:rPr>
          <w:rFonts w:eastAsia="Times New Roman" w:cs="Arial"/>
          <w:color w:val="3C4052"/>
          <w:sz w:val="24"/>
          <w:szCs w:val="24"/>
        </w:rPr>
        <w:br/>
        <w:t> </w:t>
      </w:r>
      <w:r w:rsidRPr="00813B13">
        <w:rPr>
          <w:rFonts w:eastAsia="Times New Roman" w:cs="Arial"/>
          <w:color w:val="3C4052"/>
          <w:sz w:val="24"/>
          <w:szCs w:val="24"/>
        </w:rPr>
        <w:br/>
        <w:t>Трудно найти более коварную жидкость, чем спиртное. Она воздействует на мозг наподобие серотонина (естественного гормона радости), вызывая мнимое ощущение счастья и приподнятого настроения. Именно этот эффект ответственен за возникновение привычки – вместо того, чтобы учиться получать наслаждение от полноценной жизни, проще застить разум суррогатом удовольствия. </w:t>
      </w:r>
      <w:r w:rsidRPr="00813B13">
        <w:rPr>
          <w:rFonts w:eastAsia="Times New Roman" w:cs="Arial"/>
          <w:color w:val="3C4052"/>
          <w:sz w:val="24"/>
          <w:szCs w:val="24"/>
        </w:rPr>
        <w:br/>
        <w:t> </w:t>
      </w:r>
      <w:r w:rsidRPr="00813B13">
        <w:rPr>
          <w:rFonts w:eastAsia="Times New Roman" w:cs="Arial"/>
          <w:color w:val="3C4052"/>
          <w:sz w:val="24"/>
          <w:szCs w:val="24"/>
        </w:rPr>
        <w:br/>
        <w:t xml:space="preserve">Впрочем, этот эффект быстро сменяется куда менее </w:t>
      </w:r>
      <w:proofErr w:type="gramStart"/>
      <w:r w:rsidRPr="00813B13">
        <w:rPr>
          <w:rFonts w:eastAsia="Times New Roman" w:cs="Arial"/>
          <w:color w:val="3C4052"/>
          <w:sz w:val="24"/>
          <w:szCs w:val="24"/>
        </w:rPr>
        <w:t>приятным</w:t>
      </w:r>
      <w:proofErr w:type="gramEnd"/>
      <w:r w:rsidRPr="00813B13">
        <w:rPr>
          <w:rFonts w:eastAsia="Times New Roman" w:cs="Arial"/>
          <w:color w:val="3C4052"/>
          <w:sz w:val="24"/>
          <w:szCs w:val="24"/>
        </w:rPr>
        <w:t xml:space="preserve"> – тотальное снижение контроля над собственными эмоциями и поступками заставляет выпившего человека «предстать во всей красе». Одни проявляют агрессию, другие начинают плакать без причины, третьи ведут себя слишком любвеобильно… Количество проявлений пьянства превеликое множество, но ни одно из них не выглядит привлекательным со стороны. </w:t>
      </w:r>
      <w:r w:rsidRPr="00813B13">
        <w:rPr>
          <w:rFonts w:eastAsia="Times New Roman" w:cs="Arial"/>
          <w:color w:val="3C4052"/>
          <w:sz w:val="24"/>
          <w:szCs w:val="24"/>
        </w:rPr>
        <w:br/>
        <w:t> </w:t>
      </w:r>
      <w:r w:rsidRPr="00813B13">
        <w:rPr>
          <w:rFonts w:eastAsia="Times New Roman" w:cs="Arial"/>
          <w:color w:val="3C4052"/>
          <w:sz w:val="24"/>
          <w:szCs w:val="24"/>
        </w:rPr>
        <w:br/>
        <w:t>Причём неадекватное поведение – далеко не самый страшный спутник опьянения. По статистике, более половины дорожно-транспортных происшествий и треть случаев суицида происходит в состоянии алкогольного опьянения. С каждой выпитой рюмкой количество клеток коры головного мозга постепенно сокращается, однако необратимый эффект заметен не сразу. Вглядитесь в глаза человека, который давно и регулярно употребляет алкоголь – здравые мысли, социальные нормы и человеческое восприятие там постепенно сменяют банальные животные инстинкты и тяга к бутылке. </w:t>
      </w:r>
      <w:r w:rsidRPr="00813B13">
        <w:rPr>
          <w:rFonts w:eastAsia="Times New Roman" w:cs="Arial"/>
          <w:color w:val="3C4052"/>
          <w:sz w:val="24"/>
          <w:szCs w:val="24"/>
        </w:rPr>
        <w:br/>
        <w:t> </w:t>
      </w:r>
      <w:r w:rsidRPr="00813B13">
        <w:rPr>
          <w:rFonts w:eastAsia="Times New Roman" w:cs="Arial"/>
          <w:color w:val="3C4052"/>
          <w:sz w:val="24"/>
          <w:szCs w:val="24"/>
        </w:rPr>
        <w:br/>
        <w:t>Этот процесс необратим – если разрушенную печень ещё можно немного подлечить, то кора головного мозга не восстанавливается. Австралийские учёные доказали, что даже у тех, кто умеренно употребляет спиртное 2-3 раза в неделю, размер головного мозга постепенно уменьшается, а его функциональность – снижается из-за усыхания. В среднем, 200 мл крепкого 40-градусного напитка убивает 1000-2000 клеток. </w:t>
      </w:r>
      <w:r w:rsidRPr="00813B13">
        <w:rPr>
          <w:rFonts w:eastAsia="Times New Roman" w:cs="Arial"/>
          <w:color w:val="3C4052"/>
          <w:sz w:val="24"/>
          <w:szCs w:val="24"/>
        </w:rPr>
        <w:br/>
        <w:t> </w:t>
      </w:r>
      <w:r w:rsidRPr="00813B13">
        <w:rPr>
          <w:rFonts w:eastAsia="Times New Roman" w:cs="Arial"/>
          <w:color w:val="3C4052"/>
          <w:sz w:val="24"/>
          <w:szCs w:val="24"/>
        </w:rPr>
        <w:br/>
        <w:t>Помните об этом, наливая очередную рюмку!</w:t>
      </w:r>
    </w:p>
    <w:p w:rsidR="00585D57" w:rsidRPr="00813B13" w:rsidRDefault="00813B13" w:rsidP="00813B13">
      <w:pPr>
        <w:widowControl/>
        <w:shd w:val="clear" w:color="auto" w:fill="FFFFFF"/>
        <w:autoSpaceDE/>
        <w:autoSpaceDN/>
        <w:adjustRightInd/>
        <w:spacing w:before="100" w:beforeAutospacing="1" w:after="100" w:afterAutospacing="1"/>
        <w:ind w:firstLine="0"/>
        <w:jc w:val="left"/>
        <w:rPr>
          <w:rFonts w:eastAsia="Times New Roman" w:cs="Arial"/>
          <w:color w:val="3C4052"/>
          <w:sz w:val="24"/>
          <w:szCs w:val="24"/>
        </w:rPr>
      </w:pPr>
      <w:proofErr w:type="spellStart"/>
      <w:r w:rsidRPr="00813B13">
        <w:rPr>
          <w:rFonts w:eastAsia="Times New Roman" w:cs="Arial"/>
          <w:color w:val="3C4052"/>
          <w:sz w:val="24"/>
          <w:szCs w:val="24"/>
        </w:rPr>
        <w:t>Чистопольский</w:t>
      </w:r>
      <w:proofErr w:type="spellEnd"/>
      <w:r w:rsidRPr="00813B13">
        <w:rPr>
          <w:rFonts w:eastAsia="Times New Roman" w:cs="Arial"/>
          <w:color w:val="3C4052"/>
          <w:sz w:val="24"/>
          <w:szCs w:val="24"/>
        </w:rPr>
        <w:t xml:space="preserve"> территориальный орган </w:t>
      </w:r>
      <w:proofErr w:type="spellStart"/>
      <w:r w:rsidRPr="00813B13">
        <w:rPr>
          <w:rFonts w:eastAsia="Times New Roman" w:cs="Arial"/>
          <w:color w:val="3C4052"/>
          <w:sz w:val="24"/>
          <w:szCs w:val="24"/>
        </w:rPr>
        <w:t>Госалкогольинспекции</w:t>
      </w:r>
      <w:proofErr w:type="spellEnd"/>
      <w:r w:rsidRPr="00813B13">
        <w:rPr>
          <w:rFonts w:eastAsia="Times New Roman" w:cs="Arial"/>
          <w:color w:val="3C4052"/>
          <w:sz w:val="24"/>
          <w:szCs w:val="24"/>
        </w:rPr>
        <w:t xml:space="preserve"> РТ</w:t>
      </w:r>
      <w:bookmarkStart w:id="0" w:name="_GoBack"/>
      <w:bookmarkEnd w:id="0"/>
    </w:p>
    <w:sectPr w:rsidR="00585D57" w:rsidRPr="00813B13" w:rsidSect="00813B13">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B13"/>
    <w:rsid w:val="001B13C3"/>
    <w:rsid w:val="00585D57"/>
    <w:rsid w:val="007A5CDB"/>
    <w:rsid w:val="00813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3C3"/>
    <w:pPr>
      <w:widowControl w:val="0"/>
      <w:autoSpaceDE w:val="0"/>
      <w:autoSpaceDN w:val="0"/>
      <w:adjustRightInd w:val="0"/>
      <w:spacing w:after="0" w:line="240" w:lineRule="auto"/>
      <w:ind w:firstLine="720"/>
      <w:jc w:val="both"/>
    </w:pPr>
    <w:rPr>
      <w:rFonts w:ascii="Arial" w:hAnsi="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13C3"/>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3C3"/>
    <w:pPr>
      <w:widowControl w:val="0"/>
      <w:autoSpaceDE w:val="0"/>
      <w:autoSpaceDN w:val="0"/>
      <w:adjustRightInd w:val="0"/>
      <w:spacing w:after="0" w:line="240" w:lineRule="auto"/>
      <w:ind w:firstLine="720"/>
      <w:jc w:val="both"/>
    </w:pPr>
    <w:rPr>
      <w:rFonts w:ascii="Arial" w:hAnsi="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13C3"/>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946297">
      <w:bodyDiv w:val="1"/>
      <w:marLeft w:val="0"/>
      <w:marRight w:val="0"/>
      <w:marTop w:val="0"/>
      <w:marBottom w:val="0"/>
      <w:divBdr>
        <w:top w:val="none" w:sz="0" w:space="0" w:color="auto"/>
        <w:left w:val="none" w:sz="0" w:space="0" w:color="auto"/>
        <w:bottom w:val="none" w:sz="0" w:space="0" w:color="auto"/>
        <w:right w:val="none" w:sz="0" w:space="0" w:color="auto"/>
      </w:divBdr>
      <w:divsChild>
        <w:div w:id="38170903">
          <w:marLeft w:val="0"/>
          <w:marRight w:val="0"/>
          <w:marTop w:val="0"/>
          <w:marBottom w:val="0"/>
          <w:divBdr>
            <w:top w:val="none" w:sz="0" w:space="0" w:color="auto"/>
            <w:left w:val="none" w:sz="0" w:space="0" w:color="auto"/>
            <w:bottom w:val="none" w:sz="0" w:space="0" w:color="auto"/>
            <w:right w:val="none" w:sz="0" w:space="0" w:color="auto"/>
          </w:divBdr>
          <w:divsChild>
            <w:div w:id="1551260455">
              <w:marLeft w:val="0"/>
              <w:marRight w:val="0"/>
              <w:marTop w:val="0"/>
              <w:marBottom w:val="0"/>
              <w:divBdr>
                <w:top w:val="none" w:sz="0" w:space="0" w:color="auto"/>
                <w:left w:val="none" w:sz="0" w:space="0" w:color="auto"/>
                <w:bottom w:val="none" w:sz="0" w:space="0" w:color="auto"/>
                <w:right w:val="none" w:sz="0" w:space="0" w:color="auto"/>
              </w:divBdr>
              <w:divsChild>
                <w:div w:id="1376587472">
                  <w:marLeft w:val="-225"/>
                  <w:marRight w:val="-225"/>
                  <w:marTop w:val="0"/>
                  <w:marBottom w:val="0"/>
                  <w:divBdr>
                    <w:top w:val="none" w:sz="0" w:space="0" w:color="auto"/>
                    <w:left w:val="none" w:sz="0" w:space="0" w:color="auto"/>
                    <w:bottom w:val="none" w:sz="0" w:space="0" w:color="auto"/>
                    <w:right w:val="none" w:sz="0" w:space="0" w:color="auto"/>
                  </w:divBdr>
                  <w:divsChild>
                    <w:div w:id="1619339579">
                      <w:marLeft w:val="0"/>
                      <w:marRight w:val="0"/>
                      <w:marTop w:val="0"/>
                      <w:marBottom w:val="0"/>
                      <w:divBdr>
                        <w:top w:val="none" w:sz="0" w:space="0" w:color="auto"/>
                        <w:left w:val="none" w:sz="0" w:space="0" w:color="auto"/>
                        <w:bottom w:val="none" w:sz="0" w:space="0" w:color="auto"/>
                        <w:right w:val="none" w:sz="0" w:space="0" w:color="auto"/>
                      </w:divBdr>
                      <w:divsChild>
                        <w:div w:id="5747761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2440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Георгий</dc:creator>
  <cp:lastModifiedBy>Георгий</cp:lastModifiedBy>
  <cp:revision>1</cp:revision>
  <dcterms:created xsi:type="dcterms:W3CDTF">2022-07-11T10:11:00Z</dcterms:created>
  <dcterms:modified xsi:type="dcterms:W3CDTF">2022-07-11T10:12:00Z</dcterms:modified>
</cp:coreProperties>
</file>