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711F05">
        <w:rPr>
          <w:rFonts w:eastAsia="Times New Roman" w:cs="Arial"/>
          <w:b/>
          <w:bCs/>
          <w:color w:val="3C4052"/>
          <w:kern w:val="36"/>
          <w:sz w:val="48"/>
          <w:szCs w:val="48"/>
        </w:rPr>
        <w:t xml:space="preserve">В </w:t>
      </w:r>
      <w:proofErr w:type="spellStart"/>
      <w:r w:rsidRPr="00711F05">
        <w:rPr>
          <w:rFonts w:eastAsia="Times New Roman" w:cs="Arial"/>
          <w:b/>
          <w:bCs/>
          <w:color w:val="3C4052"/>
          <w:kern w:val="36"/>
          <w:sz w:val="48"/>
          <w:szCs w:val="48"/>
        </w:rPr>
        <w:t>Лубянском</w:t>
      </w:r>
      <w:proofErr w:type="spellEnd"/>
      <w:r w:rsidRPr="00711F05">
        <w:rPr>
          <w:rFonts w:eastAsia="Times New Roman" w:cs="Arial"/>
          <w:b/>
          <w:bCs/>
          <w:color w:val="3C4052"/>
          <w:kern w:val="36"/>
          <w:sz w:val="48"/>
          <w:szCs w:val="48"/>
        </w:rPr>
        <w:t xml:space="preserve"> лесотехническом колледже продолжается прием документов на поступление</w:t>
      </w:r>
    </w:p>
    <w:bookmarkEnd w:id="0"/>
    <w:p w:rsidR="00711F05" w:rsidRPr="00711F05" w:rsidRDefault="00B75CD4" w:rsidP="00711F0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eastAsia="Times New Roman" w:cs="Arial"/>
          <w:color w:val="87878E"/>
          <w:sz w:val="24"/>
          <w:szCs w:val="24"/>
        </w:rPr>
      </w:pPr>
      <w:r>
        <w:rPr>
          <w:rFonts w:eastAsia="Times New Roman" w:cs="Arial"/>
          <w:color w:val="87878E"/>
          <w:sz w:val="24"/>
          <w:szCs w:val="24"/>
        </w:rPr>
        <w:t>25</w:t>
      </w:r>
      <w:r w:rsidR="00711F05" w:rsidRPr="00711F05">
        <w:rPr>
          <w:rFonts w:eastAsia="Times New Roman" w:cs="Arial"/>
          <w:color w:val="87878E"/>
          <w:sz w:val="24"/>
          <w:szCs w:val="24"/>
        </w:rPr>
        <w:t xml:space="preserve"> августа 2022 г., </w:t>
      </w:r>
      <w:r>
        <w:rPr>
          <w:rFonts w:eastAsia="Times New Roman" w:cs="Arial"/>
          <w:color w:val="87878E"/>
          <w:sz w:val="24"/>
          <w:szCs w:val="24"/>
        </w:rPr>
        <w:t>четверг</w:t>
      </w:r>
    </w:p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711F05">
        <w:rPr>
          <w:rFonts w:eastAsia="Times New Roman" w:cs="Arial"/>
          <w:noProof/>
          <w:color w:val="3C4052"/>
          <w:sz w:val="24"/>
          <w:szCs w:val="24"/>
        </w:rPr>
        <mc:AlternateContent>
          <mc:Choice Requires="wps">
            <w:drawing>
              <wp:inline distT="0" distB="0" distL="0" distR="0" wp14:anchorId="27E8E320" wp14:editId="2C5E1D71">
                <wp:extent cx="304800" cy="304800"/>
                <wp:effectExtent l="0" t="0" r="0" b="0"/>
                <wp:docPr id="2" name="AutoShape 3" descr="https://tatarstan.ru/file/news/621_n211615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tatarstan.ru/file/news/621_n2116158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oXNxZ3AIAAPM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711F0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0264918" wp14:editId="4A3DAA68">
                <wp:extent cx="304800" cy="304800"/>
                <wp:effectExtent l="0" t="0" r="0" b="0"/>
                <wp:docPr id="3" name="AutoShape 4" descr="https://tatarstan.ru/file/news/621_n211615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tatarstan.ru/file/news/621_n2116158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GJqQp3AIAAPM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B75CD4">
        <w:rPr>
          <w:noProof/>
        </w:rPr>
        <w:drawing>
          <wp:inline distT="0" distB="0" distL="0" distR="0" wp14:anchorId="64179B95">
            <wp:extent cx="5504000" cy="3096000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00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711F05">
        <w:rPr>
          <w:rFonts w:eastAsia="Times New Roman" w:cs="Arial"/>
          <w:color w:val="3C4052"/>
          <w:sz w:val="24"/>
          <w:szCs w:val="24"/>
        </w:rPr>
        <w:t>В ГБПОУ «</w:t>
      </w:r>
      <w:proofErr w:type="spellStart"/>
      <w:r w:rsidRPr="00711F05">
        <w:rPr>
          <w:rFonts w:eastAsia="Times New Roman" w:cs="Arial"/>
          <w:color w:val="3C4052"/>
          <w:sz w:val="24"/>
          <w:szCs w:val="24"/>
        </w:rPr>
        <w:t>Лубянский</w:t>
      </w:r>
      <w:proofErr w:type="spellEnd"/>
      <w:r w:rsidRPr="00711F05">
        <w:rPr>
          <w:rFonts w:eastAsia="Times New Roman" w:cs="Arial"/>
          <w:color w:val="3C4052"/>
          <w:sz w:val="24"/>
          <w:szCs w:val="24"/>
        </w:rPr>
        <w:t xml:space="preserve"> лесотехнический колледж» продолжается прием документов на поступление.</w:t>
      </w:r>
    </w:p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711F05">
        <w:rPr>
          <w:rFonts w:eastAsia="Times New Roman" w:cs="Arial"/>
          <w:color w:val="3C4052"/>
          <w:sz w:val="24"/>
          <w:szCs w:val="24"/>
        </w:rPr>
        <w:t>Абитуриенты могут поступить на специальности «Лесное и лесопарковое хозяйство», «Садово-парковое и ландшафтное строительство» и «Экономика и бухгалтерский учет». Срок обучения на базе 9-го класса составляет 3 года 10 месяцев, 11-го класса – 2 года 10 месяцев. Предусмотрены очная и заочная формы обучения.</w:t>
      </w:r>
    </w:p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711F05">
        <w:rPr>
          <w:rFonts w:eastAsia="Times New Roman" w:cs="Arial"/>
          <w:color w:val="3C4052"/>
          <w:sz w:val="24"/>
          <w:szCs w:val="24"/>
        </w:rPr>
        <w:t>Напоминаем, что в этом году появилась возможность подать документы дистанционно – их можно представить через портал государственных услуг Российской Федерации (</w:t>
      </w:r>
      <w:hyperlink r:id="rId6" w:history="1">
        <w:r w:rsidRPr="00711F05">
          <w:rPr>
            <w:rFonts w:eastAsia="Times New Roman" w:cs="Arial"/>
            <w:color w:val="3C4052"/>
            <w:sz w:val="24"/>
            <w:szCs w:val="24"/>
          </w:rPr>
          <w:t>https://www.gosuslugi.ru/</w:t>
        </w:r>
      </w:hyperlink>
      <w:r w:rsidRPr="00711F05">
        <w:rPr>
          <w:rFonts w:eastAsia="Times New Roman" w:cs="Arial"/>
          <w:color w:val="3C4052"/>
          <w:sz w:val="24"/>
          <w:szCs w:val="24"/>
        </w:rPr>
        <w:t>) или портал государственных и муниципальных услуг Республики Татарстан (</w:t>
      </w:r>
      <w:hyperlink r:id="rId7" w:history="1">
        <w:r w:rsidRPr="00711F05">
          <w:rPr>
            <w:rFonts w:eastAsia="Times New Roman" w:cs="Arial"/>
            <w:color w:val="3C4052"/>
            <w:sz w:val="24"/>
            <w:szCs w:val="24"/>
          </w:rPr>
          <w:t>https://uslugi.tatarstan.ru/</w:t>
        </w:r>
      </w:hyperlink>
      <w:r w:rsidRPr="00711F05">
        <w:rPr>
          <w:rFonts w:eastAsia="Times New Roman" w:cs="Arial"/>
          <w:color w:val="3C4052"/>
          <w:sz w:val="24"/>
          <w:szCs w:val="24"/>
        </w:rPr>
        <w:t>).</w:t>
      </w:r>
    </w:p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711F05">
        <w:rPr>
          <w:rFonts w:eastAsia="Times New Roman" w:cs="Arial"/>
          <w:color w:val="3C4052"/>
          <w:sz w:val="24"/>
          <w:szCs w:val="24"/>
        </w:rPr>
        <w:t xml:space="preserve">В </w:t>
      </w:r>
      <w:proofErr w:type="spellStart"/>
      <w:r w:rsidRPr="00711F05">
        <w:rPr>
          <w:rFonts w:eastAsia="Times New Roman" w:cs="Arial"/>
          <w:color w:val="3C4052"/>
          <w:sz w:val="24"/>
          <w:szCs w:val="24"/>
        </w:rPr>
        <w:t>Лубянском</w:t>
      </w:r>
      <w:proofErr w:type="spellEnd"/>
      <w:r w:rsidRPr="00711F05">
        <w:rPr>
          <w:rFonts w:eastAsia="Times New Roman" w:cs="Arial"/>
          <w:color w:val="3C4052"/>
          <w:sz w:val="24"/>
          <w:szCs w:val="24"/>
        </w:rPr>
        <w:t xml:space="preserve"> лесотехническом колледже созданы все условия для успешного обучения студентов: имеются специализированные кабинеты и лаборатории, библиотека, спортивный зал, компьютерные классы, лесной участок для осуществления научно-исследовательской и образовательной деятельности. Для </w:t>
      </w:r>
      <w:proofErr w:type="gramStart"/>
      <w:r w:rsidRPr="00711F05">
        <w:rPr>
          <w:rFonts w:eastAsia="Times New Roman" w:cs="Arial"/>
          <w:color w:val="3C4052"/>
          <w:sz w:val="24"/>
          <w:szCs w:val="24"/>
        </w:rPr>
        <w:t>иногородних</w:t>
      </w:r>
      <w:proofErr w:type="gramEnd"/>
      <w:r w:rsidRPr="00711F05">
        <w:rPr>
          <w:rFonts w:eastAsia="Times New Roman" w:cs="Arial"/>
          <w:color w:val="3C4052"/>
          <w:sz w:val="24"/>
          <w:szCs w:val="24"/>
        </w:rPr>
        <w:t xml:space="preserve"> предусмотрено общежитие. Во </w:t>
      </w:r>
      <w:proofErr w:type="spellStart"/>
      <w:r w:rsidRPr="00711F05">
        <w:rPr>
          <w:rFonts w:eastAsia="Times New Roman" w:cs="Arial"/>
          <w:color w:val="3C4052"/>
          <w:sz w:val="24"/>
          <w:szCs w:val="24"/>
        </w:rPr>
        <w:t>внеучебное</w:t>
      </w:r>
      <w:proofErr w:type="spellEnd"/>
      <w:r w:rsidRPr="00711F05">
        <w:rPr>
          <w:rFonts w:eastAsia="Times New Roman" w:cs="Arial"/>
          <w:color w:val="3C4052"/>
          <w:sz w:val="24"/>
          <w:szCs w:val="24"/>
        </w:rPr>
        <w:t xml:space="preserve"> время для студентов проводятся различные культурно-массовые мероприятия, спортивные соревнования и др.</w:t>
      </w:r>
    </w:p>
    <w:p w:rsidR="00711F05" w:rsidRPr="00711F05" w:rsidRDefault="00711F05" w:rsidP="00711F05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711F05">
        <w:rPr>
          <w:rFonts w:eastAsia="Times New Roman" w:cs="Arial"/>
          <w:color w:val="3C4052"/>
          <w:sz w:val="24"/>
          <w:szCs w:val="24"/>
        </w:rPr>
        <w:t>Более подробную информацию можно узнать на сайте колледжа: </w:t>
      </w:r>
      <w:hyperlink r:id="rId8" w:history="1">
        <w:r w:rsidRPr="00711F05">
          <w:rPr>
            <w:rFonts w:eastAsia="Times New Roman" w:cs="Arial"/>
            <w:color w:val="3C4052"/>
            <w:sz w:val="24"/>
            <w:szCs w:val="24"/>
          </w:rPr>
          <w:t>http://lublt.ru</w:t>
        </w:r>
      </w:hyperlink>
      <w:r w:rsidRPr="00711F05">
        <w:rPr>
          <w:rFonts w:eastAsia="Times New Roman" w:cs="Arial"/>
          <w:color w:val="3C4052"/>
          <w:sz w:val="24"/>
          <w:szCs w:val="24"/>
        </w:rPr>
        <w:t> или по тел.: 8 (84364) 23-2-23.</w:t>
      </w:r>
    </w:p>
    <w:p w:rsidR="00585D57" w:rsidRPr="00711F05" w:rsidRDefault="00585D57" w:rsidP="00711F05"/>
    <w:sectPr w:rsidR="00585D57" w:rsidRPr="00711F05" w:rsidSect="00B75CD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C0"/>
    <w:rsid w:val="001B13C3"/>
    <w:rsid w:val="00585D57"/>
    <w:rsid w:val="00711F05"/>
    <w:rsid w:val="00727BC0"/>
    <w:rsid w:val="007A5CDB"/>
    <w:rsid w:val="00B7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B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BC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B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BC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6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4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6611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19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052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93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l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lugi.tatarstan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2</cp:revision>
  <dcterms:created xsi:type="dcterms:W3CDTF">2022-08-25T10:39:00Z</dcterms:created>
  <dcterms:modified xsi:type="dcterms:W3CDTF">2022-08-25T10:39:00Z</dcterms:modified>
</cp:coreProperties>
</file>