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0B7" w:rsidRPr="00C630B7" w:rsidRDefault="00C630B7" w:rsidP="006C5CC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 w:rsidRPr="00C630B7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Права потребителей при покупке продовольственных товаров</w:t>
      </w:r>
    </w:p>
    <w:p w:rsidR="00C630B7" w:rsidRPr="00C630B7" w:rsidRDefault="00C630B7" w:rsidP="006C5CC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C630B7">
        <w:rPr>
          <w:rFonts w:ascii="Arial" w:eastAsia="Times New Roman" w:hAnsi="Arial" w:cs="Arial"/>
          <w:lang w:eastAsia="ru-RU"/>
        </w:rPr>
        <w:t>Выбирая в магазине продукты питания, каждый покупатель желает быть уверенным в их качестве и безопасности для здоровья. В основном потребители обращают внимание на внешний вид продукта, срок годности и, разумеется, на цену. Однако не обращают внимания на информацию о производителе, составе продукта и другие данные, указанные на упаковке.</w:t>
      </w:r>
    </w:p>
    <w:p w:rsidR="00C630B7" w:rsidRPr="00C630B7" w:rsidRDefault="00C630B7" w:rsidP="006C5CC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C630B7">
        <w:rPr>
          <w:rFonts w:ascii="Arial" w:eastAsia="Times New Roman" w:hAnsi="Arial" w:cs="Arial"/>
          <w:lang w:eastAsia="ru-RU"/>
        </w:rPr>
        <w:t>Федеральный Закон «О качестве и безопасности пищевых продуктов» от 02.01.00 г. № 29 устанавливает объем обязательной информации на любом пищевом продукте отечественного или импортного производства, который реализуется в розничной торговле.</w:t>
      </w:r>
    </w:p>
    <w:p w:rsidR="00C630B7" w:rsidRPr="00C630B7" w:rsidRDefault="00C630B7" w:rsidP="006C5CC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C630B7">
        <w:rPr>
          <w:rFonts w:ascii="Arial" w:eastAsia="Times New Roman" w:hAnsi="Arial" w:cs="Arial"/>
          <w:lang w:eastAsia="ru-RU"/>
        </w:rPr>
        <w:t xml:space="preserve">При покупке продуктов обращайте внимание на целостность упаковки, условия хранения, указанные на маркировке. Режим хранения продуктов оказывает существенное влияние на их качество. Особое внимание следует обращать на срок годности: продажа продуктов питания с истекшими сроками годности запрещена. Помните, что в случае приобретения продуктов питания ненадлежащего качества вы вправе потребовать </w:t>
      </w:r>
      <w:proofErr w:type="gramStart"/>
      <w:r w:rsidRPr="00C630B7">
        <w:rPr>
          <w:rFonts w:ascii="Arial" w:eastAsia="Times New Roman" w:hAnsi="Arial" w:cs="Arial"/>
          <w:lang w:eastAsia="ru-RU"/>
        </w:rPr>
        <w:t>заменить его на продукт</w:t>
      </w:r>
      <w:proofErr w:type="gramEnd"/>
      <w:r w:rsidRPr="00C630B7">
        <w:rPr>
          <w:rFonts w:ascii="Arial" w:eastAsia="Times New Roman" w:hAnsi="Arial" w:cs="Arial"/>
          <w:lang w:eastAsia="ru-RU"/>
        </w:rPr>
        <w:t xml:space="preserve"> надлежащего качества или вернуть уплаченные за него деньги, но при условии, если недостатки будут обнаружены в пределах срока годности.</w:t>
      </w:r>
    </w:p>
    <w:p w:rsidR="00C630B7" w:rsidRDefault="00C630B7" w:rsidP="006C5CC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C630B7">
        <w:rPr>
          <w:rFonts w:ascii="Arial" w:eastAsia="Times New Roman" w:hAnsi="Arial" w:cs="Arial"/>
          <w:lang w:eastAsia="ru-RU"/>
        </w:rPr>
        <w:t>Также всегда обращайте внимание на то, что на этикетке пищевого продукта, в соответствии с требованиями закона, должны быть данные о пищевых добавках (Е-добавках), используемых при его производстве.</w:t>
      </w:r>
    </w:p>
    <w:p w:rsidR="00C630B7" w:rsidRPr="00C630B7" w:rsidRDefault="00C630B7" w:rsidP="006C5CC0">
      <w:pPr>
        <w:pStyle w:val="a3"/>
        <w:jc w:val="both"/>
        <w:rPr>
          <w:rFonts w:ascii="Arial" w:hAnsi="Arial" w:cs="Arial"/>
          <w:color w:val="000000"/>
          <w:sz w:val="22"/>
          <w:szCs w:val="22"/>
        </w:rPr>
      </w:pPr>
      <w:r w:rsidRPr="00C630B7">
        <w:rPr>
          <w:rFonts w:ascii="Arial" w:hAnsi="Arial" w:cs="Arial"/>
          <w:color w:val="000000"/>
          <w:sz w:val="22"/>
          <w:szCs w:val="22"/>
        </w:rPr>
        <w:t>Согласно Закону № 2300-1 от 07.02.1992 г. «О защите прав потребителей» потребитель имеет право на получение необходимой, доступной, достоверной и своевременной информации о продукции. Цена товара - является неотъемлемая часть такой информации. Информация предоставляется потребителю до приобретения товара. Обязанность продавца - продать товар по заявленной цене, то есть по цене, указанной на ценнике.</w:t>
      </w:r>
    </w:p>
    <w:p w:rsidR="00C630B7" w:rsidRPr="00C630B7" w:rsidRDefault="00C630B7" w:rsidP="006C5CC0">
      <w:pPr>
        <w:pStyle w:val="a3"/>
        <w:jc w:val="both"/>
        <w:rPr>
          <w:rFonts w:ascii="Arial" w:hAnsi="Arial" w:cs="Arial"/>
          <w:color w:val="000000"/>
          <w:sz w:val="22"/>
          <w:szCs w:val="22"/>
        </w:rPr>
      </w:pPr>
      <w:r w:rsidRPr="00C630B7">
        <w:rPr>
          <w:rFonts w:ascii="Arial" w:hAnsi="Arial" w:cs="Arial"/>
          <w:color w:val="000000"/>
          <w:sz w:val="22"/>
          <w:szCs w:val="22"/>
        </w:rPr>
        <w:t>Если Продавец магазина предоставил ненадлежащую информацию о цене товара, Продавец допустил нарушение действующего законодательства РФ о защите прав потребителей. В таких случаях советуем сразу же обращаться к администрации магазина и требовать возврата разницы между ценой на ценнике и чеке. Не поможет, тогда оставляйте в Книге отзывов и предложений соответствующую запись о нарушении прав потребителей.</w:t>
      </w:r>
    </w:p>
    <w:p w:rsidR="00C630B7" w:rsidRDefault="00C630B7" w:rsidP="006C5CC0">
      <w:pPr>
        <w:pStyle w:val="a3"/>
        <w:jc w:val="both"/>
        <w:rPr>
          <w:rFonts w:ascii="Arial" w:hAnsi="Arial" w:cs="Arial"/>
          <w:color w:val="000000"/>
          <w:sz w:val="22"/>
          <w:szCs w:val="22"/>
        </w:rPr>
      </w:pPr>
      <w:r w:rsidRPr="00C630B7">
        <w:rPr>
          <w:rFonts w:ascii="Arial" w:hAnsi="Arial" w:cs="Arial"/>
          <w:color w:val="000000"/>
          <w:sz w:val="22"/>
          <w:szCs w:val="22"/>
        </w:rPr>
        <w:t xml:space="preserve">Если Вы случайно, без умысла, повредили принадлежащий магазину товар, например, задели стеклянную банку кофе, стоящую на полке, и она разбилась, и это произошло до момента его оплаты, то сотрудники магазина не вправе требовать у Вас оплаты ненамеренно испорченного товара. Порча принадлежащего магазину товара на его территории до момента оплаты является риском случайной гибели имущества или </w:t>
      </w:r>
      <w:bookmarkStart w:id="0" w:name="_GoBack"/>
      <w:r w:rsidRPr="00C630B7">
        <w:rPr>
          <w:rFonts w:ascii="Arial" w:hAnsi="Arial" w:cs="Arial"/>
          <w:color w:val="000000"/>
          <w:sz w:val="22"/>
          <w:szCs w:val="22"/>
        </w:rPr>
        <w:t>случайного его повреждения.</w:t>
      </w:r>
    </w:p>
    <w:bookmarkEnd w:id="0"/>
    <w:p w:rsidR="00EB3926" w:rsidRDefault="00EB3926" w:rsidP="006C5CC0">
      <w:pPr>
        <w:pStyle w:val="a3"/>
        <w:jc w:val="both"/>
        <w:rPr>
          <w:rFonts w:ascii="Arial" w:hAnsi="Arial" w:cs="Arial"/>
          <w:color w:val="000000"/>
          <w:sz w:val="22"/>
          <w:szCs w:val="22"/>
        </w:rPr>
      </w:pPr>
    </w:p>
    <w:p w:rsidR="00EB3926" w:rsidRPr="00EB3926" w:rsidRDefault="00EB3926" w:rsidP="00EB3926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ru-RU"/>
        </w:rPr>
      </w:pPr>
      <w:proofErr w:type="spellStart"/>
      <w:r w:rsidRPr="00EB3926">
        <w:rPr>
          <w:rFonts w:ascii="Arial" w:eastAsia="Times New Roman" w:hAnsi="Arial" w:cs="Arial"/>
          <w:lang w:eastAsia="ru-RU"/>
        </w:rPr>
        <w:t>Чистопольский</w:t>
      </w:r>
      <w:proofErr w:type="spellEnd"/>
      <w:r w:rsidRPr="00EB3926">
        <w:rPr>
          <w:rFonts w:ascii="Arial" w:eastAsia="Times New Roman" w:hAnsi="Arial" w:cs="Arial"/>
          <w:lang w:eastAsia="ru-RU"/>
        </w:rPr>
        <w:t xml:space="preserve"> территориальный орган </w:t>
      </w:r>
      <w:proofErr w:type="spellStart"/>
      <w:r w:rsidRPr="00EB3926">
        <w:rPr>
          <w:rFonts w:ascii="Arial" w:eastAsia="Times New Roman" w:hAnsi="Arial" w:cs="Arial"/>
          <w:lang w:eastAsia="ru-RU"/>
        </w:rPr>
        <w:t>Госалкогольинспекции</w:t>
      </w:r>
      <w:proofErr w:type="spellEnd"/>
      <w:r w:rsidRPr="00EB3926">
        <w:rPr>
          <w:rFonts w:ascii="Arial" w:eastAsia="Times New Roman" w:hAnsi="Arial" w:cs="Arial"/>
          <w:lang w:eastAsia="ru-RU"/>
        </w:rPr>
        <w:t xml:space="preserve"> Республики Татарстан</w:t>
      </w:r>
    </w:p>
    <w:p w:rsidR="00EB3926" w:rsidRPr="00C630B7" w:rsidRDefault="00EB3926" w:rsidP="006C5CC0">
      <w:pPr>
        <w:pStyle w:val="a3"/>
        <w:jc w:val="both"/>
        <w:rPr>
          <w:rFonts w:ascii="Arial" w:hAnsi="Arial" w:cs="Arial"/>
          <w:color w:val="000000"/>
          <w:sz w:val="22"/>
          <w:szCs w:val="22"/>
        </w:rPr>
      </w:pPr>
    </w:p>
    <w:p w:rsidR="00C630B7" w:rsidRPr="00C630B7" w:rsidRDefault="00C630B7" w:rsidP="006C5CC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</w:p>
    <w:p w:rsidR="00A97B76" w:rsidRPr="00C630B7" w:rsidRDefault="00A97B76" w:rsidP="006C5CC0">
      <w:pPr>
        <w:rPr>
          <w:rFonts w:ascii="Arial" w:hAnsi="Arial" w:cs="Arial"/>
        </w:rPr>
      </w:pPr>
    </w:p>
    <w:sectPr w:rsidR="00A97B76" w:rsidRPr="00C63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B7"/>
    <w:rsid w:val="006C5CC0"/>
    <w:rsid w:val="009E4E05"/>
    <w:rsid w:val="00A97B76"/>
    <w:rsid w:val="00C630B7"/>
    <w:rsid w:val="00EB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1">
    <w:name w:val="heading 1"/>
    <w:basedOn w:val="a"/>
    <w:link w:val="10"/>
    <w:uiPriority w:val="9"/>
    <w:qFormat/>
    <w:rsid w:val="00C630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30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63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1">
    <w:name w:val="heading 1"/>
    <w:basedOn w:val="a"/>
    <w:link w:val="10"/>
    <w:uiPriority w:val="9"/>
    <w:qFormat/>
    <w:rsid w:val="00C630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30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63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3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423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39865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41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2</cp:revision>
  <dcterms:created xsi:type="dcterms:W3CDTF">2022-10-11T06:31:00Z</dcterms:created>
  <dcterms:modified xsi:type="dcterms:W3CDTF">2022-10-13T11:44:00Z</dcterms:modified>
</cp:coreProperties>
</file>