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C3" w:rsidRDefault="00F763C3" w:rsidP="00F763C3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 xml:space="preserve">Гөлшат </w:t>
      </w:r>
      <w:proofErr w:type="gramStart"/>
      <w:r>
        <w:rPr>
          <w:rFonts w:ascii="Arial" w:hAnsi="Arial" w:cs="Arial"/>
          <w:color w:val="3E3E3E"/>
          <w:sz w:val="60"/>
          <w:szCs w:val="60"/>
        </w:rPr>
        <w:t>Ш</w:t>
      </w:r>
      <w:proofErr w:type="gramEnd"/>
      <w:r>
        <w:rPr>
          <w:rFonts w:ascii="Arial" w:hAnsi="Arial" w:cs="Arial"/>
          <w:color w:val="3E3E3E"/>
          <w:sz w:val="60"/>
          <w:szCs w:val="60"/>
        </w:rPr>
        <w:t xml:space="preserve">әрәповага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багышлана</w:t>
      </w:r>
      <w:proofErr w:type="spellEnd"/>
    </w:p>
    <w:p w:rsidR="00F763C3" w:rsidRDefault="00F763C3" w:rsidP="00F763C3">
      <w:pPr>
        <w:pStyle w:val="news-main-containerparagraphbold"/>
        <w:shd w:val="clear" w:color="auto" w:fill="FFFFFF"/>
        <w:spacing w:after="830" w:afterAutospacing="0" w:line="470" w:lineRule="atLeast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Йөзегез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гел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кояш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сыман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Гел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елмайган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һәм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гел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шат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Шулай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булып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калыгыз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Сез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, Сөйкемле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якташ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Гөлшат.</w:t>
      </w:r>
    </w:p>
    <w:p w:rsidR="00F763C3" w:rsidRDefault="00F763C3" w:rsidP="00F763C3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4353560" cy="5744845"/>
            <wp:effectExtent l="19050" t="0" r="8890" b="0"/>
            <wp:docPr id="3" name="Рисунок 1" descr="Гөлшат Шәрәповага багышл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өлшат Шәрәповага багышл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60" cy="574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C3" w:rsidRDefault="00F763C3" w:rsidP="00F763C3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Сәхнәнең гел уртасында.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lastRenderedPageBreak/>
        <w:t>Җырлыйсыз да, биисез.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Бар яктан да килгән - булган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Уңган Әлки кызы Сез!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 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Тавышыгыз - чишмә чыңы.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Биюдә Сез - күбәләк.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Тормышыгыз имин булсын,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Бәхетегез - түгәрәк!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 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Ышанып Айдар әфәнде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Тапшырган олы йөкне.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Әлки кызы булдыра дип,</w:t>
      </w:r>
    </w:p>
    <w:p w:rsidR="00F763C3" w:rsidRDefault="00F763C3" w:rsidP="00F763C3">
      <w:pPr>
        <w:shd w:val="clear" w:color="auto" w:fill="FFFFFF"/>
        <w:spacing w:line="261" w:lineRule="atLeast"/>
        <w:rPr>
          <w:rFonts w:ascii="Arial" w:hAnsi="Arial" w:cs="Arial"/>
          <w:i/>
          <w:iCs/>
          <w:color w:val="3E3E3E"/>
          <w:sz w:val="24"/>
          <w:szCs w:val="24"/>
        </w:rPr>
      </w:pPr>
      <w:r>
        <w:rPr>
          <w:rFonts w:ascii="Arial" w:hAnsi="Arial" w:cs="Arial"/>
          <w:i/>
          <w:iCs/>
          <w:color w:val="3E3E3E"/>
        </w:rPr>
        <w:t>Реклама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Читкә куеп бар шикне.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 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Балкып торыгыз һәрвакыт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Олы сәхнә түрендә,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Якты йолдыз сыман балкып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Татар иле күгендә!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 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Горурланыйк, Әлкилеләр,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Шундый булган кыз өчен!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Гөлшат тагын да тырышыр,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lastRenderedPageBreak/>
        <w:t>Куеп бар булган көчен.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 </w:t>
      </w:r>
    </w:p>
    <w:p w:rsidR="00F763C3" w:rsidRDefault="00F763C3" w:rsidP="00F763C3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32"/>
          <w:szCs w:val="32"/>
          <w:lang w:val="tt-RU"/>
        </w:rPr>
        <w:t>Ирек Билалов.Казан.</w:t>
      </w:r>
    </w:p>
    <w:p w:rsidR="00F763C3" w:rsidRDefault="00F763C3" w:rsidP="00F763C3">
      <w:pPr>
        <w:pStyle w:val="a6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http://alki-rt.ru/news/yaktashlarybyz-iaty/golsat-sarapovaga-bagyslana</w:t>
      </w:r>
    </w:p>
    <w:p w:rsidR="00D47FDE" w:rsidRPr="00FC50C4" w:rsidRDefault="00D47FDE" w:rsidP="00FC50C4">
      <w:pPr>
        <w:rPr>
          <w:sz w:val="32"/>
          <w:szCs w:val="32"/>
        </w:rPr>
      </w:pPr>
    </w:p>
    <w:sectPr w:rsidR="00D47FDE" w:rsidRPr="00FC50C4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3E7B2A"/>
    <w:rsid w:val="004054BB"/>
    <w:rsid w:val="004244F5"/>
    <w:rsid w:val="00425D33"/>
    <w:rsid w:val="00495992"/>
    <w:rsid w:val="004A2B20"/>
    <w:rsid w:val="004B4A63"/>
    <w:rsid w:val="004C6269"/>
    <w:rsid w:val="00527703"/>
    <w:rsid w:val="00532CE2"/>
    <w:rsid w:val="00570CC6"/>
    <w:rsid w:val="005978A3"/>
    <w:rsid w:val="006211E5"/>
    <w:rsid w:val="00634E76"/>
    <w:rsid w:val="00637AC2"/>
    <w:rsid w:val="00666E38"/>
    <w:rsid w:val="006873DE"/>
    <w:rsid w:val="007B10D3"/>
    <w:rsid w:val="007E0AD4"/>
    <w:rsid w:val="00811BEC"/>
    <w:rsid w:val="00824275"/>
    <w:rsid w:val="008A0339"/>
    <w:rsid w:val="009237FC"/>
    <w:rsid w:val="009E3086"/>
    <w:rsid w:val="00A63241"/>
    <w:rsid w:val="00AA08C9"/>
    <w:rsid w:val="00AC0A38"/>
    <w:rsid w:val="00AE2A2A"/>
    <w:rsid w:val="00B10839"/>
    <w:rsid w:val="00B500E2"/>
    <w:rsid w:val="00B617FB"/>
    <w:rsid w:val="00B6695D"/>
    <w:rsid w:val="00B67325"/>
    <w:rsid w:val="00C55140"/>
    <w:rsid w:val="00CC314C"/>
    <w:rsid w:val="00D47FDE"/>
    <w:rsid w:val="00F00566"/>
    <w:rsid w:val="00F763C3"/>
    <w:rsid w:val="00FC50C4"/>
    <w:rsid w:val="00FC6363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E2A2A"/>
  </w:style>
  <w:style w:type="paragraph" w:customStyle="1" w:styleId="news-main-containerparagraphbold">
    <w:name w:val="news-main-container__paragraph_bold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59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5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50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711328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45136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759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058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47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58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716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025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07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313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4135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00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834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819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602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976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089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516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8767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0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62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92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9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69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982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04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05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44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316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26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37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2022-12-22T06:51:00Z</dcterms:created>
  <dcterms:modified xsi:type="dcterms:W3CDTF">2022-12-22T06:51:00Z</dcterms:modified>
</cp:coreProperties>
</file>