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F0" w:rsidRPr="00D22DF0" w:rsidRDefault="00D22DF0" w:rsidP="00D22DF0">
      <w:pPr>
        <w:spacing w:after="0" w:line="240" w:lineRule="auto"/>
        <w:jc w:val="center"/>
        <w:rPr>
          <w:rFonts w:ascii="Arial" w:eastAsia="Times New Roman" w:hAnsi="Arial" w:cs="Arial"/>
          <w:b/>
          <w:color w:val="545454"/>
          <w:sz w:val="36"/>
          <w:szCs w:val="36"/>
          <w:shd w:val="clear" w:color="auto" w:fill="FFFFFF"/>
          <w:lang w:eastAsia="ru-RU"/>
        </w:rPr>
      </w:pPr>
      <w:r w:rsidRPr="00D22DF0">
        <w:rPr>
          <w:rFonts w:ascii="Arial" w:eastAsia="Times New Roman" w:hAnsi="Arial" w:cs="Arial"/>
          <w:b/>
          <w:color w:val="545454"/>
          <w:sz w:val="36"/>
          <w:szCs w:val="36"/>
          <w:shd w:val="clear" w:color="auto" w:fill="FFFFFF"/>
          <w:lang w:eastAsia="ru-RU"/>
        </w:rPr>
        <w:t>В период особого противопожарного режима мера административной ответственности повышена в 2 раза</w:t>
      </w:r>
    </w:p>
    <w:p w:rsidR="00D22DF0" w:rsidRPr="00D22DF0" w:rsidRDefault="00D22DF0" w:rsidP="00D22DF0">
      <w:pPr>
        <w:spacing w:after="0" w:line="240" w:lineRule="auto"/>
        <w:jc w:val="center"/>
        <w:rPr>
          <w:rFonts w:ascii="Arial" w:eastAsia="Times New Roman" w:hAnsi="Arial" w:cs="Arial"/>
          <w:b/>
          <w:color w:val="545454"/>
          <w:sz w:val="36"/>
          <w:szCs w:val="36"/>
          <w:shd w:val="clear" w:color="auto" w:fill="FFFFFF"/>
          <w:lang w:eastAsia="ru-RU"/>
        </w:rPr>
      </w:pPr>
    </w:p>
    <w:p w:rsidR="00D22DF0" w:rsidRDefault="00D22DF0" w:rsidP="00D22DF0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</w:p>
    <w:p w:rsidR="00D22DF0" w:rsidRDefault="005C5FE1" w:rsidP="00D22DF0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5C5FE1">
        <w:drawing>
          <wp:inline distT="0" distB="0" distL="0" distR="0" wp14:anchorId="774837DB" wp14:editId="2893CB7D">
            <wp:extent cx="4565614" cy="2568158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14" cy="256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DF0" w:rsidRDefault="00D22DF0" w:rsidP="00D22DF0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</w:p>
    <w:p w:rsidR="00D22DF0" w:rsidRPr="00D22DF0" w:rsidRDefault="00D22DF0" w:rsidP="00D22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DF0" w:rsidRPr="00D22DF0" w:rsidRDefault="00D22DF0" w:rsidP="00D22DF0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22D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Постановлением Кабинета Министров Республики Татарстан от 30 марта 2023 года № 376 с 17 апреля по 10 мая на территории Республики Татарстан вводится особый противопожарный режим.</w:t>
      </w:r>
    </w:p>
    <w:p w:rsidR="00D22DF0" w:rsidRPr="00D22DF0" w:rsidRDefault="00D22DF0" w:rsidP="00D22DF0">
      <w:p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proofErr w:type="gramStart"/>
      <w:r w:rsidRPr="00D22DF0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Главный государственный инспектор Алькеевского и Спасского районов по пожарному надзору </w:t>
      </w:r>
      <w:proofErr w:type="spellStart"/>
      <w:r w:rsidRPr="00D22DF0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Радис</w:t>
      </w:r>
      <w:proofErr w:type="spellEnd"/>
      <w:r w:rsidRPr="00D22DF0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 xml:space="preserve"> </w:t>
      </w:r>
      <w:proofErr w:type="spellStart"/>
      <w:r w:rsidRPr="00D22DF0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Инсапов</w:t>
      </w:r>
      <w:proofErr w:type="spellEnd"/>
      <w:r w:rsidRPr="00D22DF0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напоминает, что за несоблюдение требований пожарной безопасности в период особого противопожарного режима мера административной ответственности повышена в 2 раза:</w:t>
      </w:r>
      <w:r w:rsidRPr="00D22DF0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- на граждан в размере от 10 тысяч до 20 тысяч рублей;</w:t>
      </w:r>
      <w:r w:rsidRPr="00D22DF0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- на должностных лиц – от 30 тысяч до 60 тысяч рублей;</w:t>
      </w:r>
      <w:proofErr w:type="gramEnd"/>
      <w:r w:rsidRPr="00D22DF0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 xml:space="preserve">- </w:t>
      </w:r>
      <w:proofErr w:type="gramStart"/>
      <w:r w:rsidRPr="00D22DF0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на индивидуальных </w:t>
      </w:r>
      <w:proofErr w:type="spellStart"/>
      <w:r w:rsidRPr="00D22DF0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предприниметелей</w:t>
      </w:r>
      <w:proofErr w:type="spellEnd"/>
      <w:r w:rsidRPr="00D22DF0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 – от 60 тысяч до 80 тысяч рублей;</w:t>
      </w:r>
      <w:r w:rsidRPr="00D22DF0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 - на юридических лиц – от 400 тысяч до 800 тысяч рублей.</w:t>
      </w:r>
      <w:proofErr w:type="gramEnd"/>
    </w:p>
    <w:p w:rsidR="00326C65" w:rsidRPr="005C5FE1" w:rsidRDefault="00D22DF0" w:rsidP="005C5FE1">
      <w:p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D22DF0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Главная особенность особого противопожарного режима в этом году – полный запрет в этот период на разведение костров, сжигание твердых бытовых отходов, сухой травы и мусора.</w:t>
      </w:r>
      <w:bookmarkStart w:id="0" w:name="_GoBack"/>
      <w:bookmarkEnd w:id="0"/>
    </w:p>
    <w:sectPr w:rsidR="00326C65" w:rsidRPr="005C5FE1" w:rsidSect="00D22DF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F0"/>
    <w:rsid w:val="00326C65"/>
    <w:rsid w:val="005C5FE1"/>
    <w:rsid w:val="00D2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74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87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64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2023-04-18T03:37:00Z</dcterms:created>
  <dcterms:modified xsi:type="dcterms:W3CDTF">2023-04-18T03:50:00Z</dcterms:modified>
</cp:coreProperties>
</file>