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B9" w:rsidRPr="000D77B9" w:rsidRDefault="000D77B9" w:rsidP="000D77B9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D77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Что делать, если продавец не доставил приобретенный и оплаченный в Интернете товар?</w:t>
      </w:r>
    </w:p>
    <w:p w:rsidR="000D77B9" w:rsidRPr="000D77B9" w:rsidRDefault="000D77B9" w:rsidP="000D77B9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0D7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2023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</w:t>
      </w:r>
      <w:r w:rsidRPr="000D7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77B9" w:rsidRPr="000D77B9" w:rsidRDefault="000D77B9" w:rsidP="000D77B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7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23.1 Закона «О защите прав потребителей» любой договор купли-продажи, предусматривающий обязанность потребителя предварительно оплатить товар, должен содержать условие о сроке передачи товара потребителю.</w:t>
      </w:r>
      <w:r w:rsidRPr="000D77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продавец не доставил товар, приобретенный и оплаченный в </w:t>
      </w:r>
      <w:proofErr w:type="spellStart"/>
      <w:r w:rsidRPr="000D77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Интернет-магазине</w:t>
      </w:r>
      <w:proofErr w:type="spellEnd"/>
      <w:r w:rsidRPr="000D77B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советы покупателю</w:t>
      </w:r>
      <w:proofErr w:type="gramStart"/>
      <w:r w:rsidRPr="000D77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</w:t>
      </w:r>
      <w:proofErr w:type="gramEnd"/>
      <w:r w:rsidRPr="000D77B9">
        <w:rPr>
          <w:rFonts w:ascii="Times New Roman" w:eastAsia="Times New Roman" w:hAnsi="Times New Roman" w:cs="Times New Roman"/>
          <w:sz w:val="24"/>
          <w:szCs w:val="24"/>
          <w:lang w:eastAsia="ru-RU"/>
        </w:rPr>
        <w:t>юбой договор купли-продажи, предусматривающий обязанность потребителя предварительно оплатить товар, должен содержать условие о сроке передачи. Если товар не передан в срок, можно требовать передачи в новый срок или возврата суммы оплаты.</w:t>
      </w:r>
      <w:r w:rsidRPr="000D77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срок доставки был оговорен устно, то данная обязанность выполняется в разумный срок или в течение 7 дней со дня напоминания покупателя, что разумный срок истек.</w:t>
      </w:r>
      <w:r w:rsidRPr="000D77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Воспользуйтесь своими правами и побеспокойте продавца телефонным звонком или электронным письмом — возможно, ситуация разрешится в считанные часы или дни.</w:t>
      </w:r>
      <w:r w:rsidRPr="000D77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устные переговоры не привели к результату, необходимо обратиться к продавцу с письменной претензией. Форму претензии Вы можете найти в сети Интернет или воспользоваться шаблоном, который размещен в Государственном информационном ресурсе в сфере защиты прав потребителей (адрес ресурса http://zpp.rospotrebnadzor.ru).</w:t>
      </w:r>
      <w:r w:rsidRPr="000D77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покупка оплачена банковской картой, но продавец в установленный срок не передал товар, не выходит на связь или уклоняется от общения, держатель карты может обратиться в кредитную организацию с просьбой вернуть деньги по спорной транзакции. Дальнейшее разбирательство проводит банк.</w:t>
      </w:r>
      <w:r w:rsidRPr="000D77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решить проблему с продавцом не удалось, но закон на Вашей стороне, помните, что обращение в суд в большинстве случаев приводит к положительному результату.</w:t>
      </w:r>
    </w:p>
    <w:p w:rsidR="000D77B9" w:rsidRPr="000D77B9" w:rsidRDefault="000D77B9" w:rsidP="000D77B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77B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Чистопольский</w:t>
      </w:r>
      <w:proofErr w:type="spellEnd"/>
      <w:r w:rsidRPr="000D7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0D77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Госалкогольинспекции</w:t>
      </w:r>
      <w:proofErr w:type="spellEnd"/>
      <w:r w:rsidRPr="000D7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7B9"/>
    <w:rsid w:val="000D77B9"/>
    <w:rsid w:val="0034443D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0D77B9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7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77B9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Company>Microsoft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2023-05-23T11:57:00Z</dcterms:created>
  <dcterms:modified xsi:type="dcterms:W3CDTF">2023-05-23T11:57:00Z</dcterms:modified>
</cp:coreProperties>
</file>