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E4" w:rsidRPr="00DB250F" w:rsidRDefault="007040E4" w:rsidP="00DD5727">
      <w:pPr>
        <w:shd w:val="clear" w:color="auto" w:fill="FFFFFF"/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B25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Возврат постельного белья без дефектов</w:t>
      </w:r>
    </w:p>
    <w:p w:rsidR="007040E4" w:rsidRPr="00DB250F" w:rsidRDefault="007040E4" w:rsidP="00DB250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B250F">
        <w:rPr>
          <w:sz w:val="28"/>
          <w:szCs w:val="28"/>
        </w:rPr>
        <w:t>Довольно актуальным является вопрос, подлежит ли возврату и обмену постельное белье, если оно не понравилось или не подошло по каким-либо характеристикам, например размеру, цвету, фасону и др.</w:t>
      </w:r>
    </w:p>
    <w:p w:rsidR="007040E4" w:rsidRPr="00DB250F" w:rsidRDefault="007040E4" w:rsidP="00DB250F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DB250F">
        <w:rPr>
          <w:sz w:val="28"/>
          <w:szCs w:val="28"/>
        </w:rPr>
        <w:t>По закону, покупатель имеет право вернуть товар надлежащего качества согласно условиям, описанным </w:t>
      </w:r>
      <w:hyperlink r:id="rId6" w:tgtFrame="_blank" w:history="1">
        <w:r w:rsidRPr="00DB250F">
          <w:rPr>
            <w:rStyle w:val="a4"/>
            <w:color w:val="auto"/>
            <w:sz w:val="28"/>
            <w:szCs w:val="28"/>
            <w:u w:val="none"/>
          </w:rPr>
          <w:t>ст. 25</w:t>
        </w:r>
        <w:r w:rsidR="00DB250F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B250F" w:rsidRPr="00EF118D">
          <w:rPr>
            <w:sz w:val="28"/>
            <w:szCs w:val="28"/>
          </w:rPr>
          <w:t>Закона РФ от 07.02.1992 № 2300-I «О защите прав потребителей»</w:t>
        </w:r>
      </w:hyperlink>
      <w:r w:rsidR="00DB250F">
        <w:rPr>
          <w:rStyle w:val="a4"/>
          <w:color w:val="auto"/>
          <w:sz w:val="28"/>
          <w:szCs w:val="28"/>
          <w:u w:val="none"/>
        </w:rPr>
        <w:t xml:space="preserve"> </w:t>
      </w:r>
      <w:r w:rsidRPr="00DB250F">
        <w:rPr>
          <w:sz w:val="28"/>
          <w:szCs w:val="28"/>
        </w:rPr>
        <w:t> в течение 14 дней, не учитывая момента покупки. Но, </w:t>
      </w:r>
      <w:hyperlink r:id="rId7" w:tgtFrame="_blank" w:history="1">
        <w:r w:rsidR="00DB250F">
          <w:rPr>
            <w:rStyle w:val="a4"/>
            <w:color w:val="auto"/>
            <w:sz w:val="28"/>
            <w:szCs w:val="28"/>
            <w:u w:val="none"/>
          </w:rPr>
          <w:t xml:space="preserve">постановлением </w:t>
        </w:r>
        <w:r w:rsidRPr="00DB250F">
          <w:rPr>
            <w:rStyle w:val="a4"/>
            <w:color w:val="auto"/>
            <w:sz w:val="28"/>
            <w:szCs w:val="28"/>
            <w:u w:val="none"/>
          </w:rPr>
          <w:t>П</w:t>
        </w:r>
        <w:r w:rsidR="00DB250F">
          <w:rPr>
            <w:rStyle w:val="a4"/>
            <w:color w:val="auto"/>
            <w:sz w:val="28"/>
            <w:szCs w:val="28"/>
            <w:u w:val="none"/>
          </w:rPr>
          <w:t>равительства</w:t>
        </w:r>
        <w:r w:rsidRPr="00DB250F">
          <w:rPr>
            <w:rStyle w:val="a4"/>
            <w:color w:val="auto"/>
            <w:sz w:val="28"/>
            <w:szCs w:val="28"/>
            <w:u w:val="none"/>
          </w:rPr>
          <w:t xml:space="preserve"> №2463 от </w:t>
        </w:r>
        <w:r w:rsidR="00DB250F">
          <w:rPr>
            <w:rStyle w:val="a4"/>
            <w:color w:val="auto"/>
            <w:sz w:val="28"/>
            <w:szCs w:val="28"/>
            <w:u w:val="none"/>
          </w:rPr>
          <w:t>31.12.</w:t>
        </w:r>
        <w:r w:rsidRPr="00DB250F">
          <w:rPr>
            <w:rStyle w:val="a4"/>
            <w:color w:val="auto"/>
            <w:sz w:val="28"/>
            <w:szCs w:val="28"/>
            <w:u w:val="none"/>
          </w:rPr>
          <w:t>2020 г.</w:t>
        </w:r>
      </w:hyperlink>
      <w:r w:rsidRPr="00DB250F">
        <w:rPr>
          <w:sz w:val="28"/>
          <w:szCs w:val="28"/>
        </w:rPr>
        <w:t> утвержден перечень изделий, которые не могут быть возвращены в магазин в случае отсутствия недостатков.</w:t>
      </w:r>
    </w:p>
    <w:p w:rsidR="00A97B76" w:rsidRPr="00DB250F" w:rsidRDefault="007040E4" w:rsidP="00DB25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Прямого текста, о том, что покупатель не может осуществить возврат постельного белья, не имеющего дефектов, в указанном </w:t>
      </w:r>
      <w:r w:rsidR="00DB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нормативно-правовом акте </w:t>
      </w:r>
      <w:r w:rsidRPr="00DB250F">
        <w:rPr>
          <w:rFonts w:ascii="Times New Roman" w:hAnsi="Times New Roman" w:cs="Times New Roman"/>
          <w:sz w:val="28"/>
          <w:szCs w:val="28"/>
          <w:shd w:val="clear" w:color="auto" w:fill="FFFFFF"/>
        </w:rPr>
        <w:t>нет. Однако пятый пункт рассматриваемого постановления говорит о том, что обмену не подлежат швейные</w:t>
      </w:r>
      <w:r w:rsidR="00DB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трикотажные бельевые издел</w:t>
      </w:r>
      <w:bookmarkStart w:id="0" w:name="_GoBack"/>
      <w:bookmarkEnd w:id="0"/>
      <w:r w:rsidR="00DB250F">
        <w:rPr>
          <w:rFonts w:ascii="Times New Roman" w:hAnsi="Times New Roman" w:cs="Times New Roman"/>
          <w:sz w:val="28"/>
          <w:szCs w:val="28"/>
          <w:shd w:val="clear" w:color="auto" w:fill="FFFFFF"/>
        </w:rPr>
        <w:t>ия</w:t>
      </w:r>
      <w:r w:rsidRPr="00DB25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40E4" w:rsidRPr="00DB250F" w:rsidRDefault="007040E4" w:rsidP="00DB250F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DB250F">
        <w:rPr>
          <w:sz w:val="28"/>
          <w:szCs w:val="28"/>
        </w:rPr>
        <w:t xml:space="preserve">Разбираясь далее, обращаемся к НПА, </w:t>
      </w:r>
      <w:proofErr w:type="gramStart"/>
      <w:r w:rsidRPr="00DB250F">
        <w:rPr>
          <w:sz w:val="28"/>
          <w:szCs w:val="28"/>
        </w:rPr>
        <w:t>регламентирующему</w:t>
      </w:r>
      <w:proofErr w:type="gramEnd"/>
      <w:r w:rsidRPr="00DB250F">
        <w:rPr>
          <w:sz w:val="28"/>
          <w:szCs w:val="28"/>
        </w:rPr>
        <w:t xml:space="preserve"> стандартизированные термины. </w:t>
      </w:r>
      <w:hyperlink r:id="rId8" w:tgtFrame="_blank" w:history="1">
        <w:r w:rsidRPr="00DB250F">
          <w:rPr>
            <w:rStyle w:val="a4"/>
            <w:color w:val="auto"/>
            <w:sz w:val="28"/>
            <w:szCs w:val="28"/>
            <w:u w:val="none"/>
          </w:rPr>
          <w:t>ГОСТ 17037-85</w:t>
        </w:r>
      </w:hyperlink>
      <w:r w:rsidRPr="00DB250F">
        <w:rPr>
          <w:sz w:val="28"/>
          <w:szCs w:val="28"/>
        </w:rPr>
        <w:t> прямо указывает на то, что к бельевым изделиям относят нательное, постельное и столовое белье.</w:t>
      </w:r>
    </w:p>
    <w:p w:rsidR="007040E4" w:rsidRPr="00DB250F" w:rsidRDefault="007040E4" w:rsidP="00DB250F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DB250F">
        <w:rPr>
          <w:sz w:val="28"/>
          <w:szCs w:val="28"/>
        </w:rPr>
        <w:t>Таким образом, комплекты постельного, а также отдельные предметы рассматриваемого белья согласно положениям </w:t>
      </w:r>
      <w:hyperlink r:id="rId9" w:tgtFrame="_blank" w:history="1">
        <w:r w:rsidRPr="00DB250F">
          <w:rPr>
            <w:rStyle w:val="a4"/>
            <w:color w:val="auto"/>
            <w:sz w:val="28"/>
            <w:szCs w:val="28"/>
            <w:u w:val="none"/>
          </w:rPr>
          <w:t xml:space="preserve">ст.25 </w:t>
        </w:r>
        <w:proofErr w:type="spellStart"/>
        <w:r w:rsidRPr="00DB250F">
          <w:rPr>
            <w:rStyle w:val="a4"/>
            <w:color w:val="auto"/>
            <w:sz w:val="28"/>
            <w:szCs w:val="28"/>
            <w:u w:val="none"/>
          </w:rPr>
          <w:t>ЗоЗПП</w:t>
        </w:r>
        <w:proofErr w:type="spellEnd"/>
      </w:hyperlink>
      <w:r w:rsidRPr="00DB250F">
        <w:rPr>
          <w:sz w:val="28"/>
          <w:szCs w:val="28"/>
        </w:rPr>
        <w:t xml:space="preserve"> при условии отсутствия недостатков вернуть невозможно. Исключением являются случаи покупки товара в </w:t>
      </w:r>
      <w:proofErr w:type="gramStart"/>
      <w:r w:rsidRPr="00DB250F">
        <w:rPr>
          <w:sz w:val="28"/>
          <w:szCs w:val="28"/>
        </w:rPr>
        <w:t>интернет-магазине</w:t>
      </w:r>
      <w:proofErr w:type="gramEnd"/>
      <w:r w:rsidRPr="00DB250F">
        <w:rPr>
          <w:sz w:val="28"/>
          <w:szCs w:val="28"/>
        </w:rPr>
        <w:t>.</w:t>
      </w:r>
    </w:p>
    <w:p w:rsidR="007040E4" w:rsidRPr="00DB250F" w:rsidRDefault="00DB250F" w:rsidP="00DB25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40E4"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покупатель приобрел товар в </w:t>
      </w:r>
      <w:proofErr w:type="gramStart"/>
      <w:r w:rsidR="007040E4"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интернет-магазине</w:t>
      </w:r>
      <w:proofErr w:type="gramEnd"/>
      <w:r w:rsidR="007040E4"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имеет право отказаться от покупки в течение 7 дней с момента доставки. В таком случае необходимо:</w:t>
      </w:r>
    </w:p>
    <w:p w:rsidR="007040E4" w:rsidRPr="00DB250F" w:rsidRDefault="007040E4" w:rsidP="00DB250F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позаботиться о сохранности первозданного вида (упаковка, этикетки, ярлыки не должны быть повреждены);</w:t>
      </w:r>
    </w:p>
    <w:p w:rsidR="007040E4" w:rsidRPr="00DB250F" w:rsidRDefault="007040E4" w:rsidP="00DB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заявление о возврате и отправить его продавцу;</w:t>
      </w:r>
    </w:p>
    <w:p w:rsidR="007040E4" w:rsidRPr="00DB250F" w:rsidRDefault="007040E4" w:rsidP="00DB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представитель торговой точки согласен обменять товар, то нужно отправить посылку;</w:t>
      </w:r>
    </w:p>
    <w:p w:rsidR="007040E4" w:rsidRPr="00DB250F" w:rsidRDefault="007040E4" w:rsidP="00DB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 возвращает клиенту уплаченную сумму, за исключением затрат на доставку.</w:t>
      </w:r>
    </w:p>
    <w:p w:rsidR="007040E4" w:rsidRPr="00DB250F" w:rsidRDefault="007040E4" w:rsidP="00DB250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постельное белье было сшито на заказ по индивидуальному эскизу, то вернуть его нельзя, даже если оно куплено дистанционным образом.</w:t>
      </w:r>
    </w:p>
    <w:p w:rsidR="007040E4" w:rsidRDefault="007040E4" w:rsidP="00DB250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отметить, что возврат товаров, купленных удаленно, можно осуществить, заполнив специальную форму на сайте компании, если </w:t>
      </w:r>
      <w:proofErr w:type="gramStart"/>
      <w:r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proofErr w:type="gramEnd"/>
      <w:r w:rsidRPr="00DB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существует.</w:t>
      </w:r>
    </w:p>
    <w:p w:rsidR="00DD5727" w:rsidRPr="00457201" w:rsidRDefault="00DD5727" w:rsidP="00DD5727">
      <w:pPr>
        <w:pStyle w:val="a3"/>
        <w:shd w:val="clear" w:color="auto" w:fill="FFFFFF"/>
        <w:jc w:val="both"/>
        <w:rPr>
          <w:b/>
        </w:rPr>
      </w:pPr>
      <w:proofErr w:type="spellStart"/>
      <w:r w:rsidRPr="00457201">
        <w:rPr>
          <w:rStyle w:val="a5"/>
          <w:b w:val="0"/>
          <w:sz w:val="28"/>
          <w:szCs w:val="28"/>
        </w:rPr>
        <w:lastRenderedPageBreak/>
        <w:t>Чистопольский</w:t>
      </w:r>
      <w:proofErr w:type="spellEnd"/>
      <w:r w:rsidRPr="00457201">
        <w:rPr>
          <w:rStyle w:val="a5"/>
          <w:b w:val="0"/>
          <w:sz w:val="28"/>
          <w:szCs w:val="28"/>
        </w:rPr>
        <w:t xml:space="preserve"> территориальный орган </w:t>
      </w:r>
      <w:proofErr w:type="spellStart"/>
      <w:r w:rsidRPr="00457201">
        <w:rPr>
          <w:rStyle w:val="a5"/>
          <w:b w:val="0"/>
          <w:sz w:val="28"/>
          <w:szCs w:val="28"/>
        </w:rPr>
        <w:t>Госалкогольинспекции</w:t>
      </w:r>
      <w:proofErr w:type="spellEnd"/>
      <w:r w:rsidRPr="00457201">
        <w:rPr>
          <w:rStyle w:val="a5"/>
          <w:b w:val="0"/>
          <w:sz w:val="28"/>
          <w:szCs w:val="28"/>
        </w:rPr>
        <w:t xml:space="preserve"> Республики Татарстан</w:t>
      </w:r>
    </w:p>
    <w:p w:rsidR="00DD5727" w:rsidRPr="00DB250F" w:rsidRDefault="00DD5727" w:rsidP="00DB250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E4" w:rsidRPr="00DB250F" w:rsidRDefault="007040E4" w:rsidP="00DB25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40E4" w:rsidRPr="00DB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66F3"/>
    <w:multiLevelType w:val="multilevel"/>
    <w:tmpl w:val="A02A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E4"/>
    <w:rsid w:val="007040E4"/>
    <w:rsid w:val="009E4E05"/>
    <w:rsid w:val="00A97B76"/>
    <w:rsid w:val="00DB250F"/>
    <w:rsid w:val="00D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704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40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0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40E4"/>
    <w:rPr>
      <w:color w:val="0000FF"/>
      <w:u w:val="single"/>
    </w:rPr>
  </w:style>
  <w:style w:type="character" w:styleId="a5">
    <w:name w:val="Strong"/>
    <w:basedOn w:val="a0"/>
    <w:uiPriority w:val="22"/>
    <w:qFormat/>
    <w:rsid w:val="00DD57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704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40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0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40E4"/>
    <w:rPr>
      <w:color w:val="0000FF"/>
      <w:u w:val="single"/>
    </w:rPr>
  </w:style>
  <w:style w:type="character" w:styleId="a5">
    <w:name w:val="Strong"/>
    <w:basedOn w:val="a0"/>
    <w:uiPriority w:val="22"/>
    <w:qFormat/>
    <w:rsid w:val="00DD5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183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73622/a7e95958f6d9c791e728172bd17d5df3b11521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5/07e266c138f7d30d498ff235626083e75b770ff3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5/07e266c138f7d30d498ff235626083e75b770f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2023-05-24T11:44:00Z</dcterms:created>
  <dcterms:modified xsi:type="dcterms:W3CDTF">2023-05-25T07:09:00Z</dcterms:modified>
</cp:coreProperties>
</file>