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7F076C" w:rsidRPr="007F076C" w:rsidRDefault="007F076C" w:rsidP="00681481">
      <w:pPr>
        <w:rPr>
          <w:sz w:val="36"/>
          <w:szCs w:val="36"/>
          <w:lang w:val="tt-RU"/>
        </w:rPr>
      </w:pPr>
      <w:r>
        <w:rPr>
          <w:sz w:val="36"/>
          <w:szCs w:val="36"/>
          <w:lang w:val="tt-RU"/>
        </w:rPr>
        <w:t>Хөрмәтле авылдашлар Корбан бәйрәме белән сезне барыгызныда!!!</w:t>
      </w:r>
    </w:p>
    <w:p w:rsidR="00D47FDE" w:rsidRPr="007F076C" w:rsidRDefault="007F076C" w:rsidP="007F076C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940425" cy="4174386"/>
            <wp:effectExtent l="19050" t="0" r="3175" b="0"/>
            <wp:docPr id="6" name="Рисунок 6" descr="C:\Users\Admin\Documents\Новости за 2023 год\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Новости за 2023 год\k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4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7F076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7F076C"/>
    <w:rsid w:val="00824275"/>
    <w:rsid w:val="009237FC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2023-06-27T06:15:00Z</dcterms:created>
  <dcterms:modified xsi:type="dcterms:W3CDTF">2023-06-27T06:15:00Z</dcterms:modified>
</cp:coreProperties>
</file>