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6FC" w:rsidRPr="00A806FC" w:rsidRDefault="00A806FC" w:rsidP="00A806FC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806F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Малый и средний бизнес Татарстана сможет разместить наружную рекламу по цене от 1 рубля </w:t>
      </w:r>
    </w:p>
    <w:p w:rsidR="00A806FC" w:rsidRPr="00A806FC" w:rsidRDefault="00A806FC" w:rsidP="00A806FC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A80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июля 2023 г.,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вторник</w:t>
      </w:r>
      <w:r w:rsidRPr="00A80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806FC" w:rsidRPr="00A806FC" w:rsidRDefault="00A806FC" w:rsidP="00A806FC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6F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Минэкономразвития России и крупнейший цифровой оператор наружной рекламы Gallery (входит в МЕДИА1) на базе центров «Мой бизнес» запустили совместную программу «Реклама от рубля», в рамках которой предприниматели смогут упрощенно запустить рекламу на цифровых экранах.</w:t>
      </w:r>
    </w:p>
    <w:p w:rsidR="00A806FC" w:rsidRPr="00A806FC" w:rsidRDefault="00A806FC" w:rsidP="00A806FC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6F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Каждому предпринимателю при пополнении рекламного счета любой суммой от 1 рубля станет доступно 10 000 бонусных рублей и бесплатная разработка рекламного креатива. Кроме того, владельцев малого и среднего бизнеса обучат самостоятельному запуску кампаний в наружной рекламе на вебинарах и персональных консультациях. Разместить рекламу по программе поддержки можно в 32 городах России — Москва, Санкт-Петербург, Барнаул, Волгоград, Воронеж, Владивосток, Екатеринбург, Златоуст, Иркутск, Казань, Кемерово, Краснодар, Красноярск, Миасс, Нижний Новгород, Новосибирск, Новокузнецк, Омск, Пермь, Петрозаводск, Ростов-на-Дону, Самара, Сочи, Саратов, Ставрополь, Тамбов, Тюмень, Уфа, Хабаровск, Челябинск, Чебоксары, Ярославль.</w:t>
      </w:r>
    </w:p>
    <w:p w:rsidR="00A806FC" w:rsidRPr="00A806FC" w:rsidRDefault="00A806FC" w:rsidP="00A806FC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6F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ведется через маркетплейс наружной рекламы VDOOH рассказать о своем бизнесе можно на билбордах в родном городе или при необходимости по всей стране.</w:t>
      </w:r>
    </w:p>
    <w:p w:rsidR="00A806FC" w:rsidRPr="00A806FC" w:rsidRDefault="00A806FC" w:rsidP="00A806FC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6F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программе необходимо:</w:t>
      </w:r>
    </w:p>
    <w:p w:rsidR="00A806FC" w:rsidRPr="00A806FC" w:rsidRDefault="00A806FC" w:rsidP="00A806FC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6FC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Подать заявку на Цифровой платформе МСП.РФ, в разделе «Региональные меры поддержки», выбрать услугу «Программа по размещению рекламы на цифровых экранах по всей России»;</w:t>
      </w:r>
    </w:p>
    <w:p w:rsidR="00A806FC" w:rsidRPr="00A806FC" w:rsidRDefault="00A806FC" w:rsidP="00A806FC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6FC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Зарегистрироваться на сайте VDOOH по ссылке, которая будет направлена на указанный в заявке e-mail адрес от Центра «Мой бизнес»;</w:t>
      </w:r>
    </w:p>
    <w:p w:rsidR="00A806FC" w:rsidRPr="00A806FC" w:rsidRDefault="00A806FC" w:rsidP="00A806FC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6FC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Создать новую кампанию и выбрать тип рекламной кампании (контакты или показы);</w:t>
      </w:r>
    </w:p>
    <w:p w:rsidR="00A806FC" w:rsidRPr="00A806FC" w:rsidRDefault="00A806FC" w:rsidP="00A806FC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6FC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Пополнить бюджет от 1 рубля и получить 10 000 бонусных рублей и бесплатную разработку креатива. Баллы не сгорят по окончании программы, в случае если Вы не успели потратить бонусы.</w:t>
      </w:r>
    </w:p>
    <w:p w:rsidR="00A806FC" w:rsidRPr="00A806FC" w:rsidRDefault="00A806FC" w:rsidP="00A806FC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6FC">
        <w:rPr>
          <w:rFonts w:ascii="Times New Roman" w:eastAsia="Times New Roman" w:hAnsi="Times New Roman" w:cs="Times New Roman"/>
          <w:sz w:val="24"/>
          <w:szCs w:val="24"/>
          <w:lang w:eastAsia="ru-RU"/>
        </w:rPr>
        <w:t>5. Запустить рекламу.</w:t>
      </w:r>
    </w:p>
    <w:p w:rsidR="00A806FC" w:rsidRPr="00A806FC" w:rsidRDefault="00A806FC" w:rsidP="00A806FC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6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Подробнее об этой услуге и не только, можно узнать на горячей линии Центра «Мой бизнес», созданный в рамках нацпроекта «Малое и среднее предпринимательство».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806FC"/>
    <w:rsid w:val="005270C6"/>
    <w:rsid w:val="00772420"/>
    <w:rsid w:val="00A55E2F"/>
    <w:rsid w:val="00A80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A806FC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06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806FC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3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1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78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31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1742</Characters>
  <Application>Microsoft Office Word</Application>
  <DocSecurity>0</DocSecurity>
  <Lines>14</Lines>
  <Paragraphs>4</Paragraphs>
  <ScaleCrop>false</ScaleCrop>
  <Company>Microsoft</Company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2023-07-18T02:59:00Z</dcterms:created>
  <dcterms:modified xsi:type="dcterms:W3CDTF">2023-07-18T03:01:00Z</dcterms:modified>
</cp:coreProperties>
</file>