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36" w:rsidRDefault="00E31536" w:rsidP="00E31536">
      <w:pPr>
        <w:pStyle w:val="1"/>
      </w:pPr>
      <w:r>
        <w:t>В едином портале государственных и муниципальных услуг (функций) Российской Федерации 17.07.2023 начнется третий этап всероссийского голосования за подключение малых населенных пунктов к высокоскоростному мобильному интернету в 2024 году</w:t>
      </w:r>
    </w:p>
    <w:p w:rsidR="00E31536" w:rsidRDefault="00E31536" w:rsidP="00E31536">
      <w:r>
        <w:t xml:space="preserve">17 июля 2023 г., понедельник </w:t>
      </w:r>
    </w:p>
    <w:p w:rsidR="00E31536" w:rsidRDefault="00E31536" w:rsidP="00E31536">
      <w:pPr>
        <w:pStyle w:val="a5"/>
      </w:pPr>
      <w:r>
        <w:t>В едином портале государственных и муниципальных услуг (функций) Российской Федерации 17.07.2023 начнется третий этап всероссийского голосования за подключение малых населенных пунктов к высокоскоростному мобильному интернету в 2024 году.</w:t>
      </w:r>
    </w:p>
    <w:p w:rsidR="00E31536" w:rsidRDefault="00E31536" w:rsidP="00E31536">
      <w:pPr>
        <w:pStyle w:val="a5"/>
      </w:pPr>
      <w:r>
        <w:t>В голосовании принимают участие все населенные пункты с численностью от 100 до 500 человек, жители республики могут проголосовать за один населённый пункт, располагающийся в субъекте Российской Федерации, в котором у голосующего оформлена постоянная регистрация по месту жительства. </w:t>
      </w:r>
    </w:p>
    <w:p w:rsidR="00E31536" w:rsidRDefault="00E31536" w:rsidP="00E31536">
      <w:pPr>
        <w:pStyle w:val="a5"/>
      </w:pPr>
      <w:r>
        <w:t xml:space="preserve">Для участия в голосовании необходимо перейти по ссылке: </w:t>
      </w:r>
      <w:hyperlink r:id="rId5" w:tooltip="https://www.gosuslugi.ru/inet" w:history="1">
        <w:r>
          <w:rPr>
            <w:rStyle w:val="a9"/>
          </w:rPr>
          <w:t>https://www.gosuslugi.ru/inet</w:t>
        </w:r>
      </w:hyperlink>
      <w:r>
        <w:t>, голосование продлится до 13 августа 2023 года.</w:t>
      </w:r>
    </w:p>
    <w:p w:rsidR="00E31536" w:rsidRDefault="00E31536" w:rsidP="00E31536">
      <w:pPr>
        <w:pStyle w:val="a5"/>
      </w:pPr>
      <w:r>
        <w:t>По итогам голосования будут определены 87 населенных пунктов Республики Татарстан, в которых в 2024 году будет обеспечен мобильный доступ к высокоскоростному интернету.</w:t>
      </w:r>
    </w:p>
    <w:p w:rsidR="00E31536" w:rsidRDefault="00E31536" w:rsidP="00E31536">
      <w:pPr>
        <w:pStyle w:val="a5"/>
      </w:pPr>
      <w:hyperlink r:id="rId6" w:history="1">
        <w:r>
          <w:rPr>
            <w:rStyle w:val="a9"/>
          </w:rPr>
          <w:t>Правила голосования за населенные пункты для включения в программу устранения цифрового неравенства</w:t>
        </w:r>
      </w:hyperlink>
      <w:r>
        <w:t> </w:t>
      </w:r>
    </w:p>
    <w:p w:rsidR="00E31536" w:rsidRDefault="00E31536" w:rsidP="00E31536">
      <w:pPr>
        <w:pStyle w:val="a5"/>
      </w:pPr>
      <w:hyperlink r:id="rId7" w:history="1">
        <w:r>
          <w:rPr>
            <w:rStyle w:val="a9"/>
          </w:rPr>
          <w:t>Перечень населенных пунктов РТ, в которых отсутствуют услуги мобильной связи</w:t>
        </w:r>
      </w:hyperlink>
    </w:p>
    <w:p w:rsidR="00B207DF" w:rsidRPr="00695B97" w:rsidRDefault="00B207DF" w:rsidP="00695B97"/>
    <w:sectPr w:rsidR="00B207DF" w:rsidRPr="00695B97" w:rsidSect="00D74EB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1B2F"/>
    <w:multiLevelType w:val="multilevel"/>
    <w:tmpl w:val="3C6A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57C3C"/>
    <w:multiLevelType w:val="multilevel"/>
    <w:tmpl w:val="3D4A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207DF"/>
    <w:rsid w:val="00011D6B"/>
    <w:rsid w:val="00016FCF"/>
    <w:rsid w:val="001473A6"/>
    <w:rsid w:val="002D585F"/>
    <w:rsid w:val="00412E45"/>
    <w:rsid w:val="004C4ABC"/>
    <w:rsid w:val="004E7BA4"/>
    <w:rsid w:val="0050675C"/>
    <w:rsid w:val="005E12C0"/>
    <w:rsid w:val="00695B97"/>
    <w:rsid w:val="00702616"/>
    <w:rsid w:val="0087210A"/>
    <w:rsid w:val="0091048E"/>
    <w:rsid w:val="00A165A1"/>
    <w:rsid w:val="00AC1306"/>
    <w:rsid w:val="00B207DF"/>
    <w:rsid w:val="00B54B25"/>
    <w:rsid w:val="00BD1F46"/>
    <w:rsid w:val="00C12366"/>
    <w:rsid w:val="00C54726"/>
    <w:rsid w:val="00D74EBF"/>
    <w:rsid w:val="00E31536"/>
    <w:rsid w:val="00ED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66"/>
  </w:style>
  <w:style w:type="paragraph" w:styleId="1">
    <w:name w:val="heading 1"/>
    <w:basedOn w:val="a"/>
    <w:link w:val="10"/>
    <w:uiPriority w:val="9"/>
    <w:qFormat/>
    <w:rsid w:val="0050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7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67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0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0675C"/>
    <w:rPr>
      <w:b/>
      <w:bCs/>
    </w:rPr>
  </w:style>
  <w:style w:type="character" w:styleId="a7">
    <w:name w:val="Emphasis"/>
    <w:basedOn w:val="a0"/>
    <w:uiPriority w:val="20"/>
    <w:qFormat/>
    <w:rsid w:val="0050675C"/>
    <w:rPr>
      <w:i/>
      <w:iCs/>
    </w:rPr>
  </w:style>
  <w:style w:type="paragraph" w:styleId="a8">
    <w:name w:val="No Spacing"/>
    <w:uiPriority w:val="1"/>
    <w:qFormat/>
    <w:rsid w:val="00D74EBF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412E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3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0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keevskiy.tatarstan.ru/file/alkeevskiy/File/&#1059;&#1062;&#1053;%202024%20&#1055;&#1088;&#1080;&#1083;&#1086;&#1078;&#1077;&#1085;&#1080;&#1077;%201(1)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keevskiy.tatarstan.ru/file/alkeevskiy/File/&#1055;&#1088;&#1072;&#1074;&#1080;&#1083;&#1072;%20&#1075;&#1086;&#1083;&#1086;&#1089;&#1086;&#1074;&#1072;&#1085;&#1080;&#1103;.docx" TargetMode="External"/><Relationship Id="rId5" Type="http://schemas.openxmlformats.org/officeDocument/2006/relationships/hyperlink" Target="https://www.gosuslugi.ru/i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14</cp:revision>
  <dcterms:created xsi:type="dcterms:W3CDTF">2023-07-05T12:05:00Z</dcterms:created>
  <dcterms:modified xsi:type="dcterms:W3CDTF">2023-07-18T11:41:00Z</dcterms:modified>
</cp:coreProperties>
</file>