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AB" w:rsidRPr="00145ABA" w:rsidRDefault="00DE54F0" w:rsidP="002F7B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4F0">
        <w:rPr>
          <w:rFonts w:ascii="Times New Roman" w:hAnsi="Times New Roman" w:cs="Times New Roman"/>
          <w:b/>
          <w:bCs/>
          <w:sz w:val="28"/>
          <w:szCs w:val="28"/>
        </w:rPr>
        <w:t>Проку</w:t>
      </w:r>
      <w:bookmarkStart w:id="0" w:name="_GoBack"/>
      <w:bookmarkEnd w:id="0"/>
      <w:r w:rsidRPr="00DE54F0">
        <w:rPr>
          <w:rFonts w:ascii="Times New Roman" w:hAnsi="Times New Roman" w:cs="Times New Roman"/>
          <w:b/>
          <w:bCs/>
          <w:sz w:val="28"/>
          <w:szCs w:val="28"/>
        </w:rPr>
        <w:t xml:space="preserve">ратура </w:t>
      </w:r>
      <w:proofErr w:type="spellStart"/>
      <w:r w:rsidR="0056792A">
        <w:rPr>
          <w:rFonts w:ascii="Times New Roman" w:hAnsi="Times New Roman" w:cs="Times New Roman"/>
          <w:b/>
          <w:bCs/>
          <w:sz w:val="28"/>
          <w:szCs w:val="28"/>
        </w:rPr>
        <w:t>Алькеевского</w:t>
      </w:r>
      <w:proofErr w:type="spellEnd"/>
      <w:r w:rsidRPr="00DE54F0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разъясняет.</w:t>
      </w:r>
    </w:p>
    <w:p w:rsidR="00145ABA" w:rsidRDefault="00145ABA" w:rsidP="005679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kern w:val="36"/>
          <w:sz w:val="27"/>
          <w:szCs w:val="27"/>
          <w:lang w:eastAsia="ru-RU"/>
        </w:rPr>
        <w:t>Что относится к общему имуществу собственников помещений в многоквартирном доме?</w:t>
      </w:r>
    </w:p>
    <w:p w:rsidR="0056792A" w:rsidRPr="00145ABA" w:rsidRDefault="0056792A" w:rsidP="0056792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62626"/>
          <w:kern w:val="36"/>
          <w:sz w:val="27"/>
          <w:szCs w:val="27"/>
          <w:lang w:eastAsia="ru-RU"/>
        </w:rPr>
      </w:pP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соответствии со статьей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1) помещения в данном доме, не являющиеся частями квартир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и предназначенные для обслуживания более одного помещения в данном доме,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  <w:proofErr w:type="spellStart"/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машино</w:t>
      </w:r>
      <w:proofErr w:type="spellEnd"/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-места;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3) крыши, ограждающие несущие и ненесущие конструкции данного дома, механическое, электрическое, санитарно-техническое и другое оборудование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(в том числе конструкции и (или) иное оборудование, предназначенные для обеспечения беспрепятственного доступа инвалидов к помещениям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дома,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Собственники помещений в многоквартирном доме владеют, пользуются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145ABA" w:rsidRPr="00145ABA" w:rsidRDefault="00145ABA" w:rsidP="00145ABA">
      <w:pPr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145ABA" w:rsidRPr="00145ABA" w:rsidRDefault="00145ABA" w:rsidP="00145A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в случае, если это не нарушает права и законные интересы граждан </w:t>
      </w:r>
      <w:r w:rsidR="0056792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br/>
      </w:r>
      <w:r w:rsidRPr="00145ABA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и юридических лиц.</w:t>
      </w:r>
    </w:p>
    <w:p w:rsidR="00C7652A" w:rsidRDefault="00C7652A"/>
    <w:sectPr w:rsidR="00C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2"/>
    <w:rsid w:val="00145ABA"/>
    <w:rsid w:val="001E3A29"/>
    <w:rsid w:val="002F7BAB"/>
    <w:rsid w:val="0056792A"/>
    <w:rsid w:val="008C2942"/>
    <w:rsid w:val="00C7652A"/>
    <w:rsid w:val="00D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D30"/>
  <w15:chartTrackingRefBased/>
  <w15:docId w15:val="{49711850-9D4F-4D1F-9F18-D83DA238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0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Гайсин Ильдар Рустамович</cp:lastModifiedBy>
  <cp:revision>10</cp:revision>
  <dcterms:created xsi:type="dcterms:W3CDTF">2023-06-21T05:42:00Z</dcterms:created>
  <dcterms:modified xsi:type="dcterms:W3CDTF">2023-08-06T13:52:00Z</dcterms:modified>
</cp:coreProperties>
</file>