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E86" w:rsidRDefault="00736E86" w:rsidP="00736E86">
      <w:pPr>
        <w:pStyle w:val="1"/>
        <w:shd w:val="clear" w:color="auto" w:fill="FFFFFF"/>
        <w:spacing w:before="0" w:beforeAutospacing="0" w:after="96" w:afterAutospacing="0"/>
        <w:textAlignment w:val="baseline"/>
        <w:rPr>
          <w:rFonts w:ascii="Roboto" w:hAnsi="Roboto"/>
          <w:color w:val="212121"/>
          <w:spacing w:val="-10"/>
          <w:sz w:val="66"/>
          <w:szCs w:val="66"/>
        </w:rPr>
      </w:pPr>
      <w:r>
        <w:rPr>
          <w:rFonts w:ascii="Roboto" w:hAnsi="Roboto"/>
          <w:color w:val="212121"/>
          <w:spacing w:val="-10"/>
          <w:sz w:val="66"/>
          <w:szCs w:val="66"/>
        </w:rPr>
        <w:t xml:space="preserve">Җир кишәрлеге һәм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торакка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бәйле 3 </w:t>
      </w:r>
      <w:proofErr w:type="spellStart"/>
      <w:r>
        <w:rPr>
          <w:rFonts w:ascii="Roboto" w:hAnsi="Roboto"/>
          <w:color w:val="212121"/>
          <w:spacing w:val="-10"/>
          <w:sz w:val="66"/>
          <w:szCs w:val="66"/>
        </w:rPr>
        <w:t>сорауга</w:t>
      </w:r>
      <w:proofErr w:type="spellEnd"/>
      <w:r>
        <w:rPr>
          <w:rFonts w:ascii="Roboto" w:hAnsi="Roboto"/>
          <w:color w:val="212121"/>
          <w:spacing w:val="-10"/>
          <w:sz w:val="66"/>
          <w:szCs w:val="66"/>
        </w:rPr>
        <w:t xml:space="preserve"> ҖАВАП</w:t>
      </w:r>
    </w:p>
    <w:p w:rsidR="00736E86" w:rsidRDefault="00736E86" w:rsidP="00736E86">
      <w:pPr>
        <w:shd w:val="clear" w:color="auto" w:fill="FFFFFF"/>
        <w:jc w:val="right"/>
        <w:textAlignment w:val="baseline"/>
        <w:rPr>
          <w:rFonts w:ascii="inherit" w:hAnsi="inherit"/>
          <w:color w:val="A0A0A0"/>
          <w:sz w:val="28"/>
          <w:szCs w:val="28"/>
        </w:rPr>
      </w:pPr>
      <w:r w:rsidRPr="00736E86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t> </w:t>
      </w:r>
    </w:p>
    <w:p w:rsidR="00736E86" w:rsidRDefault="00736E86" w:rsidP="00736E86">
      <w:pPr>
        <w:shd w:val="clear" w:color="auto" w:fill="FFFFFF"/>
        <w:textAlignment w:val="baseline"/>
        <w:rPr>
          <w:rStyle w:val="a5"/>
          <w:rFonts w:ascii="Roboto" w:hAnsi="Roboto"/>
          <w:color w:val="F70D28"/>
          <w:u w:val="none"/>
          <w:bdr w:val="none" w:sz="0" w:space="0" w:color="auto" w:frame="1"/>
        </w:rPr>
      </w:pPr>
      <w:r>
        <w:rPr>
          <w:rFonts w:ascii="Roboto" w:hAnsi="Roboto"/>
          <w:color w:val="53585C"/>
        </w:rPr>
        <w:fldChar w:fldCharType="begin"/>
      </w:r>
      <w:r>
        <w:rPr>
          <w:rFonts w:ascii="Roboto" w:hAnsi="Roboto"/>
          <w:color w:val="53585C"/>
        </w:rPr>
        <w:instrText xml:space="preserve"> HYPERLINK "https://vatantat.ru/wp-content/uploads/2023/08/rosreestr-kadastrovaya-karta_1_550.jpg" </w:instrText>
      </w:r>
      <w:r>
        <w:rPr>
          <w:rFonts w:ascii="Roboto" w:hAnsi="Roboto"/>
          <w:color w:val="53585C"/>
        </w:rPr>
        <w:fldChar w:fldCharType="separate"/>
      </w:r>
    </w:p>
    <w:p w:rsidR="00736E86" w:rsidRDefault="00736E86" w:rsidP="00736E86">
      <w:pPr>
        <w:shd w:val="clear" w:color="auto" w:fill="FFFFFF"/>
        <w:textAlignment w:val="baseline"/>
      </w:pPr>
      <w:r>
        <w:rPr>
          <w:rFonts w:ascii="Roboto" w:hAnsi="Roboto"/>
          <w:noProof/>
          <w:color w:val="F70D28"/>
          <w:bdr w:val="none" w:sz="0" w:space="0" w:color="auto" w:frame="1"/>
          <w:lang w:eastAsia="ru-RU"/>
        </w:rPr>
        <w:drawing>
          <wp:inline distT="0" distB="0" distL="0" distR="0">
            <wp:extent cx="5238115" cy="3091180"/>
            <wp:effectExtent l="19050" t="0" r="635" b="0"/>
            <wp:docPr id="1" name="Рисунок 1" descr="Җир кишәрлеге һәм торакка бәйле 3 сорауга ҖАВАП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Җир кишәрлеге һәм торакка бәйле 3 сорауга ҖАВАП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115" cy="3091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E86" w:rsidRDefault="00736E86" w:rsidP="00736E86">
      <w:pPr>
        <w:pStyle w:val="wp-caption-text"/>
        <w:shd w:val="clear" w:color="auto" w:fill="FFFFFF"/>
        <w:spacing w:before="47" w:beforeAutospacing="0" w:after="0" w:afterAutospacing="0"/>
        <w:jc w:val="right"/>
        <w:textAlignment w:val="baseline"/>
        <w:rPr>
          <w:rFonts w:ascii="inherit" w:hAnsi="inherit"/>
          <w:color w:val="A0A0A0"/>
          <w:sz w:val="17"/>
          <w:szCs w:val="17"/>
          <w:bdr w:val="none" w:sz="0" w:space="0" w:color="auto" w:frame="1"/>
        </w:rPr>
      </w:pPr>
    </w:p>
    <w:p w:rsidR="00736E86" w:rsidRDefault="00736E86" w:rsidP="00736E86">
      <w:pPr>
        <w:shd w:val="clear" w:color="auto" w:fill="FFFFFF"/>
        <w:textAlignment w:val="baseline"/>
        <w:rPr>
          <w:rFonts w:ascii="Roboto" w:hAnsi="Roboto"/>
          <w:color w:val="53585C"/>
        </w:rPr>
      </w:pPr>
      <w:r>
        <w:rPr>
          <w:rFonts w:ascii="Roboto" w:hAnsi="Roboto"/>
          <w:color w:val="53585C"/>
        </w:rPr>
        <w:fldChar w:fldCharType="end"/>
      </w:r>
    </w:p>
    <w:p w:rsidR="00736E86" w:rsidRDefault="00736E86" w:rsidP="00736E86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Укучыларыбызны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кызыксындырган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сорауларга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җаваплар Росреестрның һәм Роскадастрның Татарстан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Республикасы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буенча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 </w:t>
      </w:r>
      <w:proofErr w:type="gram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бүлекл</w:t>
      </w:r>
      <w:proofErr w:type="gram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 xml:space="preserve">әреннән </w:t>
      </w:r>
      <w:proofErr w:type="spellStart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алынды</w:t>
      </w:r>
      <w:proofErr w:type="spellEnd"/>
      <w:r>
        <w:rPr>
          <w:rStyle w:val="a9"/>
          <w:rFonts w:ascii="inherit" w:hAnsi="inherit"/>
          <w:i/>
          <w:iCs/>
          <w:color w:val="333333"/>
          <w:sz w:val="25"/>
          <w:szCs w:val="25"/>
          <w:bdr w:val="none" w:sz="0" w:space="0" w:color="auto" w:frame="1"/>
        </w:rPr>
        <w:t>.</w:t>
      </w:r>
    </w:p>
    <w:p w:rsidR="00736E86" w:rsidRDefault="00736E86" w:rsidP="00736E86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Җир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участогы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алган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идек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Анда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гараж да бар. Әмма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ул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гаражга</w:t>
      </w:r>
      <w:proofErr w:type="spellEnd"/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үчемсез милекнең бердәм дәүләт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реестрыннан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(ЕГРН) өземтә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юк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ягъни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теркәлмәгән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булып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чыкты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Милеккә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хокук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турында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документ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кулда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булганда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аны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ничек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теркәргә?</w:t>
      </w:r>
    </w:p>
    <w:p w:rsidR="00736E86" w:rsidRDefault="00736E86" w:rsidP="00736E8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Әгә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гараж дәүләт кадастр исәбендә торса (</w:t>
      </w:r>
      <w:proofErr w:type="spellStart"/>
      <w:r>
        <w:rPr>
          <w:rFonts w:ascii="Roboto" w:hAnsi="Roboto"/>
          <w:color w:val="333333"/>
          <w:sz w:val="25"/>
          <w:szCs w:val="25"/>
        </w:rPr>
        <w:t>ягъни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аның кадастр </w:t>
      </w:r>
      <w:proofErr w:type="spellStart"/>
      <w:r>
        <w:rPr>
          <w:rFonts w:ascii="Roboto" w:hAnsi="Roboto"/>
          <w:color w:val="333333"/>
          <w:sz w:val="25"/>
          <w:szCs w:val="25"/>
        </w:rPr>
        <w:t>номеры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), </w:t>
      </w:r>
      <w:proofErr w:type="spellStart"/>
      <w:r>
        <w:rPr>
          <w:rFonts w:ascii="Roboto" w:hAnsi="Roboto"/>
          <w:color w:val="333333"/>
          <w:sz w:val="25"/>
          <w:szCs w:val="25"/>
        </w:rPr>
        <w:t>аны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теркәү өчен, күпфункцияле үзәк </w:t>
      </w:r>
      <w:proofErr w:type="spellStart"/>
      <w:r>
        <w:rPr>
          <w:rFonts w:ascii="Roboto" w:hAnsi="Roboto"/>
          <w:color w:val="333333"/>
          <w:sz w:val="25"/>
          <w:szCs w:val="25"/>
        </w:rPr>
        <w:t>аша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Росреестрга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гариза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биреп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350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күләмендә дәүләт </w:t>
      </w:r>
      <w:proofErr w:type="spellStart"/>
      <w:r>
        <w:rPr>
          <w:rFonts w:ascii="Roboto" w:hAnsi="Roboto"/>
          <w:color w:val="333333"/>
          <w:sz w:val="25"/>
          <w:szCs w:val="25"/>
        </w:rPr>
        <w:t>пошлинасы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түләү дә җитә. Гараж кадастр исәбенә </w:t>
      </w:r>
      <w:proofErr w:type="spellStart"/>
      <w:r>
        <w:rPr>
          <w:rFonts w:ascii="Roboto" w:hAnsi="Roboto"/>
          <w:color w:val="333333"/>
          <w:sz w:val="25"/>
          <w:szCs w:val="25"/>
        </w:rPr>
        <w:t>куелмаган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очракта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техник план әзерләү өчен кадастр </w:t>
      </w:r>
      <w:proofErr w:type="spellStart"/>
      <w:r>
        <w:rPr>
          <w:rFonts w:ascii="Roboto" w:hAnsi="Roboto"/>
          <w:color w:val="333333"/>
          <w:sz w:val="25"/>
          <w:szCs w:val="25"/>
        </w:rPr>
        <w:t>инженерына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мөрәҗәгать итәргә кирәк. </w:t>
      </w:r>
      <w:proofErr w:type="spellStart"/>
      <w:r>
        <w:rPr>
          <w:rFonts w:ascii="Roboto" w:hAnsi="Roboto"/>
          <w:color w:val="333333"/>
          <w:sz w:val="25"/>
          <w:szCs w:val="25"/>
        </w:rPr>
        <w:t>Аннан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соң </w:t>
      </w:r>
      <w:proofErr w:type="spellStart"/>
      <w:r>
        <w:rPr>
          <w:rFonts w:ascii="Roboto" w:hAnsi="Roboto"/>
          <w:color w:val="333333"/>
          <w:sz w:val="25"/>
          <w:szCs w:val="25"/>
        </w:rPr>
        <w:t>берьюлы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гаражны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кадастр исәбенә һәм дәүләт теркәвенә </w:t>
      </w:r>
      <w:proofErr w:type="spellStart"/>
      <w:r>
        <w:rPr>
          <w:rFonts w:ascii="Roboto" w:hAnsi="Roboto"/>
          <w:color w:val="333333"/>
          <w:sz w:val="25"/>
          <w:szCs w:val="25"/>
        </w:rPr>
        <w:t>куяр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дә </w:t>
      </w:r>
      <w:proofErr w:type="spellStart"/>
      <w:r>
        <w:rPr>
          <w:rFonts w:ascii="Roboto" w:hAnsi="Roboto"/>
          <w:color w:val="333333"/>
          <w:sz w:val="25"/>
          <w:szCs w:val="25"/>
        </w:rPr>
        <w:t>гариза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яза </w:t>
      </w:r>
      <w:proofErr w:type="spellStart"/>
      <w:r>
        <w:rPr>
          <w:rFonts w:ascii="Roboto" w:hAnsi="Roboto"/>
          <w:color w:val="333333"/>
          <w:sz w:val="25"/>
          <w:szCs w:val="25"/>
        </w:rPr>
        <w:t>аласыз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хезмәтләрнең бә</w:t>
      </w:r>
      <w:proofErr w:type="gramStart"/>
      <w:r>
        <w:rPr>
          <w:rFonts w:ascii="Roboto" w:hAnsi="Roboto"/>
          <w:color w:val="333333"/>
          <w:sz w:val="25"/>
          <w:szCs w:val="25"/>
        </w:rPr>
        <w:t>ясе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шулай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ук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350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736E86" w:rsidRDefault="00736E86" w:rsidP="00736E86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lastRenderedPageBreak/>
        <w:t xml:space="preserve">– Җир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участогы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алырга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җыенган идем. Мин,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сатып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алучы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буларак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ул</w:t>
      </w:r>
      <w:proofErr w:type="spellEnd"/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җир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турындагы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мәгълүматлар белән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таныша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аламмы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? Мөмкин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булса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эшне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нидән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башларга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?</w:t>
      </w:r>
    </w:p>
    <w:p w:rsidR="00736E86" w:rsidRDefault="00736E86" w:rsidP="00736E8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>– Күчемсез милекнең бердә</w:t>
      </w:r>
      <w:proofErr w:type="gramStart"/>
      <w:r>
        <w:rPr>
          <w:rFonts w:ascii="Roboto" w:hAnsi="Roboto"/>
          <w:color w:val="333333"/>
          <w:sz w:val="25"/>
          <w:szCs w:val="25"/>
        </w:rPr>
        <w:t>м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дәүләт </w:t>
      </w:r>
      <w:proofErr w:type="spellStart"/>
      <w:r>
        <w:rPr>
          <w:rFonts w:ascii="Roboto" w:hAnsi="Roboto"/>
          <w:color w:val="333333"/>
          <w:sz w:val="25"/>
          <w:szCs w:val="25"/>
        </w:rPr>
        <w:t>реестрындагы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мәгълүматларны теләсә кем </w:t>
      </w:r>
      <w:proofErr w:type="spellStart"/>
      <w:r>
        <w:rPr>
          <w:rFonts w:ascii="Roboto" w:hAnsi="Roboto"/>
          <w:color w:val="333333"/>
          <w:sz w:val="25"/>
          <w:szCs w:val="25"/>
        </w:rPr>
        <w:t>соратып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хокуклы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Бары тик </w:t>
      </w:r>
      <w:proofErr w:type="spellStart"/>
      <w:r>
        <w:rPr>
          <w:rFonts w:ascii="Roboto" w:hAnsi="Roboto"/>
          <w:color w:val="333333"/>
          <w:sz w:val="25"/>
          <w:szCs w:val="25"/>
        </w:rPr>
        <w:t>бу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милекнең хуҗасы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белешмәлә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генә </w:t>
      </w:r>
      <w:proofErr w:type="spellStart"/>
      <w:r>
        <w:rPr>
          <w:rFonts w:ascii="Roboto" w:hAnsi="Roboto"/>
          <w:color w:val="333333"/>
          <w:sz w:val="25"/>
          <w:szCs w:val="25"/>
        </w:rPr>
        <w:t>таратылмый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Әгәр дә </w:t>
      </w:r>
      <w:proofErr w:type="spellStart"/>
      <w:r>
        <w:rPr>
          <w:rFonts w:ascii="Roboto" w:hAnsi="Roboto"/>
          <w:color w:val="333333"/>
          <w:sz w:val="25"/>
          <w:szCs w:val="25"/>
        </w:rPr>
        <w:t>милек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хуҗасы «үзем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белешмәләрне </w:t>
      </w:r>
      <w:proofErr w:type="spellStart"/>
      <w:r>
        <w:rPr>
          <w:rFonts w:ascii="Roboto" w:hAnsi="Roboto"/>
          <w:color w:val="333333"/>
          <w:sz w:val="25"/>
          <w:szCs w:val="25"/>
        </w:rPr>
        <w:t>таратырга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ярый» дигән </w:t>
      </w:r>
      <w:proofErr w:type="spellStart"/>
      <w:r>
        <w:rPr>
          <w:rFonts w:ascii="Roboto" w:hAnsi="Roboto"/>
          <w:color w:val="333333"/>
          <w:sz w:val="25"/>
          <w:szCs w:val="25"/>
        </w:rPr>
        <w:t>урынга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ризалык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билгесе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куйган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</w:t>
      </w:r>
      <w:proofErr w:type="spellStart"/>
      <w:r>
        <w:rPr>
          <w:rFonts w:ascii="Roboto" w:hAnsi="Roboto"/>
          <w:color w:val="333333"/>
          <w:sz w:val="25"/>
          <w:szCs w:val="25"/>
        </w:rPr>
        <w:t>монысы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да – мөмкин </w:t>
      </w:r>
      <w:proofErr w:type="spellStart"/>
      <w:r>
        <w:rPr>
          <w:rFonts w:ascii="Roboto" w:hAnsi="Roboto"/>
          <w:color w:val="333333"/>
          <w:sz w:val="25"/>
          <w:szCs w:val="25"/>
        </w:rPr>
        <w:t>эш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. Дәүләт </w:t>
      </w:r>
      <w:proofErr w:type="spellStart"/>
      <w:r>
        <w:rPr>
          <w:rFonts w:ascii="Roboto" w:hAnsi="Roboto"/>
          <w:color w:val="333333"/>
          <w:sz w:val="25"/>
          <w:szCs w:val="25"/>
        </w:rPr>
        <w:t>реестрыннан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сезне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кызыксындырган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объект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характеристикалар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тупланган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өземтә </w:t>
      </w:r>
      <w:proofErr w:type="spellStart"/>
      <w:r>
        <w:rPr>
          <w:rFonts w:ascii="Roboto" w:hAnsi="Roboto"/>
          <w:color w:val="333333"/>
          <w:sz w:val="25"/>
          <w:szCs w:val="25"/>
        </w:rPr>
        <w:t>алыр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өчен күпфункцияле үзәкнең теләсә </w:t>
      </w:r>
      <w:proofErr w:type="spellStart"/>
      <w:r>
        <w:rPr>
          <w:rFonts w:ascii="Roboto" w:hAnsi="Roboto"/>
          <w:color w:val="333333"/>
          <w:sz w:val="25"/>
          <w:szCs w:val="25"/>
        </w:rPr>
        <w:t>кайсы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офисына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>әҗәгать итү кирәк.</w:t>
      </w:r>
    </w:p>
    <w:p w:rsidR="00736E86" w:rsidRDefault="00736E86" w:rsidP="00736E86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–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Фатирда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кемнә</w:t>
      </w:r>
      <w:proofErr w:type="gram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р</w:t>
      </w:r>
      <w:proofErr w:type="gram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яшәгәнен, ничә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милек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хуҗасы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барлыгын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рәсми төстә тикшерергә мөмкинме икән?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Сатып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алу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эшләрен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башлаганда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бик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мөһим бит.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Уйламый-нитми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йөрсәң, «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ярык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тагарак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»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янында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>утырып</w:t>
      </w:r>
      <w:proofErr w:type="spellEnd"/>
      <w:r>
        <w:rPr>
          <w:rStyle w:val="a9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калуың бар.</w:t>
      </w:r>
    </w:p>
    <w:p w:rsidR="00736E86" w:rsidRDefault="00736E86" w:rsidP="00736E86">
      <w:pPr>
        <w:pStyle w:val="a6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Fonts w:ascii="Roboto" w:hAnsi="Roboto"/>
          <w:color w:val="333333"/>
          <w:sz w:val="25"/>
          <w:szCs w:val="25"/>
        </w:rPr>
        <w:t xml:space="preserve">–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белешмәне </w:t>
      </w:r>
      <w:proofErr w:type="spellStart"/>
      <w:r>
        <w:rPr>
          <w:rFonts w:ascii="Roboto" w:hAnsi="Roboto"/>
          <w:color w:val="333333"/>
          <w:sz w:val="25"/>
          <w:szCs w:val="25"/>
        </w:rPr>
        <w:t>алырга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мөмкин. Өземтәдә </w:t>
      </w:r>
      <w:proofErr w:type="spellStart"/>
      <w:r>
        <w:rPr>
          <w:rFonts w:ascii="Roboto" w:hAnsi="Roboto"/>
          <w:color w:val="333333"/>
          <w:sz w:val="25"/>
          <w:szCs w:val="25"/>
        </w:rPr>
        <w:t>фатирдагы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барлык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милекчелә</w:t>
      </w:r>
      <w:proofErr w:type="gramStart"/>
      <w:r>
        <w:rPr>
          <w:rFonts w:ascii="Roboto" w:hAnsi="Roboto"/>
          <w:color w:val="333333"/>
          <w:sz w:val="25"/>
          <w:szCs w:val="25"/>
        </w:rPr>
        <w:t>р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дә күрсәтелә. Әмма </w:t>
      </w:r>
      <w:proofErr w:type="spellStart"/>
      <w:r>
        <w:rPr>
          <w:rFonts w:ascii="Roboto" w:hAnsi="Roboto"/>
          <w:color w:val="333333"/>
          <w:sz w:val="25"/>
          <w:szCs w:val="25"/>
        </w:rPr>
        <w:t>милекче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</w:t>
      </w:r>
      <w:proofErr w:type="spellStart"/>
      <w:r>
        <w:rPr>
          <w:rFonts w:ascii="Roboto" w:hAnsi="Roboto"/>
          <w:color w:val="333333"/>
          <w:sz w:val="25"/>
          <w:szCs w:val="25"/>
        </w:rPr>
        <w:t>ризалыгын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бирмәгән </w:t>
      </w:r>
      <w:proofErr w:type="spellStart"/>
      <w:r>
        <w:rPr>
          <w:rFonts w:ascii="Roboto" w:hAnsi="Roboto"/>
          <w:color w:val="333333"/>
          <w:sz w:val="25"/>
          <w:szCs w:val="25"/>
        </w:rPr>
        <w:t>булса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аның </w:t>
      </w:r>
      <w:proofErr w:type="spellStart"/>
      <w:r>
        <w:rPr>
          <w:rFonts w:ascii="Roboto" w:hAnsi="Roboto"/>
          <w:color w:val="333333"/>
          <w:sz w:val="25"/>
          <w:szCs w:val="25"/>
        </w:rPr>
        <w:t>турында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шәхси мәгълүматлар күрсәтелми. </w:t>
      </w:r>
      <w:proofErr w:type="spellStart"/>
      <w:r>
        <w:rPr>
          <w:rFonts w:ascii="Roboto" w:hAnsi="Roboto"/>
          <w:color w:val="333333"/>
          <w:sz w:val="25"/>
          <w:szCs w:val="25"/>
        </w:rPr>
        <w:t>Мондый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өземтәләрнең бә</w:t>
      </w:r>
      <w:proofErr w:type="gramStart"/>
      <w:r>
        <w:rPr>
          <w:rFonts w:ascii="Roboto" w:hAnsi="Roboto"/>
          <w:color w:val="333333"/>
          <w:sz w:val="25"/>
          <w:szCs w:val="25"/>
        </w:rPr>
        <w:t>ясе</w:t>
      </w:r>
      <w:proofErr w:type="gramEnd"/>
      <w:r>
        <w:rPr>
          <w:rFonts w:ascii="Roboto" w:hAnsi="Roboto"/>
          <w:color w:val="333333"/>
          <w:sz w:val="25"/>
          <w:szCs w:val="25"/>
        </w:rPr>
        <w:t xml:space="preserve"> кәгазь </w:t>
      </w:r>
      <w:proofErr w:type="spellStart"/>
      <w:r>
        <w:rPr>
          <w:rFonts w:ascii="Roboto" w:hAnsi="Roboto"/>
          <w:color w:val="333333"/>
          <w:sz w:val="25"/>
          <w:szCs w:val="25"/>
        </w:rPr>
        <w:t>вариантта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460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, электрон </w:t>
      </w:r>
      <w:proofErr w:type="spellStart"/>
      <w:r>
        <w:rPr>
          <w:rFonts w:ascii="Roboto" w:hAnsi="Roboto"/>
          <w:color w:val="333333"/>
          <w:sz w:val="25"/>
          <w:szCs w:val="25"/>
        </w:rPr>
        <w:t>формада</w:t>
      </w:r>
      <w:proofErr w:type="spellEnd"/>
      <w:r>
        <w:rPr>
          <w:rFonts w:ascii="Roboto" w:hAnsi="Roboto"/>
          <w:color w:val="333333"/>
          <w:sz w:val="25"/>
          <w:szCs w:val="25"/>
        </w:rPr>
        <w:t xml:space="preserve"> – 290 </w:t>
      </w:r>
      <w:proofErr w:type="spellStart"/>
      <w:r>
        <w:rPr>
          <w:rFonts w:ascii="Roboto" w:hAnsi="Roboto"/>
          <w:color w:val="333333"/>
          <w:sz w:val="25"/>
          <w:szCs w:val="25"/>
        </w:rPr>
        <w:t>сум</w:t>
      </w:r>
      <w:proofErr w:type="spellEnd"/>
      <w:r>
        <w:rPr>
          <w:rFonts w:ascii="Roboto" w:hAnsi="Roboto"/>
          <w:color w:val="333333"/>
          <w:sz w:val="25"/>
          <w:szCs w:val="25"/>
        </w:rPr>
        <w:t>.</w:t>
      </w:r>
    </w:p>
    <w:p w:rsidR="00736E86" w:rsidRDefault="00736E86" w:rsidP="00736E86">
      <w:pPr>
        <w:pStyle w:val="a6"/>
        <w:shd w:val="clear" w:color="auto" w:fill="FFFFFF"/>
        <w:spacing w:before="0" w:beforeAutospacing="0" w:after="0" w:afterAutospacing="0" w:line="390" w:lineRule="atLeast"/>
        <w:textAlignment w:val="baseline"/>
        <w:rPr>
          <w:rFonts w:ascii="Roboto" w:hAnsi="Roboto"/>
          <w:color w:val="333333"/>
          <w:sz w:val="25"/>
          <w:szCs w:val="25"/>
        </w:rPr>
      </w:pPr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Күчемсез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милек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белән (</w:t>
      </w:r>
      <w:proofErr w:type="spellStart"/>
      <w:proofErr w:type="gram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ул</w:t>
      </w:r>
      <w:proofErr w:type="spellEnd"/>
      <w:proofErr w:type="gram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авылдагы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өй,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бакча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фатир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гараж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булырга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мөмкин)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эш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итмәгән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кеше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бик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сирәк. Шуңа күрә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тагын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бер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кат исегезгә төшерәбез.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Аны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яңартырга, ө</w:t>
      </w:r>
      <w:proofErr w:type="gram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ст</w:t>
      </w:r>
      <w:proofErr w:type="gram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әп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корырга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сатарга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бүләк итәргә яки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арендага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бирә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башласагыз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беренче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чиратта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милеккә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хокукны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теркәргә кирәк. Иң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беренче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адым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итеп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объектны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дәүләт кадастр исәбенә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куегыз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Анда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күчемсез милекнең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характеристикалары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–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урнашкан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урыны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, мәйданы, адресы, билгеләмәсе һәм башка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бик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кү</w:t>
      </w:r>
      <w:proofErr w:type="gram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п</w:t>
      </w:r>
      <w:proofErr w:type="gram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белешмәләр күрсәтелә.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Аннан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соң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мәгълүматлар Бердәм дәүләт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реестрына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кертелә, ә күчемсез милеккә кадастр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номеры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куела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.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Шушы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процедуралар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эшләнгәч, дәүләт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бу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объектның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барлыгын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</w:t>
      </w:r>
      <w:proofErr w:type="spellStart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>таный</w:t>
      </w:r>
      <w:proofErr w:type="spellEnd"/>
      <w:r>
        <w:rPr>
          <w:rStyle w:val="a7"/>
          <w:rFonts w:ascii="inherit" w:hAnsi="inherit"/>
          <w:color w:val="333333"/>
          <w:sz w:val="25"/>
          <w:szCs w:val="25"/>
          <w:bdr w:val="none" w:sz="0" w:space="0" w:color="auto" w:frame="1"/>
        </w:rPr>
        <w:t xml:space="preserve"> дигән сүз.</w:t>
      </w:r>
    </w:p>
    <w:p w:rsidR="000F7CB1" w:rsidRDefault="000F7CB1" w:rsidP="00495992">
      <w:pPr>
        <w:rPr>
          <w:sz w:val="32"/>
          <w:szCs w:val="32"/>
        </w:rPr>
      </w:pPr>
    </w:p>
    <w:p w:rsidR="00D47FDE" w:rsidRPr="002B0E0C" w:rsidRDefault="00D47FDE" w:rsidP="000F344C">
      <w:pPr>
        <w:jc w:val="both"/>
        <w:rPr>
          <w:sz w:val="36"/>
          <w:szCs w:val="36"/>
        </w:rPr>
      </w:pPr>
    </w:p>
    <w:sectPr w:rsidR="00D47FDE" w:rsidRPr="002B0E0C" w:rsidSect="00532C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FF56E0"/>
    <w:rsid w:val="000F344C"/>
    <w:rsid w:val="000F7CB1"/>
    <w:rsid w:val="001E220F"/>
    <w:rsid w:val="0021432A"/>
    <w:rsid w:val="002B0E0C"/>
    <w:rsid w:val="002E2048"/>
    <w:rsid w:val="003D5177"/>
    <w:rsid w:val="004054BB"/>
    <w:rsid w:val="004244F5"/>
    <w:rsid w:val="00425D33"/>
    <w:rsid w:val="00495992"/>
    <w:rsid w:val="004B4A63"/>
    <w:rsid w:val="004C6269"/>
    <w:rsid w:val="00527703"/>
    <w:rsid w:val="00532CE2"/>
    <w:rsid w:val="005978A3"/>
    <w:rsid w:val="0061015A"/>
    <w:rsid w:val="006211E5"/>
    <w:rsid w:val="00634E76"/>
    <w:rsid w:val="00666E38"/>
    <w:rsid w:val="00681481"/>
    <w:rsid w:val="006873DE"/>
    <w:rsid w:val="00736E86"/>
    <w:rsid w:val="007B10D3"/>
    <w:rsid w:val="007D6823"/>
    <w:rsid w:val="007E0AD4"/>
    <w:rsid w:val="00824275"/>
    <w:rsid w:val="009237FC"/>
    <w:rsid w:val="00952654"/>
    <w:rsid w:val="00954775"/>
    <w:rsid w:val="009E22D8"/>
    <w:rsid w:val="00A30E71"/>
    <w:rsid w:val="00A820AF"/>
    <w:rsid w:val="00AA08C9"/>
    <w:rsid w:val="00AC0A38"/>
    <w:rsid w:val="00B10839"/>
    <w:rsid w:val="00B617FB"/>
    <w:rsid w:val="00C2289C"/>
    <w:rsid w:val="00CC314C"/>
    <w:rsid w:val="00D47FDE"/>
    <w:rsid w:val="00E17330"/>
    <w:rsid w:val="00F00566"/>
    <w:rsid w:val="00FF5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E2"/>
  </w:style>
  <w:style w:type="paragraph" w:styleId="1">
    <w:name w:val="heading 1"/>
    <w:basedOn w:val="a"/>
    <w:link w:val="10"/>
    <w:uiPriority w:val="9"/>
    <w:qFormat/>
    <w:rsid w:val="004244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7CB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4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244F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Hyperlink"/>
    <w:basedOn w:val="a0"/>
    <w:uiPriority w:val="99"/>
    <w:semiHidden/>
    <w:unhideWhenUsed/>
    <w:rsid w:val="004244F5"/>
    <w:rPr>
      <w:color w:val="0000FF"/>
      <w:u w:val="single"/>
    </w:rPr>
  </w:style>
  <w:style w:type="character" w:customStyle="1" w:styleId="metatext">
    <w:name w:val="meta_text"/>
    <w:basedOn w:val="a0"/>
    <w:rsid w:val="004244F5"/>
  </w:style>
  <w:style w:type="paragraph" w:styleId="a6">
    <w:name w:val="Normal (Web)"/>
    <w:basedOn w:val="a"/>
    <w:uiPriority w:val="99"/>
    <w:semiHidden/>
    <w:unhideWhenUsed/>
    <w:rsid w:val="004244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4244F5"/>
    <w:rPr>
      <w:i/>
      <w:iCs/>
    </w:rPr>
  </w:style>
  <w:style w:type="paragraph" w:customStyle="1" w:styleId="page-mainlead">
    <w:name w:val="page-main__lead"/>
    <w:basedOn w:val="a"/>
    <w:rsid w:val="00634E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basedOn w:val="a"/>
    <w:uiPriority w:val="1"/>
    <w:qFormat/>
    <w:rsid w:val="001E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F7CB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9">
    <w:name w:val="Strong"/>
    <w:basedOn w:val="a0"/>
    <w:uiPriority w:val="22"/>
    <w:qFormat/>
    <w:rsid w:val="000F7CB1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68148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ighlight">
    <w:name w:val="highlight"/>
    <w:basedOn w:val="a0"/>
    <w:rsid w:val="00681481"/>
  </w:style>
  <w:style w:type="paragraph" w:customStyle="1" w:styleId="onenewsdata">
    <w:name w:val="onenews__data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7D6823"/>
  </w:style>
  <w:style w:type="paragraph" w:customStyle="1" w:styleId="news-main-containerparagraphbold">
    <w:name w:val="news-main-container__paragraph_bold"/>
    <w:basedOn w:val="a"/>
    <w:rsid w:val="007D68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2B0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8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5963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1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0677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167352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6214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9911839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235060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629130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1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92565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4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349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762908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140242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238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6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1874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7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6916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5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04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6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85739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260723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1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7987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052556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42492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31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3362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7134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29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02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32849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295656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43108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146651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20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789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8824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7825932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36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9259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3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2642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65216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0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2625197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415174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00811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7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77231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1588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25421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554045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9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6638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27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2598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27509">
              <w:marLeft w:val="0"/>
              <w:marRight w:val="0"/>
              <w:marTop w:val="157"/>
              <w:marBottom w:val="31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24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7280">
                      <w:marLeft w:val="0"/>
                      <w:marRight w:val="0"/>
                      <w:marTop w:val="157"/>
                      <w:marBottom w:val="15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9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1674">
          <w:marLeft w:val="0"/>
          <w:marRight w:val="0"/>
          <w:marTop w:val="3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033">
              <w:marLeft w:val="-125"/>
              <w:marRight w:val="-1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7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49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28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5828855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458369">
                          <w:marLeft w:val="188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181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6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9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7466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9492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709037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57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3506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6741305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9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950888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164522">
              <w:marLeft w:val="0"/>
              <w:marRight w:val="0"/>
              <w:marTop w:val="0"/>
              <w:marBottom w:val="51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133299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45186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22210">
                  <w:marLeft w:val="0"/>
                  <w:marRight w:val="0"/>
                  <w:marTop w:val="0"/>
                  <w:marBottom w:val="5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01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07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3695">
                  <w:marLeft w:val="0"/>
                  <w:marRight w:val="0"/>
                  <w:marTop w:val="100"/>
                  <w:marBottom w:val="7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8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448037">
          <w:marLeft w:val="0"/>
          <w:marRight w:val="0"/>
          <w:marTop w:val="4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5022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55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595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39934">
                          <w:marLeft w:val="0"/>
                          <w:marRight w:val="9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51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534522">
                      <w:marLeft w:val="2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03023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22593">
          <w:marLeft w:val="0"/>
          <w:marRight w:val="0"/>
          <w:marTop w:val="0"/>
          <w:marBottom w:val="4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97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hyperlink" Target="https://vatantat.ru/wp-content/uploads/2023/08/rosreestr-kadastrovaya-karta_1_55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2023-08-07T12:48:00Z</dcterms:created>
  <dcterms:modified xsi:type="dcterms:W3CDTF">2023-08-07T12:48:00Z</dcterms:modified>
</cp:coreProperties>
</file>