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32B" w:rsidRPr="0011632B" w:rsidRDefault="0011632B" w:rsidP="0011632B">
      <w:pPr>
        <w:shd w:val="clear" w:color="auto" w:fill="FFFFFF"/>
        <w:spacing w:after="540" w:line="240" w:lineRule="auto"/>
        <w:outlineLvl w:val="0"/>
        <w:rPr>
          <w:rFonts w:ascii="Arial" w:eastAsia="Times New Roman" w:hAnsi="Arial" w:cs="Arial"/>
          <w:b/>
          <w:bCs/>
          <w:color w:val="3C4052"/>
          <w:kern w:val="36"/>
          <w:sz w:val="48"/>
          <w:szCs w:val="48"/>
          <w:lang w:eastAsia="ru-RU"/>
        </w:rPr>
      </w:pPr>
      <w:r w:rsidRPr="0011632B">
        <w:rPr>
          <w:rFonts w:ascii="Arial" w:eastAsia="Times New Roman" w:hAnsi="Arial" w:cs="Arial"/>
          <w:b/>
          <w:bCs/>
          <w:color w:val="3C4052"/>
          <w:kern w:val="36"/>
          <w:sz w:val="48"/>
          <w:szCs w:val="48"/>
          <w:lang w:eastAsia="ru-RU"/>
        </w:rPr>
        <w:t>Советы садоводам</w:t>
      </w:r>
    </w:p>
    <w:p w:rsidR="0011632B" w:rsidRPr="0011632B" w:rsidRDefault="0011632B" w:rsidP="0011632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bookmarkStart w:id="0" w:name="_GoBack"/>
      <w:bookmarkEnd w:id="0"/>
      <w:proofErr w:type="spellStart"/>
      <w:r w:rsidRPr="0011632B">
        <w:rPr>
          <w:rFonts w:ascii="Arial" w:eastAsia="Times New Roman" w:hAnsi="Arial" w:cs="Arial"/>
          <w:color w:val="3C4052"/>
          <w:sz w:val="24"/>
          <w:szCs w:val="24"/>
          <w:lang w:eastAsia="ru-RU"/>
        </w:rPr>
        <w:t>Роспотребнадзор</w:t>
      </w:r>
      <w:proofErr w:type="spellEnd"/>
      <w:r w:rsidRPr="0011632B">
        <w:rPr>
          <w:rFonts w:ascii="Arial" w:eastAsia="Times New Roman" w:hAnsi="Arial" w:cs="Arial"/>
          <w:color w:val="3C4052"/>
          <w:sz w:val="24"/>
          <w:szCs w:val="24"/>
          <w:lang w:eastAsia="ru-RU"/>
        </w:rPr>
        <w:t xml:space="preserve"> напоминает:</w:t>
      </w:r>
    </w:p>
    <w:p w:rsidR="0011632B" w:rsidRPr="0011632B" w:rsidRDefault="0011632B" w:rsidP="0011632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1632B">
        <w:rPr>
          <w:rFonts w:ascii="Arial" w:eastAsia="Times New Roman" w:hAnsi="Arial" w:cs="Arial"/>
          <w:b/>
          <w:bCs/>
          <w:color w:val="3C4052"/>
          <w:sz w:val="24"/>
          <w:szCs w:val="24"/>
          <w:lang w:eastAsia="ru-RU"/>
        </w:rPr>
        <w:t>геморрагическая лихорадка с почечным синдромом (ГЛПС)</w:t>
      </w:r>
      <w:r w:rsidRPr="0011632B">
        <w:rPr>
          <w:rFonts w:ascii="Arial" w:eastAsia="Times New Roman" w:hAnsi="Arial" w:cs="Arial"/>
          <w:color w:val="3C4052"/>
          <w:sz w:val="24"/>
          <w:szCs w:val="24"/>
          <w:lang w:eastAsia="ru-RU"/>
        </w:rPr>
        <w:t> – острое инфекционное заболевание c тяжелым поражением почек, переносят вирус ГЛПС-грызуны, выделяя его и распространяя в окружающую среду. Вся территория Республики Татарстана является природным очагом геморрагической лихорадка с почечным синдромом, ежегодно болеют более 1200 человек, из них 20% заразилось, находясь на садово-дачных участках.</w:t>
      </w:r>
    </w:p>
    <w:p w:rsidR="0011632B" w:rsidRPr="0011632B" w:rsidRDefault="0011632B" w:rsidP="0011632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1632B">
        <w:rPr>
          <w:rFonts w:ascii="Arial" w:eastAsia="Times New Roman" w:hAnsi="Arial" w:cs="Arial"/>
          <w:color w:val="3C4052"/>
          <w:sz w:val="24"/>
          <w:szCs w:val="24"/>
          <w:lang w:eastAsia="ru-RU"/>
        </w:rPr>
        <w:t>Чаще всего заражение происходит при вдыхании пыли, а также при употреблении воды, пищевых продуктов, овощей и фруктов, загрязненных выделениями грызунов, при проведении сельскохозяйственных работ, сборе ягод и грибов.</w:t>
      </w:r>
    </w:p>
    <w:p w:rsidR="0011632B" w:rsidRPr="0011632B" w:rsidRDefault="0011632B" w:rsidP="0011632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1632B">
        <w:rPr>
          <w:rFonts w:ascii="Arial" w:eastAsia="Times New Roman" w:hAnsi="Arial" w:cs="Arial"/>
          <w:b/>
          <w:bCs/>
          <w:color w:val="3C4052"/>
          <w:sz w:val="24"/>
          <w:szCs w:val="24"/>
          <w:lang w:eastAsia="ru-RU"/>
        </w:rPr>
        <w:t>В целях предупреждения заболевания при посещении садово-дачных участков необходимо соблюдать меры профилактики</w:t>
      </w:r>
      <w:r w:rsidRPr="0011632B">
        <w:rPr>
          <w:rFonts w:ascii="Arial" w:eastAsia="Times New Roman" w:hAnsi="Arial" w:cs="Arial"/>
          <w:color w:val="3C4052"/>
          <w:sz w:val="24"/>
          <w:szCs w:val="24"/>
          <w:lang w:eastAsia="ru-RU"/>
        </w:rPr>
        <w:t>:</w:t>
      </w:r>
      <w:proofErr w:type="gramStart"/>
      <w:r w:rsidRPr="0011632B">
        <w:rPr>
          <w:rFonts w:ascii="Arial" w:eastAsia="Times New Roman" w:hAnsi="Arial" w:cs="Arial"/>
          <w:color w:val="3C4052"/>
          <w:sz w:val="24"/>
          <w:szCs w:val="24"/>
          <w:lang w:eastAsia="ru-RU"/>
        </w:rPr>
        <w:br/>
        <w:t>-</w:t>
      </w:r>
      <w:proofErr w:type="gramEnd"/>
      <w:r w:rsidRPr="0011632B">
        <w:rPr>
          <w:rFonts w:ascii="Arial" w:eastAsia="Times New Roman" w:hAnsi="Arial" w:cs="Arial"/>
          <w:color w:val="3C4052"/>
          <w:sz w:val="24"/>
          <w:szCs w:val="24"/>
          <w:lang w:eastAsia="ru-RU"/>
        </w:rPr>
        <w:t>при каждом посещении садово-дачного участка, необходимо проветрить помещение. После этого рекомендуется сделать влажную уборку с применением дезинфицирующих средств, посуду следует тщательно вымыть и обдать кипятком;</w:t>
      </w:r>
      <w:proofErr w:type="gramStart"/>
      <w:r w:rsidRPr="0011632B">
        <w:rPr>
          <w:rFonts w:ascii="Arial" w:eastAsia="Times New Roman" w:hAnsi="Arial" w:cs="Arial"/>
          <w:color w:val="3C4052"/>
          <w:sz w:val="24"/>
          <w:szCs w:val="24"/>
          <w:lang w:eastAsia="ru-RU"/>
        </w:rPr>
        <w:br/>
        <w:t>-</w:t>
      </w:r>
      <w:proofErr w:type="gramEnd"/>
      <w:r w:rsidRPr="0011632B">
        <w:rPr>
          <w:rFonts w:ascii="Arial" w:eastAsia="Times New Roman" w:hAnsi="Arial" w:cs="Arial"/>
          <w:color w:val="3C4052"/>
          <w:sz w:val="24"/>
          <w:szCs w:val="24"/>
          <w:lang w:eastAsia="ru-RU"/>
        </w:rPr>
        <w:t xml:space="preserve">при уборке рекомендуется надевать маску (респиратор), резиновые перчатки, халат или другую рабочую одежду, особенно при работах, сопровождающих пылью. Во время уборки не следует принимать пищу, курить. Те же меры личной профилактики применяются при перевозке и складировании сена, соломы, сортировке овощей и </w:t>
      </w:r>
      <w:proofErr w:type="spellStart"/>
      <w:r w:rsidRPr="0011632B">
        <w:rPr>
          <w:rFonts w:ascii="Arial" w:eastAsia="Times New Roman" w:hAnsi="Arial" w:cs="Arial"/>
          <w:color w:val="3C4052"/>
          <w:sz w:val="24"/>
          <w:szCs w:val="24"/>
          <w:lang w:eastAsia="ru-RU"/>
        </w:rPr>
        <w:t>др</w:t>
      </w:r>
      <w:proofErr w:type="spellEnd"/>
      <w:r w:rsidRPr="0011632B">
        <w:rPr>
          <w:rFonts w:ascii="Arial" w:eastAsia="Times New Roman" w:hAnsi="Arial" w:cs="Arial"/>
          <w:color w:val="3C4052"/>
          <w:sz w:val="24"/>
          <w:szCs w:val="24"/>
          <w:lang w:eastAsia="ru-RU"/>
        </w:rPr>
        <w:t>;</w:t>
      </w:r>
      <w:proofErr w:type="gramStart"/>
      <w:r w:rsidRPr="0011632B">
        <w:rPr>
          <w:rFonts w:ascii="Arial" w:eastAsia="Times New Roman" w:hAnsi="Arial" w:cs="Arial"/>
          <w:color w:val="3C4052"/>
          <w:sz w:val="24"/>
          <w:szCs w:val="24"/>
          <w:lang w:eastAsia="ru-RU"/>
        </w:rPr>
        <w:br/>
        <w:t>-</w:t>
      </w:r>
      <w:proofErr w:type="gramEnd"/>
      <w:r w:rsidRPr="0011632B">
        <w:rPr>
          <w:rFonts w:ascii="Arial" w:eastAsia="Times New Roman" w:hAnsi="Arial" w:cs="Arial"/>
          <w:color w:val="3C4052"/>
          <w:sz w:val="24"/>
          <w:szCs w:val="24"/>
          <w:lang w:eastAsia="ru-RU"/>
        </w:rPr>
        <w:t>не захламлять жилые и подсобные помещения, своевременно вывозить бытовой мусор, убирать сухостой, валежник;</w:t>
      </w:r>
      <w:r w:rsidRPr="0011632B">
        <w:rPr>
          <w:rFonts w:ascii="Arial" w:eastAsia="Times New Roman" w:hAnsi="Arial" w:cs="Arial"/>
          <w:color w:val="3C4052"/>
          <w:sz w:val="24"/>
          <w:szCs w:val="24"/>
          <w:lang w:eastAsia="ru-RU"/>
        </w:rPr>
        <w:br/>
        <w:t>-исключить возможность проникновения грызунов в жилые помещения и хозяйственные постройки, для чего следует заделывать вентиляционные отверстия металлической сеткой и зацементировать щели и отверстия;</w:t>
      </w:r>
      <w:r w:rsidRPr="0011632B">
        <w:rPr>
          <w:rFonts w:ascii="Arial" w:eastAsia="Times New Roman" w:hAnsi="Arial" w:cs="Arial"/>
          <w:color w:val="3C4052"/>
          <w:sz w:val="24"/>
          <w:szCs w:val="24"/>
          <w:lang w:eastAsia="ru-RU"/>
        </w:rPr>
        <w:br/>
        <w:t>-категорически запрещается употреблять в пищу подпорченные, загрязненные грызунами продукты. Вода для питья должна быть кипяченой. Пищевые продукты и посуду следует хранить в недоступных для грызунов местах;</w:t>
      </w:r>
      <w:proofErr w:type="gramStart"/>
      <w:r w:rsidRPr="0011632B">
        <w:rPr>
          <w:rFonts w:ascii="Arial" w:eastAsia="Times New Roman" w:hAnsi="Arial" w:cs="Arial"/>
          <w:color w:val="3C4052"/>
          <w:sz w:val="24"/>
          <w:szCs w:val="24"/>
          <w:lang w:eastAsia="ru-RU"/>
        </w:rPr>
        <w:br/>
        <w:t>-</w:t>
      </w:r>
      <w:proofErr w:type="gramEnd"/>
      <w:r w:rsidRPr="0011632B">
        <w:rPr>
          <w:rFonts w:ascii="Arial" w:eastAsia="Times New Roman" w:hAnsi="Arial" w:cs="Arial"/>
          <w:color w:val="3C4052"/>
          <w:sz w:val="24"/>
          <w:szCs w:val="24"/>
          <w:lang w:eastAsia="ru-RU"/>
        </w:rPr>
        <w:t>необходимо проводить истребление грызунов на территории дач, садов, частных построек и т. д.</w:t>
      </w:r>
    </w:p>
    <w:p w:rsidR="0011632B" w:rsidRPr="0011632B" w:rsidRDefault="0011632B" w:rsidP="0011632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1632B">
        <w:rPr>
          <w:rFonts w:ascii="Arial" w:eastAsia="Times New Roman" w:hAnsi="Arial" w:cs="Arial"/>
          <w:color w:val="3C4052"/>
          <w:sz w:val="24"/>
          <w:szCs w:val="24"/>
          <w:lang w:eastAsia="ru-RU"/>
        </w:rPr>
        <w:t xml:space="preserve">По вопросам дератизации садоводы или председатели садоводческих обществ могут обратиться в организацию дезинфекционного профиля и заключить с ними договор на проведении </w:t>
      </w:r>
      <w:proofErr w:type="gramStart"/>
      <w:r w:rsidRPr="0011632B">
        <w:rPr>
          <w:rFonts w:ascii="Arial" w:eastAsia="Times New Roman" w:hAnsi="Arial" w:cs="Arial"/>
          <w:color w:val="3C4052"/>
          <w:sz w:val="24"/>
          <w:szCs w:val="24"/>
          <w:lang w:eastAsia="ru-RU"/>
        </w:rPr>
        <w:t>обработок</w:t>
      </w:r>
      <w:proofErr w:type="gramEnd"/>
      <w:r w:rsidRPr="0011632B">
        <w:rPr>
          <w:rFonts w:ascii="Arial" w:eastAsia="Times New Roman" w:hAnsi="Arial" w:cs="Arial"/>
          <w:color w:val="3C4052"/>
          <w:sz w:val="24"/>
          <w:szCs w:val="24"/>
          <w:lang w:eastAsia="ru-RU"/>
        </w:rPr>
        <w:t xml:space="preserve"> как в жилых постройках, так и на территории садового общества. Либо провести обработку самим, но с соблюдением строгих правил безопасности.  </w:t>
      </w:r>
    </w:p>
    <w:p w:rsidR="000C5906" w:rsidRDefault="000C5906"/>
    <w:sectPr w:rsidR="000C59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81"/>
  <w:drawingGridVerticalSpacing w:val="18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32B"/>
    <w:rsid w:val="000C5906"/>
    <w:rsid w:val="0011632B"/>
    <w:rsid w:val="00DA2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563431">
      <w:bodyDiv w:val="1"/>
      <w:marLeft w:val="0"/>
      <w:marRight w:val="0"/>
      <w:marTop w:val="0"/>
      <w:marBottom w:val="0"/>
      <w:divBdr>
        <w:top w:val="none" w:sz="0" w:space="0" w:color="auto"/>
        <w:left w:val="none" w:sz="0" w:space="0" w:color="auto"/>
        <w:bottom w:val="none" w:sz="0" w:space="0" w:color="auto"/>
        <w:right w:val="none" w:sz="0" w:space="0" w:color="auto"/>
      </w:divBdr>
      <w:divsChild>
        <w:div w:id="1663578328">
          <w:marLeft w:val="0"/>
          <w:marRight w:val="0"/>
          <w:marTop w:val="0"/>
          <w:marBottom w:val="0"/>
          <w:divBdr>
            <w:top w:val="none" w:sz="0" w:space="0" w:color="auto"/>
            <w:left w:val="none" w:sz="0" w:space="0" w:color="auto"/>
            <w:bottom w:val="none" w:sz="0" w:space="0" w:color="auto"/>
            <w:right w:val="none" w:sz="0" w:space="0" w:color="auto"/>
          </w:divBdr>
          <w:divsChild>
            <w:div w:id="1262951358">
              <w:marLeft w:val="0"/>
              <w:marRight w:val="0"/>
              <w:marTop w:val="0"/>
              <w:marBottom w:val="0"/>
              <w:divBdr>
                <w:top w:val="none" w:sz="0" w:space="0" w:color="auto"/>
                <w:left w:val="none" w:sz="0" w:space="0" w:color="auto"/>
                <w:bottom w:val="none" w:sz="0" w:space="0" w:color="auto"/>
                <w:right w:val="none" w:sz="0" w:space="0" w:color="auto"/>
              </w:divBdr>
              <w:divsChild>
                <w:div w:id="1682274665">
                  <w:marLeft w:val="-225"/>
                  <w:marRight w:val="-225"/>
                  <w:marTop w:val="0"/>
                  <w:marBottom w:val="0"/>
                  <w:divBdr>
                    <w:top w:val="none" w:sz="0" w:space="0" w:color="auto"/>
                    <w:left w:val="none" w:sz="0" w:space="0" w:color="auto"/>
                    <w:bottom w:val="none" w:sz="0" w:space="0" w:color="auto"/>
                    <w:right w:val="none" w:sz="0" w:space="0" w:color="auto"/>
                  </w:divBdr>
                  <w:divsChild>
                    <w:div w:id="777453794">
                      <w:marLeft w:val="0"/>
                      <w:marRight w:val="0"/>
                      <w:marTop w:val="0"/>
                      <w:marBottom w:val="0"/>
                      <w:divBdr>
                        <w:top w:val="none" w:sz="0" w:space="0" w:color="auto"/>
                        <w:left w:val="none" w:sz="0" w:space="0" w:color="auto"/>
                        <w:bottom w:val="none" w:sz="0" w:space="0" w:color="auto"/>
                        <w:right w:val="none" w:sz="0" w:space="0" w:color="auto"/>
                      </w:divBdr>
                      <w:divsChild>
                        <w:div w:id="158487124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2023-08-11T08:57:00Z</dcterms:created>
  <dcterms:modified xsi:type="dcterms:W3CDTF">2023-08-11T08:57:00Z</dcterms:modified>
</cp:coreProperties>
</file>