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293136" w:rsidRDefault="00293136" w:rsidP="00293136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Махсус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хәрби операциядә катнашучыларның гаиләләренә ярдәм </w:t>
      </w:r>
      <w:proofErr w:type="spellStart"/>
      <w:r>
        <w:rPr>
          <w:rFonts w:ascii="Roboto" w:hAnsi="Roboto"/>
          <w:color w:val="3E3E3E"/>
          <w:sz w:val="60"/>
          <w:szCs w:val="60"/>
        </w:rPr>
        <w:t>итик</w:t>
      </w:r>
      <w:proofErr w:type="spellEnd"/>
    </w:p>
    <w:p w:rsidR="00293136" w:rsidRDefault="00293136" w:rsidP="00293136">
      <w:pPr>
        <w:shd w:val="clear" w:color="auto" w:fill="FFFFFF"/>
        <w:rPr>
          <w:rFonts w:ascii="Roboto" w:hAnsi="Roboto"/>
          <w:color w:val="545454"/>
          <w:sz w:val="27"/>
          <w:szCs w:val="27"/>
        </w:rPr>
      </w:pPr>
    </w:p>
    <w:p w:rsidR="00293136" w:rsidRDefault="00293136" w:rsidP="00293136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5218043" cy="3482030"/>
            <wp:effectExtent l="19050" t="0" r="1657" b="0"/>
            <wp:docPr id="2" name="Рисунок 1" descr="Махсус хәрби операциядә  катнашучыларның гаиләләренә ярдәм и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хсус хәрби операциядә  катнашучыларның гаиләләренә ярдәм ит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01" cy="348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36" w:rsidRDefault="00293136" w:rsidP="00293136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Махсус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хәрби орперациядә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катнашучы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якташларыбызның 170тән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артык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гаиләсе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яши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293136" w:rsidRDefault="00293136" w:rsidP="00293136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Мобилизацияләнүче һәм контракт нигезендә хезмәт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үче егетләрнең гаиләләренә, әти-әниләренә төрле ярдәмнәр дә кирәк. Кайберләрнең түбәләреннән яңгыр үтә, </w:t>
      </w:r>
      <w:proofErr w:type="spellStart"/>
      <w:r>
        <w:rPr>
          <w:rFonts w:ascii="Roboto" w:hAnsi="Roboto"/>
          <w:color w:val="3E3E3E"/>
          <w:sz w:val="31"/>
          <w:szCs w:val="31"/>
        </w:rPr>
        <w:t>ремонтларга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кирәк, кемнәргәдер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табигый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газ кертү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Башка төрле төзәтү, яңарту эшләре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мө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әҗәгатьләр бар.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финанс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чыгымнар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сорала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операциядә  катнашучыларның гаиләләренә ярдәм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акча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җыю дәвам итә.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изге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эштә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коллективлары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эшмәкәрләр,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битараф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күп бездә. </w:t>
      </w:r>
      <w:proofErr w:type="spellStart"/>
      <w:r>
        <w:rPr>
          <w:rFonts w:ascii="Roboto" w:hAnsi="Roboto"/>
          <w:color w:val="3E3E3E"/>
          <w:sz w:val="31"/>
          <w:szCs w:val="31"/>
        </w:rPr>
        <w:t>Акчалата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ярдәмнәрне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муниципаль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районы </w:t>
      </w:r>
      <w:proofErr w:type="spellStart"/>
      <w:r>
        <w:rPr>
          <w:rFonts w:ascii="Roboto" w:hAnsi="Roboto"/>
          <w:color w:val="3E3E3E"/>
          <w:sz w:val="31"/>
          <w:szCs w:val="31"/>
        </w:rPr>
        <w:t>фондына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күчерү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сорала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293136" w:rsidRDefault="00293136" w:rsidP="00293136">
      <w:pPr>
        <w:pStyle w:val="3"/>
        <w:shd w:val="clear" w:color="auto" w:fill="FFFFFF"/>
        <w:spacing w:line="470" w:lineRule="atLeast"/>
        <w:rPr>
          <w:rFonts w:ascii="Roboto" w:hAnsi="Roboto"/>
          <w:color w:val="3E3E3E"/>
          <w:sz w:val="27"/>
          <w:szCs w:val="27"/>
        </w:rPr>
      </w:pPr>
      <w:proofErr w:type="spellStart"/>
      <w:r>
        <w:rPr>
          <w:rFonts w:ascii="Roboto" w:hAnsi="Roboto"/>
          <w:color w:val="3E3E3E"/>
        </w:rPr>
        <w:t>Кор</w:t>
      </w:r>
      <w:proofErr w:type="gramStart"/>
      <w:r>
        <w:rPr>
          <w:rFonts w:ascii="Roboto" w:hAnsi="Roboto"/>
          <w:color w:val="3E3E3E"/>
        </w:rPr>
        <w:t>.с</w:t>
      </w:r>
      <w:proofErr w:type="gramEnd"/>
      <w:r>
        <w:rPr>
          <w:rFonts w:ascii="Roboto" w:hAnsi="Roboto"/>
          <w:color w:val="3E3E3E"/>
        </w:rPr>
        <w:t>чет</w:t>
      </w:r>
      <w:proofErr w:type="spellEnd"/>
      <w:r>
        <w:rPr>
          <w:rFonts w:ascii="Roboto" w:hAnsi="Roboto"/>
          <w:color w:val="3E3E3E"/>
        </w:rPr>
        <w:t xml:space="preserve"> – 30101810000000000805</w:t>
      </w:r>
      <w:r>
        <w:rPr>
          <w:rFonts w:ascii="Roboto" w:hAnsi="Roboto"/>
          <w:color w:val="3E3E3E"/>
        </w:rPr>
        <w:br/>
        <w:t>БИК – 049205805</w:t>
      </w:r>
      <w:r>
        <w:rPr>
          <w:rFonts w:ascii="Roboto" w:hAnsi="Roboto"/>
          <w:color w:val="3E3E3E"/>
        </w:rPr>
        <w:br/>
        <w:t>ИНН – 1606006933</w:t>
      </w:r>
      <w:r>
        <w:rPr>
          <w:rFonts w:ascii="Roboto" w:hAnsi="Roboto"/>
          <w:color w:val="3E3E3E"/>
        </w:rPr>
        <w:br/>
        <w:t>КПП – 160601001</w:t>
      </w:r>
      <w:r>
        <w:rPr>
          <w:rFonts w:ascii="Roboto" w:hAnsi="Roboto"/>
          <w:color w:val="3E3E3E"/>
        </w:rPr>
        <w:br/>
        <w:t>Банк получателя – ПАО «АК БАРС»БАНК Г.КАЗАНЬ</w:t>
      </w:r>
      <w:r>
        <w:rPr>
          <w:rFonts w:ascii="Roboto" w:hAnsi="Roboto"/>
          <w:color w:val="3E3E3E"/>
        </w:rPr>
        <w:br/>
        <w:t>Р/с 40701810002330000006</w:t>
      </w:r>
      <w:r>
        <w:rPr>
          <w:rFonts w:ascii="Roboto" w:hAnsi="Roboto"/>
          <w:color w:val="3E3E3E"/>
        </w:rPr>
        <w:br/>
        <w:t>Наименование: Фонд Алькеево Алькеевского муниципального района.</w:t>
      </w:r>
      <w:r>
        <w:rPr>
          <w:rFonts w:ascii="Roboto" w:hAnsi="Roboto"/>
          <w:color w:val="3E3E3E"/>
        </w:rPr>
        <w:br/>
        <w:t>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93136"/>
    <w:rsid w:val="002B0E0C"/>
    <w:rsid w:val="002E2048"/>
    <w:rsid w:val="003D5177"/>
    <w:rsid w:val="003D6201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9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55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85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33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121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50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2023-10-11T10:50:00Z</dcterms:created>
  <dcterms:modified xsi:type="dcterms:W3CDTF">2023-10-11T10:50:00Z</dcterms:modified>
</cp:coreProperties>
</file>