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26" w:rsidRPr="002F4DDF" w:rsidRDefault="0054528A" w:rsidP="002F4DDF">
      <w:pPr>
        <w:pStyle w:val="a3"/>
        <w:shd w:val="clear" w:color="auto" w:fill="FFFFFF"/>
        <w:spacing w:after="0" w:afterAutospacing="0" w:line="360" w:lineRule="auto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>Права</w:t>
      </w:r>
      <w:r w:rsidR="00450C26" w:rsidRPr="002F4DDF">
        <w:rPr>
          <w:rStyle w:val="a4"/>
          <w:sz w:val="32"/>
          <w:szCs w:val="32"/>
        </w:rPr>
        <w:t xml:space="preserve"> потребител</w:t>
      </w:r>
      <w:r>
        <w:rPr>
          <w:rStyle w:val="a4"/>
          <w:sz w:val="32"/>
          <w:szCs w:val="32"/>
        </w:rPr>
        <w:t>ей при оказании т</w:t>
      </w:r>
      <w:bookmarkStart w:id="0" w:name="_GoBack"/>
      <w:bookmarkEnd w:id="0"/>
      <w:r w:rsidR="002F4DDF">
        <w:rPr>
          <w:rStyle w:val="a4"/>
          <w:sz w:val="32"/>
          <w:szCs w:val="32"/>
        </w:rPr>
        <w:t>ранспортных услуг</w:t>
      </w:r>
    </w:p>
    <w:p w:rsidR="002F4DDF" w:rsidRDefault="002F4DDF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F4DDF">
        <w:rPr>
          <w:color w:val="000000"/>
          <w:sz w:val="28"/>
          <w:szCs w:val="28"/>
          <w:shd w:val="clear" w:color="auto" w:fill="FFFFFF"/>
        </w:rPr>
        <w:t>Отношения между перевозчиком и гражданином - потребителем регулируются Законом РФ "О защите прав потребителей" и главой 40 Гражданского кодекса РФ (далее - ГК РФ), которой определено понятие договора перевозки, его виды, права и обязанности сторон, а также ответственность за нарушение условий договора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F4DDF" w:rsidRPr="002F4DDF" w:rsidRDefault="002F4DDF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color w:val="000000"/>
          <w:sz w:val="28"/>
          <w:szCs w:val="28"/>
          <w:shd w:val="clear" w:color="auto" w:fill="FFFFFF"/>
        </w:rPr>
        <w:t>Так, договор перевозки – это разновидность договора на оказание услуг, к которому применимы общие положения закона РФ "О защите прав потребителей" о праве на качество, безопасность, своевременную и надлежащую информацию об оказываемой услуге.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Перевозчик (исполнитель) обязан оказать услугу, качество которой соответствует договору. Если исполнитель при заключении договора был поставлен в известность о конкретных целях оказания услуги, он обязан оказать услугу, пригодную для использования в соответствии с этими целями. Исполнитель обязан оказать услугу, соответствующую обязательным требованиям, установленным законодательством (ст. 4 Закона РФ  №2300-1 «О защите прав потребителей» - далее Закон).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Право потребителя на своевременную, полную и достоверную информацию об исполнителе, об оказываемой услуге, обеспечивающую возможность ее правильного выбора установлено ст. 8, 9, 10 Закона. Перевозчик обязан довести до сведения потребителей следующую информацию: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-свое полное наименование;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-место нахождения;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-режим работы;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-информацию о лицензии.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Данная информация должна предоставляться на русском языке. Информация об услугах должна обязательно содержать правила и условия оказания эффективного и безопасного использования услуг, сведения об их потребительских свойствах (п. 2 ст. 10 Закона).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lastRenderedPageBreak/>
        <w:t>Транспортными уставами предусматриваются обязанности перевозчика предоставить информацию о расписании движения транспорта, стоимости проезда и провоза багажа, времени работы билетных касс, камер хранения, расположении вокзальных помещений, предоставляемых определенным категориям граждан льготах и другие сведения, относящиеся к данному виду транспорта.</w:t>
      </w:r>
    </w:p>
    <w:p w:rsidR="00450C26" w:rsidRPr="002F4DDF" w:rsidRDefault="00450C26" w:rsidP="002F4DD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4DDF">
        <w:rPr>
          <w:sz w:val="28"/>
          <w:szCs w:val="28"/>
        </w:rPr>
        <w:t>Ответственность перевозчика за непредставление надлежащей информации определяется ст. 12 Закона. Например, если из-за несвоевременной или недостоверной информации о расписании движения потребитель не успел на поезд и понес убытки, перевозчику следует предъявить требование об их возмещении, на основании ст. 12 Закона.</w:t>
      </w:r>
    </w:p>
    <w:p w:rsidR="00450C26" w:rsidRPr="002F4DDF" w:rsidRDefault="00450C26" w:rsidP="002F4DDF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D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2F4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2F4D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2F4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</w:p>
    <w:p w:rsidR="006B776A" w:rsidRPr="002F4DDF" w:rsidRDefault="006B776A" w:rsidP="002F4D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B776A" w:rsidRPr="002F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6"/>
    <w:rsid w:val="002F4DDF"/>
    <w:rsid w:val="00450C26"/>
    <w:rsid w:val="00457F5F"/>
    <w:rsid w:val="0054528A"/>
    <w:rsid w:val="006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4</cp:revision>
  <dcterms:created xsi:type="dcterms:W3CDTF">2023-10-23T10:18:00Z</dcterms:created>
  <dcterms:modified xsi:type="dcterms:W3CDTF">2023-10-24T10:50:00Z</dcterms:modified>
</cp:coreProperties>
</file>