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7E" w:rsidRPr="00FF1C7E" w:rsidRDefault="00FF1C7E" w:rsidP="00FF1C7E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</w:pPr>
      <w:r w:rsidRPr="00FF1C7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Гөлфия </w:t>
      </w:r>
      <w:proofErr w:type="spellStart"/>
      <w:r w:rsidRPr="00FF1C7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Билалова</w:t>
      </w:r>
      <w:proofErr w:type="spellEnd"/>
      <w:r w:rsidRPr="00FF1C7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макатаулы</w:t>
      </w:r>
      <w:proofErr w:type="spellEnd"/>
      <w:r w:rsidRPr="00FF1C7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исемгә лаек </w:t>
      </w:r>
      <w:proofErr w:type="spellStart"/>
      <w:r w:rsidRPr="00FF1C7E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булды</w:t>
      </w:r>
      <w:proofErr w:type="spellEnd"/>
    </w:p>
    <w:p w:rsidR="00FF1C7E" w:rsidRPr="00FF1C7E" w:rsidRDefault="00FF1C7E" w:rsidP="00FF1C7E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Районның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Балалар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иҗат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йортында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эшләүче ө</w:t>
      </w:r>
      <w:proofErr w:type="gram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</w:t>
      </w:r>
      <w:proofErr w:type="gram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әмә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белем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бирү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укытучысы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Гөлфия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Билалова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“ТРның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атказанган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укытучысы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”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мактаулы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исеменә лаек </w:t>
      </w:r>
      <w:proofErr w:type="spellStart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булды</w:t>
      </w:r>
      <w:proofErr w:type="spellEnd"/>
      <w:r w:rsidRPr="00FF1C7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</w:p>
    <w:p w:rsidR="00FF1C7E" w:rsidRPr="00FF1C7E" w:rsidRDefault="00FF1C7E" w:rsidP="00FF1C7E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Әлеге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исем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аң</w:t>
      </w:r>
      <w:proofErr w:type="gram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</w:t>
      </w:r>
      <w:proofErr w:type="gram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тантаналы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төстә 29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гыйнварда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Идел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буеның физкультура һәм спорт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академиясе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базасында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Укытучы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остаз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елы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тәмамлануга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багышланган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чарада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бирелде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 Медаль белән чә</w:t>
      </w:r>
      <w:proofErr w:type="gram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</w:t>
      </w:r>
      <w:proofErr w:type="gram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әк бәйләмен аңа Татарстан Рәисе Рөстәм Миңнеханов үзе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тапшыра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Таныклыкта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исә: “Мәгариф өлкәсендә уңышларга ирешкәне һәм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озак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еллар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намуслы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эшләгәне өчен”, – </w:t>
      </w:r>
      <w:proofErr w:type="spellStart"/>
      <w:proofErr w:type="gram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дип</w:t>
      </w:r>
      <w:proofErr w:type="spellEnd"/>
      <w:proofErr w:type="gram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язылган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 </w:t>
      </w:r>
    </w:p>
    <w:p w:rsidR="00FF1C7E" w:rsidRPr="00FF1C7E" w:rsidRDefault="00FF1C7E" w:rsidP="00FF1C7E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3E3E3E"/>
          <w:sz w:val="32"/>
          <w:szCs w:val="32"/>
          <w:lang w:eastAsia="ru-RU"/>
        </w:rPr>
        <w:drawing>
          <wp:inline distT="0" distB="0" distL="0" distR="0">
            <wp:extent cx="3929952" cy="3909682"/>
            <wp:effectExtent l="19050" t="0" r="0" b="0"/>
            <wp:docPr id="1" name="Рисунок 1" descr="https://alki-rt.ru/images/uploads/ckeditor/png/65b89d02132a3_%D0%B8%D0%B7%D0%BE%D0%B1%D1%80%D0%B0%D0%B6%D0%B5%D0%BD%D0%B8%D0%B5_2024-01-30_095352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ki-rt.ru/images/uploads/ckeditor/png/65b89d02132a3_%D0%B8%D0%B7%D0%BE%D0%B1%D1%80%D0%B0%D0%B6%D0%B5%D0%BD%D0%B8%D0%B5_2024-01-30_09535276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70" cy="392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br/>
        <w:t xml:space="preserve">Гөлфия </w:t>
      </w:r>
      <w:proofErr w:type="gram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</w:t>
      </w:r>
      <w:proofErr w:type="gram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әүкәт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кызы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Казан дәүләт педагогика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институтын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lastRenderedPageBreak/>
        <w:t xml:space="preserve">тәмамлаганнан соң,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алган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һөнәренә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тугры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калып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бүгенге көнгә кадәр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белән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эшли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22 ел дәвамында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ул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мәктәптә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укыта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Районның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иҗат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йорытнда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эшләвенә исә 14 ел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булган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</w:t>
      </w:r>
      <w:proofErr w:type="spellStart"/>
      <w:proofErr w:type="gram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Ул</w:t>
      </w:r>
      <w:proofErr w:type="spellEnd"/>
      <w:proofErr w:type="gram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балаларны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рәсем сәнгатенә һәм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кул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эшләренә өйрәтә.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Эшен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чын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күңелен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биреп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башкара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моны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раслап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үзендә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белем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алган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укучылар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әледән-әле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урыннар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ала.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Укытучыны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әлеге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зур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исем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алуы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белән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котлыйбыз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алга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таба</w:t>
      </w:r>
      <w:proofErr w:type="spellEnd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да эшендә уңышлар </w:t>
      </w:r>
      <w:proofErr w:type="spellStart"/>
      <w:r w:rsidRPr="00FF1C7E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телибез</w:t>
      </w:r>
      <w:proofErr w:type="spellEnd"/>
    </w:p>
    <w:p w:rsidR="00874587" w:rsidRPr="00FF1C7E" w:rsidRDefault="00874587" w:rsidP="00FF1C7E"/>
    <w:sectPr w:rsidR="00874587" w:rsidRPr="00FF1C7E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C9" w:rsidRDefault="00CB1CC9" w:rsidP="006B3A5F">
      <w:pPr>
        <w:spacing w:after="0" w:line="240" w:lineRule="auto"/>
      </w:pPr>
      <w:r>
        <w:separator/>
      </w:r>
    </w:p>
  </w:endnote>
  <w:endnote w:type="continuationSeparator" w:id="0">
    <w:p w:rsidR="00CB1CC9" w:rsidRDefault="00CB1CC9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C9" w:rsidRDefault="00CB1CC9" w:rsidP="006B3A5F">
      <w:pPr>
        <w:spacing w:after="0" w:line="240" w:lineRule="auto"/>
      </w:pPr>
      <w:r>
        <w:separator/>
      </w:r>
    </w:p>
  </w:footnote>
  <w:footnote w:type="continuationSeparator" w:id="0">
    <w:p w:rsidR="00CB1CC9" w:rsidRDefault="00CB1CC9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A6026"/>
    <w:rsid w:val="00552EC6"/>
    <w:rsid w:val="006B3A5F"/>
    <w:rsid w:val="006E53F3"/>
    <w:rsid w:val="006E5C61"/>
    <w:rsid w:val="00811138"/>
    <w:rsid w:val="00874587"/>
    <w:rsid w:val="009B0477"/>
    <w:rsid w:val="00C25C69"/>
    <w:rsid w:val="00CB1CC9"/>
    <w:rsid w:val="00CB798D"/>
    <w:rsid w:val="00DC0776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2024-02-05T12:55:00Z</dcterms:created>
  <dcterms:modified xsi:type="dcterms:W3CDTF">2024-02-05T12:55:00Z</dcterms:modified>
</cp:coreProperties>
</file>