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97" w:rsidRPr="00471897" w:rsidRDefault="00471897" w:rsidP="00471897">
      <w:pPr>
        <w:shd w:val="clear" w:color="auto" w:fill="FFFFFF"/>
        <w:outlineLvl w:val="0"/>
        <w:rPr>
          <w:rFonts w:ascii="Arial" w:hAnsi="Arial" w:cs="Arial"/>
          <w:b/>
          <w:bCs/>
          <w:color w:val="3C4052"/>
          <w:kern w:val="36"/>
          <w:sz w:val="48"/>
          <w:szCs w:val="48"/>
        </w:rPr>
      </w:pPr>
      <w:bookmarkStart w:id="0" w:name="_GoBack"/>
      <w:r w:rsidRPr="00471897">
        <w:rPr>
          <w:rFonts w:ascii="Arial" w:hAnsi="Arial" w:cs="Arial"/>
          <w:b/>
          <w:bCs/>
          <w:color w:val="3C4052"/>
          <w:kern w:val="36"/>
          <w:sz w:val="48"/>
          <w:szCs w:val="48"/>
        </w:rPr>
        <w:t>Консультация – предупреждение об интенсивности метеорологического явления на территории Алькеевского района</w:t>
      </w:r>
    </w:p>
    <w:bookmarkEnd w:id="0"/>
    <w:p w:rsidR="00E71B01" w:rsidRPr="00E71B01" w:rsidRDefault="00E71B01" w:rsidP="00471897">
      <w:pPr>
        <w:ind w:left="-709"/>
        <w:rPr>
          <w:noProof/>
          <w:sz w:val="44"/>
          <w:szCs w:val="44"/>
        </w:rPr>
      </w:pPr>
      <w:r w:rsidRPr="00E71B01">
        <w:rPr>
          <w:noProof/>
          <w:sz w:val="44"/>
          <w:szCs w:val="44"/>
        </w:rPr>
        <mc:AlternateContent>
          <mc:Choice Requires="wps">
            <w:drawing>
              <wp:inline distT="0" distB="0" distL="0" distR="0" wp14:anchorId="7C6FB84B" wp14:editId="64FE0EB4">
                <wp:extent cx="304800" cy="304800"/>
                <wp:effectExtent l="0" t="0" r="0" b="0"/>
                <wp:docPr id="1" name="AutoShape 1" descr="https://tatarstan.ru/file/news/621_n2279369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279369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o62g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GD8qOtoCAADz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471897">
        <w:rPr>
          <w:noProof/>
          <w:sz w:val="44"/>
          <w:szCs w:val="44"/>
        </w:rPr>
        <w:drawing>
          <wp:inline distT="0" distB="0" distL="0" distR="0" wp14:anchorId="0186FA2B" wp14:editId="3237F0E1">
            <wp:extent cx="5923492" cy="3331964"/>
            <wp:effectExtent l="0" t="0" r="127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41" cy="333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D02" w:rsidRDefault="00471897" w:rsidP="00471897">
      <w:pPr>
        <w:ind w:left="-70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D05BB15" wp14:editId="4FE6D268">
                <wp:extent cx="304800" cy="304800"/>
                <wp:effectExtent l="0" t="0" r="0" b="0"/>
                <wp:docPr id="4" name="AutoShape 1" descr="https://tatarstan.ru/file/news/621_n2279310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279310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3BtmR3AIAAPM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Style w:val="a6"/>
          <w:rFonts w:ascii="Arial" w:hAnsi="Arial" w:cs="Arial"/>
          <w:color w:val="3C4052"/>
          <w:sz w:val="27"/>
          <w:szCs w:val="27"/>
        </w:rPr>
        <w:t>Уважаемые граждане! От ФГБУ «Управление по гидрометеорологии и мониторингу окружающей среды Республики Татарстан» поступила: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Style w:val="a6"/>
          <w:rFonts w:ascii="Arial" w:hAnsi="Arial" w:cs="Arial"/>
          <w:color w:val="3C4052"/>
          <w:sz w:val="27"/>
          <w:szCs w:val="27"/>
        </w:rPr>
        <w:t>Консультация – предупреждение об интенсивности метеорологического явления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Style w:val="a6"/>
          <w:rFonts w:ascii="Arial" w:hAnsi="Arial" w:cs="Arial"/>
          <w:color w:val="3C4052"/>
          <w:sz w:val="27"/>
          <w:szCs w:val="27"/>
        </w:rPr>
        <w:t>с 21 час. 14 февраля до 10 час. 15 февраля 2024 г.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     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Ночью и утром 15 февраля 2024 г. на территории Республики Татарстан ожидаются температуры воздуха -25..-30˚, местами до -33˚, в г. Казани -25..-29˚.</w:t>
      </w:r>
      <w:r>
        <w:rPr>
          <w:rFonts w:ascii="Arial" w:hAnsi="Arial" w:cs="Arial"/>
          <w:color w:val="3C4052"/>
          <w:sz w:val="27"/>
          <w:szCs w:val="27"/>
        </w:rPr>
        <w:br/>
        <w:t> 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Style w:val="a6"/>
          <w:rFonts w:ascii="Arial" w:hAnsi="Arial" w:cs="Arial"/>
          <w:color w:val="3C4052"/>
          <w:sz w:val="27"/>
          <w:szCs w:val="27"/>
        </w:rPr>
        <w:t>ГУ МЧС России по Республике Татарстан рекомендует: 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Во избежание переохлаждения и обморожения без необходимости не выходить на улицу, избегать длительного пребывания на улице детей, домашних животных и воздерживаться от дальних поездок.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lastRenderedPageBreak/>
        <w:t>Основными факторами риска обморожения являются: тесная и влажная одежда и обувь, проблемы с кровеносными сосудами, алкогольное опьянение, а также слабость и переутомление. Чтобы избежать переохлаждения одевайтесь многослойно – прослойки воздуха удерживают тепло, носите теплые стельки и шерстяные носки – они впитывают влагу, оставляя ноги сухими, не выходите на мороз без теплых варежек, головного убора и шарфа; необходимы постоянные активные движения.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В сильный мороз лучше не предпринимать дальних прогулок и поездок. Риск дорожно-транспортных происшествий и внезапных неполадок в автомобильных механизмах резко возрастает. Водителям-дальнобойщикам так же следует помнить о своей безопасности - одеваться по сезону, не забывать про теплую одежду и обувь, запастись горячим чаем, иметь по возможности запас горючего.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При движении на автомобиле в условиях плохой видимости следует отказаться от лишних перестроений, обгонов, опережений.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Следует избегать внезапных торможений: при необходимости остановки скорость нужно снижать плавно. Следует несколько раз нажать на педаль тормоза, тем самым подав сигнал, предупреждающий водителей автомобилей, которые движутся позади Вас.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По возможности избегайте поездок, откажитесь от длительных прогулок на природе.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 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Style w:val="a6"/>
          <w:rFonts w:ascii="Arial" w:hAnsi="Arial" w:cs="Arial"/>
          <w:color w:val="3C4052"/>
          <w:sz w:val="27"/>
          <w:szCs w:val="27"/>
        </w:rPr>
        <w:t>Первая помощь при обморожении: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 xml:space="preserve">Если это переохлаждение - как </w:t>
      </w:r>
      <w:proofErr w:type="gramStart"/>
      <w:r>
        <w:rPr>
          <w:rFonts w:ascii="Arial" w:hAnsi="Arial" w:cs="Arial"/>
          <w:color w:val="3C4052"/>
          <w:sz w:val="27"/>
          <w:szCs w:val="27"/>
        </w:rPr>
        <w:t>следует</w:t>
      </w:r>
      <w:proofErr w:type="gramEnd"/>
      <w:r>
        <w:rPr>
          <w:rFonts w:ascii="Arial" w:hAnsi="Arial" w:cs="Arial"/>
          <w:color w:val="3C4052"/>
          <w:sz w:val="27"/>
          <w:szCs w:val="27"/>
        </w:rPr>
        <w:t xml:space="preserve"> согрейтесь, посидите в теплом помещении пару часов, поешьте. Если обморожение - немедленно обратитесь к врачу. Что делать при поверхностном или глубоком обморожении, если медицинская помощь недоступна?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- Переоденьте пострадавшего. Снимите промокшую одежду и заверните его в теплые простыни и одеяла. Пострадавшие участки тела не трогать!</w:t>
      </w:r>
    </w:p>
    <w:p w:rsidR="00471897" w:rsidRDefault="00471897" w:rsidP="00471897">
      <w:pPr>
        <w:pStyle w:val="a5"/>
        <w:shd w:val="clear" w:color="auto" w:fill="FFFFFF"/>
        <w:spacing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- Согрейте в теплой воде. Температура воды 40-42 0С. Если нет термометра, погрузите руку по локоть в воду. Если не горячо - температура подходящая. Погрузите обмороженный участок в воду и держите то тех пор, пока кожа не станет розовой и не вернется чувствительность. Пораженный участок не должен соприкасаться со стенками посуды. Если обморожено лицо или уши, делайте теплые компрессы мягким полотенцем (смочить в воде и отжать).</w:t>
      </w:r>
    </w:p>
    <w:p w:rsidR="00471897" w:rsidRDefault="00471897" w:rsidP="004718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 xml:space="preserve">- Высушите и оберните. Как только кожа порозовеет, обсушите и оберните пораженный участок чистой материей. Если это нога или рука, обернуть надо каждый палец или проложить ватные шарики между </w:t>
      </w:r>
      <w:r>
        <w:rPr>
          <w:rFonts w:ascii="Arial" w:hAnsi="Arial" w:cs="Arial"/>
          <w:color w:val="3C4052"/>
          <w:sz w:val="27"/>
          <w:szCs w:val="27"/>
        </w:rPr>
        <w:lastRenderedPageBreak/>
        <w:t>пальцами, чтобы высушить участок и не дать инфекции проникнуть через пораженную кожу.</w:t>
      </w:r>
    </w:p>
    <w:p w:rsidR="00471897" w:rsidRDefault="00471897" w:rsidP="004718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- Восполните недостаток жидкости. Любые теплые напитки, кроме алкоголя. Это поможет восстановить нормальную температуру тела и улучшить циркуляцию крови.</w:t>
      </w:r>
    </w:p>
    <w:p w:rsidR="00471897" w:rsidRDefault="00471897" w:rsidP="004718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 </w:t>
      </w:r>
    </w:p>
    <w:p w:rsidR="00471897" w:rsidRDefault="00471897" w:rsidP="004718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Style w:val="a6"/>
          <w:rFonts w:ascii="Arial" w:hAnsi="Arial" w:cs="Arial"/>
          <w:color w:val="3C4052"/>
          <w:sz w:val="27"/>
          <w:szCs w:val="27"/>
        </w:rPr>
        <w:t>Помните и соблюдайте правила пожарной безопасности:</w:t>
      </w:r>
    </w:p>
    <w:p w:rsidR="00471897" w:rsidRDefault="00471897" w:rsidP="004718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· не злоупотребляйте спиртными напитками, никогда не курите в постели!</w:t>
      </w:r>
    </w:p>
    <w:p w:rsidR="00471897" w:rsidRDefault="00471897" w:rsidP="004718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· не оставляйте детей без присмотра, научите их элементарным правилам пожарной безопасности;</w:t>
      </w:r>
    </w:p>
    <w:p w:rsidR="00471897" w:rsidRDefault="00471897" w:rsidP="004718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· никогда не пользуйтесь неисправной электропроводкой, не перегружайте электросеть, соблюдайте осторожность при использовании электрообогревателей;</w:t>
      </w:r>
    </w:p>
    <w:p w:rsidR="00471897" w:rsidRDefault="00471897" w:rsidP="004718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Fonts w:ascii="Arial" w:hAnsi="Arial" w:cs="Arial"/>
          <w:color w:val="3C4052"/>
          <w:sz w:val="27"/>
          <w:szCs w:val="27"/>
        </w:rPr>
        <w:t>· не оставляйте включенные электробытовые и газовые приборы без присмотра.</w:t>
      </w:r>
      <w:r>
        <w:rPr>
          <w:rFonts w:ascii="Arial" w:hAnsi="Arial" w:cs="Arial"/>
          <w:color w:val="3C4052"/>
          <w:sz w:val="27"/>
          <w:szCs w:val="27"/>
        </w:rPr>
        <w:br/>
      </w:r>
      <w:r>
        <w:rPr>
          <w:rFonts w:ascii="Arial" w:hAnsi="Arial" w:cs="Arial"/>
          <w:color w:val="3C4052"/>
          <w:sz w:val="27"/>
          <w:szCs w:val="27"/>
        </w:rPr>
        <w:br/>
        <w:t> </w:t>
      </w:r>
    </w:p>
    <w:p w:rsidR="00471897" w:rsidRDefault="00471897" w:rsidP="004718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Style w:val="a6"/>
          <w:rFonts w:ascii="Arial" w:hAnsi="Arial" w:cs="Arial"/>
          <w:color w:val="3C4052"/>
          <w:sz w:val="27"/>
          <w:szCs w:val="27"/>
        </w:rPr>
        <w:t>В случае любой беды вы всегда можете обратиться на единый номер вызова экстренных служб – «112». Звонки принимаются круглосуточно и бесплатно с городских и мобильных телефонов.</w:t>
      </w:r>
    </w:p>
    <w:p w:rsidR="00471897" w:rsidRDefault="00471897" w:rsidP="0047189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  <w:sz w:val="27"/>
          <w:szCs w:val="27"/>
        </w:rPr>
      </w:pPr>
      <w:r>
        <w:rPr>
          <w:rStyle w:val="a6"/>
          <w:rFonts w:ascii="Arial" w:hAnsi="Arial" w:cs="Arial"/>
          <w:color w:val="3C4052"/>
          <w:sz w:val="27"/>
          <w:szCs w:val="27"/>
        </w:rPr>
        <w:t>"Телефон доверия" ГУ МЧС России по РТ 8 (843) 288-46-96.</w:t>
      </w:r>
    </w:p>
    <w:p w:rsidR="00E71B01" w:rsidRPr="00631D02" w:rsidRDefault="00E71B01" w:rsidP="00471897">
      <w:pPr>
        <w:ind w:left="-709"/>
        <w:rPr>
          <w:sz w:val="32"/>
          <w:szCs w:val="32"/>
        </w:rPr>
      </w:pPr>
    </w:p>
    <w:sectPr w:rsidR="00E71B01" w:rsidRPr="00631D02" w:rsidSect="00E71B0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654E"/>
    <w:multiLevelType w:val="multilevel"/>
    <w:tmpl w:val="4332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F631E4"/>
    <w:multiLevelType w:val="multilevel"/>
    <w:tmpl w:val="7DE4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D02"/>
    <w:rsid w:val="000C5906"/>
    <w:rsid w:val="00471897"/>
    <w:rsid w:val="00631D02"/>
    <w:rsid w:val="00CF7DC9"/>
    <w:rsid w:val="00DA2570"/>
    <w:rsid w:val="00E7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C9"/>
    <w:rPr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CF7D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F7DC9"/>
    <w:rPr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1D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02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E71B01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E71B01"/>
    <w:rPr>
      <w:b/>
      <w:bCs/>
    </w:rPr>
  </w:style>
  <w:style w:type="character" w:customStyle="1" w:styleId="sharelabel">
    <w:name w:val="share__label"/>
    <w:basedOn w:val="a0"/>
    <w:rsid w:val="00E71B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C9"/>
    <w:rPr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CF7D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F7DC9"/>
    <w:rPr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1D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02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E71B01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E71B01"/>
    <w:rPr>
      <w:b/>
      <w:bCs/>
    </w:rPr>
  </w:style>
  <w:style w:type="character" w:customStyle="1" w:styleId="sharelabel">
    <w:name w:val="share__label"/>
    <w:basedOn w:val="a0"/>
    <w:rsid w:val="00E71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30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0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4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9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664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4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2024-02-15T05:06:00Z</dcterms:created>
  <dcterms:modified xsi:type="dcterms:W3CDTF">2024-02-15T05:06:00Z</dcterms:modified>
</cp:coreProperties>
</file>