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20" w:rsidRDefault="00C97920" w:rsidP="009D36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42C8" w:rsidRPr="004742C8" w:rsidRDefault="004742C8" w:rsidP="00C9792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«Бар да </w:t>
      </w:r>
      <w:proofErr w:type="spellStart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бик</w:t>
      </w:r>
      <w:proofErr w:type="spellEnd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». Миңнеханов </w:t>
      </w:r>
      <w:proofErr w:type="spellStart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Путинга</w:t>
      </w:r>
      <w:proofErr w:type="spellEnd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Татарстандагы</w:t>
      </w:r>
      <w:proofErr w:type="spellEnd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хәллә</w:t>
      </w:r>
      <w:proofErr w:type="gramStart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турында</w:t>
      </w:r>
      <w:proofErr w:type="spellEnd"/>
      <w:r w:rsidRPr="004742C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сөйләде</w:t>
      </w:r>
    </w:p>
    <w:p w:rsidR="004742C8" w:rsidRDefault="004742C8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36447" cy="4491613"/>
            <wp:effectExtent l="19050" t="0" r="7153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C8" w:rsidRDefault="004742C8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D36EF" w:rsidRPr="004742C8" w:rsidRDefault="004742C8" w:rsidP="004742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22.02.2024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сәфәре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барышында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 Президенты Владимир Путин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өстәм Миңнеханов белән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очрашты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Иң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Илбашы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әисенә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«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Киләчәк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уеннары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үткәрергә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булышканы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рәхмәт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әйтте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Ярдәм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күрсәткәнегез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әхмәт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югары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дәрәҗәдә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оештырылган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һәрвакытта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эшли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беләсез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Путин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әлеге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уеннарның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халыкара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әҗәдә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үткәрелүен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ачылыш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тантанасы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түгел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күләмендә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лаеклы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дәрәҗәдә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узуын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искәртте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Мондый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чараны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үткәрергә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ышанып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тапшырганыгыз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әхмәт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Владимирович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Рөстәм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Миңнеханов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Кунакларыгыз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әхмәт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канәгать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Икътисадка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бәйле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саннарга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күчкәнче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башлыгы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хәрби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операция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әсьәләсенә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тукталды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әлеге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юнәлештә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оештырылган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сөйләде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«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Хәрби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бүлекчәләргә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хәрби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операциядә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катнашучыларның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гаиләләренә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һәлак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булучыларның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якыннарына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ярдәм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итүдә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иң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мөһиме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шефлыкка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территорияләрдә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дәвам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итә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»,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Рөстәм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Миңнеханов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Төп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икътисадый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күрсәткечләр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2023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йомгаклары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тулай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төбәк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продукты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4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триллион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103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миллиард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тәшкил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иткән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Үсеш – 3,6 процент. Тө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капиталга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инвестицияләр күләме 1 триллион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сумлык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чикне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Республиканың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салым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мөмкинлекләре – 1,5 триллион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Татарстанның үз керемнәре – 481 миллиард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Нефть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чыгару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тышкы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сәүдә әйләнеше 14 миллиард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долларга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җиткән. – Татарстан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программаларда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актив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катнаша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 нәтиҗәләре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уртача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гомер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озынлыгы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75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яшь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 3 ай тәшкил итә.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программабыз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Моңарчы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беркайчан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күп төзегәнебез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әле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кайчан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миллион квадрат метр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төзү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хыялландык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Рөстәм Миңнеханов.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Билгеле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өченче ел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әттән 3 миллион квадрат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метрдан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күбрәк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кулланышка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тапшырыла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Былтыр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чираттагы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рекордны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куйдылар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миллион 436 мең квадрат метр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төзелде.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хакта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сөйләгәндә, «Ил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күп төзегәнебез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елмайды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 Путин.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Илбашы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җитештерелүче Ми-38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очкычларын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мактады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Ми-38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машина,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өстәм Миңнеханов әйтүенчә,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кайбер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кыенлыкларны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хәл иткәч, әлеге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очкычка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бәйле яңа мөмкинлекләр дә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ачылган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«Безнең оборона-сәнәгать комплексы предприятиеләре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Аларның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егермесе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Ростех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системасына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керә. Оборона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заказларын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үтәүгә бәйле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мәсьәлә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 контрольдә тора,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лаеклы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 Рәисе республиканың оборона-сәнәгать комплексы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сөйләгәндә.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газлаштыру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күрсәткече – 99,2 процент.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үген республика территориясенең 99 проценты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газлаштырылган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Без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казанышыбыз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саныйбыз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 Рәисе.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өстәм Миңнеханов искәрткәнчә, программа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дәвам иттереләчәк. Чөнки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яңадан-яңа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төзелә,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аларны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«зәңгәр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ягулык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тоташтырырга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кирәк. Соңрак сөйләшүгә Татарстан Дәүләт Киңәшчесе Минтимер Шәймиев тә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кушылды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Владимир Путин һәм Минтимер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әймиев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кочаклаштылар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дусларча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аралаштылар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Бар да әйбәтме? – </w:t>
      </w:r>
      <w:proofErr w:type="spellStart"/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кызыксынды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Минтимер Шәймиев. – Бар да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җавап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 Путин.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Билгеле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булганча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Россия Президенты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елның декабрендә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матбугат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очрашуында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Татарстанның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беренче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Президентын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хөрмәт белән искә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Татар-информ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хәбәрчесенең: «БРИКС саммиты ни өчен нәкъ менә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узачак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 – дигән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соравына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җавап биргәндә: «Татарстанның ислам илләре белән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конфессияара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мөнәсәбәтлә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элемтәләр кору тәҗрибәсе бөтен ил өчен үрнәк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тора. Татарстан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үсеш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 Казан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мондый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үсешнең иң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мисалларының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берсе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Шартлар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тудырылган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Элекке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 та,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үген Миңнеханов та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эшли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Моның нәтиҗәсен үзебез күреп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торабыз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–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елның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гыйнварында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Минтимер </w:t>
      </w:r>
      <w:proofErr w:type="gram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әймиев Владимир Путинның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ышанычлысы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итеп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билгеләнде.</w:t>
      </w:r>
      <w:r w:rsidRPr="00474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42C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7" w:history="1">
        <w:r w:rsidRPr="004742C8">
          <w:rPr>
            <w:rStyle w:val="a8"/>
            <w:rFonts w:ascii="Times New Roman" w:hAnsi="Times New Roman" w:cs="Times New Roman"/>
            <w:color w:val="567B95"/>
            <w:sz w:val="28"/>
            <w:szCs w:val="28"/>
            <w:shd w:val="clear" w:color="auto" w:fill="FFFFFF"/>
          </w:rPr>
          <w:t>https://vatantat.ru/2024/02/135732/</w:t>
        </w:r>
      </w:hyperlink>
      <w:r w:rsidRPr="00474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47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</w:t>
      </w:r>
    </w:p>
    <w:sectPr w:rsidR="009D36EF" w:rsidRPr="004742C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2C" w:rsidRDefault="00B3232C" w:rsidP="006B3A5F">
      <w:pPr>
        <w:spacing w:after="0" w:line="240" w:lineRule="auto"/>
      </w:pPr>
      <w:r>
        <w:separator/>
      </w:r>
    </w:p>
  </w:endnote>
  <w:endnote w:type="continuationSeparator" w:id="0">
    <w:p w:rsidR="00B3232C" w:rsidRDefault="00B3232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2C" w:rsidRDefault="00B3232C" w:rsidP="006B3A5F">
      <w:pPr>
        <w:spacing w:after="0" w:line="240" w:lineRule="auto"/>
      </w:pPr>
      <w:r>
        <w:separator/>
      </w:r>
    </w:p>
  </w:footnote>
  <w:footnote w:type="continuationSeparator" w:id="0">
    <w:p w:rsidR="00B3232C" w:rsidRDefault="00B3232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A6026"/>
    <w:rsid w:val="00346FEC"/>
    <w:rsid w:val="004742C8"/>
    <w:rsid w:val="00552EC6"/>
    <w:rsid w:val="00580EC5"/>
    <w:rsid w:val="006A305A"/>
    <w:rsid w:val="006B3A5F"/>
    <w:rsid w:val="006E53F3"/>
    <w:rsid w:val="006E5C61"/>
    <w:rsid w:val="007D1667"/>
    <w:rsid w:val="00811138"/>
    <w:rsid w:val="00874587"/>
    <w:rsid w:val="009B0477"/>
    <w:rsid w:val="009D36EF"/>
    <w:rsid w:val="00B3232C"/>
    <w:rsid w:val="00C25C69"/>
    <w:rsid w:val="00C97920"/>
    <w:rsid w:val="00CB1CC9"/>
    <w:rsid w:val="00CB798D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4/02/13573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2024-02-27T12:56:00Z</dcterms:created>
  <dcterms:modified xsi:type="dcterms:W3CDTF">2024-02-27T12:56:00Z</dcterms:modified>
</cp:coreProperties>
</file>