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32D" w:rsidRPr="006F132D" w:rsidRDefault="006F132D" w:rsidP="006F132D">
      <w:pPr>
        <w:rPr>
          <w:rFonts w:ascii="Helvetica" w:hAnsi="Helvetica" w:cs="Helvetica"/>
          <w:color w:val="1A1A1A"/>
          <w:shd w:val="clear" w:color="auto" w:fill="FBFBFB"/>
        </w:rPr>
      </w:pPr>
      <w:r>
        <w:rPr>
          <w:rFonts w:ascii="Helvetica" w:hAnsi="Helvetica" w:cs="Helvetica"/>
          <w:noProof/>
          <w:color w:val="1A1A1A"/>
          <w:shd w:val="clear" w:color="auto" w:fill="FBFBFB"/>
        </w:rPr>
        <w:drawing>
          <wp:inline distT="0" distB="0" distL="0" distR="0">
            <wp:extent cx="5940425" cy="4455319"/>
            <wp:effectExtent l="19050" t="0" r="3175" b="0"/>
            <wp:docPr id="37" name="Рисунок 37" descr="C:\Users\Admin\Downloads\IMG_20231201_12330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Admin\Downloads\IMG_20231201_123303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32D" w:rsidRDefault="006F132D">
      <w:pPr>
        <w:rPr>
          <w:rFonts w:ascii="Helvetica" w:hAnsi="Helvetica" w:cs="Helvetica"/>
          <w:color w:val="1A1A1A"/>
          <w:shd w:val="clear" w:color="auto" w:fill="FBFBFB"/>
        </w:rPr>
      </w:pPr>
      <w:r>
        <w:rPr>
          <w:rFonts w:ascii="Helvetica" w:hAnsi="Helvetica" w:cs="Helvetica"/>
          <w:color w:val="1A1A1A"/>
          <w:shd w:val="clear" w:color="auto" w:fill="FBFBFB"/>
        </w:rPr>
        <w:br/>
      </w:r>
      <w:r>
        <w:rPr>
          <w:rFonts w:ascii="Helvetica" w:hAnsi="Helvetica" w:cs="Helvetica"/>
          <w:noProof/>
          <w:color w:val="1A1A1A"/>
          <w:shd w:val="clear" w:color="auto" w:fill="FBFBFB"/>
        </w:rPr>
        <w:drawing>
          <wp:inline distT="0" distB="0" distL="0" distR="0">
            <wp:extent cx="5495925" cy="4212226"/>
            <wp:effectExtent l="19050" t="0" r="9525" b="0"/>
            <wp:docPr id="38" name="Рисунок 38" descr="C:\Users\Admin\Downloads\IMG_20231201_124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Admin\Downloads\IMG_20231201_1240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4212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32D" w:rsidRDefault="006F132D">
      <w:r>
        <w:rPr>
          <w:rFonts w:ascii="Helvetica" w:hAnsi="Helvetica" w:cs="Helvetica"/>
          <w:color w:val="1A1A1A"/>
          <w:shd w:val="clear" w:color="auto" w:fill="FBFBFB"/>
        </w:rPr>
        <w:lastRenderedPageBreak/>
        <w:t>3 декабря в России отмечается памятная дата – </w:t>
      </w:r>
      <w:r>
        <w:rPr>
          <w:rFonts w:ascii="Helvetica" w:hAnsi="Helvetica" w:cs="Helvetica"/>
          <w:color w:val="1A1A1A"/>
          <w:bdr w:val="none" w:sz="0" w:space="0" w:color="auto" w:frame="1"/>
          <w:shd w:val="clear" w:color="auto" w:fill="FFFFFF"/>
        </w:rPr>
        <w:t>День Неизвестного Солдата</w:t>
      </w:r>
      <w:r>
        <w:rPr>
          <w:rFonts w:ascii="Helvetica" w:hAnsi="Helvetica" w:cs="Helvetica"/>
          <w:color w:val="1A1A1A"/>
          <w:shd w:val="clear" w:color="auto" w:fill="FBFBFB"/>
        </w:rPr>
        <w:t> – в память о российских и советских воинах, погибших в боевых действиях на территории страны или за её пределами. </w:t>
      </w:r>
      <w:r>
        <w:rPr>
          <w:rFonts w:ascii="Arial" w:hAnsi="Arial" w:cs="Arial"/>
          <w:color w:val="1A1A1A"/>
          <w:shd w:val="clear" w:color="auto" w:fill="FFFFFF"/>
        </w:rPr>
        <w:t> </w:t>
      </w:r>
      <w:r>
        <w:rPr>
          <w:rFonts w:ascii="open sans" w:hAnsi="open sans"/>
          <w:color w:val="1A1A1A"/>
          <w:sz w:val="21"/>
          <w:szCs w:val="21"/>
          <w:shd w:val="clear" w:color="auto" w:fill="FFFFFF"/>
        </w:rPr>
        <w:t xml:space="preserve">Урок мужества  "Подвиг во имя России" прошел для читателей младшего школьного возраста </w:t>
      </w:r>
      <w:proofErr w:type="spellStart"/>
      <w:r>
        <w:rPr>
          <w:rFonts w:ascii="open sans" w:hAnsi="open sans"/>
          <w:color w:val="1A1A1A"/>
          <w:sz w:val="21"/>
          <w:szCs w:val="21"/>
          <w:shd w:val="clear" w:color="auto" w:fill="FFFFFF"/>
        </w:rPr>
        <w:t>Верхнеколчуринской</w:t>
      </w:r>
      <w:proofErr w:type="spellEnd"/>
      <w:r>
        <w:rPr>
          <w:rFonts w:ascii="open sans" w:hAnsi="open sans"/>
          <w:color w:val="1A1A1A"/>
          <w:sz w:val="21"/>
          <w:szCs w:val="21"/>
          <w:shd w:val="clear" w:color="auto" w:fill="FFFFFF"/>
        </w:rPr>
        <w:t xml:space="preserve"> сельской библиотеки. </w:t>
      </w:r>
      <w:proofErr w:type="gramStart"/>
      <w:r>
        <w:rPr>
          <w:rFonts w:ascii="Arial" w:hAnsi="Arial" w:cs="Arial"/>
          <w:color w:val="1A1A1A"/>
          <w:shd w:val="clear" w:color="auto" w:fill="FFFFFF"/>
        </w:rPr>
        <w:t>Ребята узнали о том, когда и почему появилась эта памятная дата, какие слова написаны на мемориале Неизвестного солдата, почему имена многих погибших солдат остаются неизвестными в настоящее время.. «Имя твоё неизвестно, подвиг твой бессмертен» – теперь эти слова хорошо знакомы ребятам, а еще им стали понятны такие термины как «Памятник», «Монумент», «Вечный огонь», «Неизвестный солдат».</w:t>
      </w:r>
      <w:proofErr w:type="gramEnd"/>
    </w:p>
    <w:p w:rsidR="006F132D" w:rsidRPr="006F132D" w:rsidRDefault="006F132D" w:rsidP="006F132D"/>
    <w:p w:rsidR="006F132D" w:rsidRPr="006F132D" w:rsidRDefault="006F132D" w:rsidP="006F132D"/>
    <w:p w:rsidR="006F132D" w:rsidRPr="006F132D" w:rsidRDefault="006F132D" w:rsidP="006F132D">
      <w:pPr>
        <w:rPr>
          <w:b/>
          <w:sz w:val="28"/>
          <w:szCs w:val="28"/>
        </w:rPr>
      </w:pPr>
      <w:r>
        <w:rPr>
          <w:rFonts w:ascii="Helvetica" w:hAnsi="Helvetica" w:cs="Helvetica"/>
          <w:color w:val="1A1A1A"/>
          <w:shd w:val="clear" w:color="auto" w:fill="FBFBFB"/>
        </w:rPr>
        <w:t> </w:t>
      </w:r>
    </w:p>
    <w:p w:rsidR="006F132D" w:rsidRPr="006F132D" w:rsidRDefault="006F132D" w:rsidP="006F132D"/>
    <w:p w:rsidR="006F132D" w:rsidRDefault="006F132D" w:rsidP="006F132D"/>
    <w:p w:rsidR="00B625DE" w:rsidRPr="006F132D" w:rsidRDefault="006F132D" w:rsidP="006F132D">
      <w:pPr>
        <w:tabs>
          <w:tab w:val="left" w:pos="3990"/>
        </w:tabs>
      </w:pPr>
      <w:r>
        <w:tab/>
      </w:r>
    </w:p>
    <w:sectPr w:rsidR="00B625DE" w:rsidRPr="006F1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132D"/>
    <w:rsid w:val="006F132D"/>
    <w:rsid w:val="00B62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1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13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611</Characters>
  <Application>Microsoft Office Word</Application>
  <DocSecurity>0</DocSecurity>
  <Lines>5</Lines>
  <Paragraphs>1</Paragraphs>
  <ScaleCrop>false</ScaleCrop>
  <Company>Microsoft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2024-03-27T08:31:00Z</dcterms:created>
  <dcterms:modified xsi:type="dcterms:W3CDTF">2024-03-27T08:38:00Z</dcterms:modified>
</cp:coreProperties>
</file>