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1FB" w:rsidRDefault="00BD61E7" w:rsidP="002741FB"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.5pt;margin-top:-3.1pt;width:63.15pt;height:81pt;z-index:251658240">
            <v:imagedata r:id="rId8" o:title=""/>
          </v:shape>
          <o:OLEObject Type="Embed" ProgID="MSPhotoEd.3" ShapeID="_x0000_s1026" DrawAspect="Content" ObjectID="_1777290296" r:id="rId9"/>
        </w:pict>
      </w:r>
      <w:r w:rsidR="002741FB" w:rsidRPr="009370C8">
        <w:rPr>
          <w:rFonts w:ascii="Arial" w:hAnsi="Arial" w:cs="Arial"/>
          <w:b/>
        </w:rPr>
        <w:t xml:space="preserve">ТАТАРСТАН РЕСПУБЛИКАСЫ                 </w:t>
      </w:r>
      <w:r w:rsidR="002741FB">
        <w:rPr>
          <w:rFonts w:ascii="Arial" w:hAnsi="Arial" w:cs="Arial"/>
          <w:b/>
        </w:rPr>
        <w:t xml:space="preserve">                     </w:t>
      </w:r>
      <w:r w:rsidR="002741FB" w:rsidRPr="009370C8">
        <w:rPr>
          <w:rFonts w:ascii="Arial" w:hAnsi="Arial" w:cs="Arial"/>
          <w:b/>
        </w:rPr>
        <w:t>РЕСПУБЛИКА ТАТАРСТАН</w:t>
      </w:r>
      <w:r w:rsidR="002741FB" w:rsidRPr="009370C8">
        <w:rPr>
          <w:rFonts w:ascii="Arial" w:hAnsi="Arial" w:cs="Arial"/>
          <w:b/>
        </w:rPr>
        <w:br/>
      </w:r>
      <w:r w:rsidR="002741FB" w:rsidRPr="009370C8">
        <w:rPr>
          <w:rFonts w:ascii="Arial" w:hAnsi="Arial" w:cs="Arial"/>
          <w:b/>
          <w:lang w:val="tt-RU"/>
        </w:rPr>
        <w:t xml:space="preserve">Әлки муниципаль </w:t>
      </w:r>
      <w:r w:rsidR="002741FB">
        <w:rPr>
          <w:rFonts w:ascii="Arial" w:hAnsi="Arial" w:cs="Arial"/>
          <w:b/>
          <w:lang w:val="tt-RU"/>
        </w:rPr>
        <w:t xml:space="preserve">районы                                            </w:t>
      </w:r>
      <w:r w:rsidR="007B640D">
        <w:rPr>
          <w:rFonts w:ascii="Arial" w:hAnsi="Arial" w:cs="Arial"/>
          <w:b/>
          <w:lang w:val="tt-RU"/>
        </w:rPr>
        <w:t xml:space="preserve"> </w:t>
      </w:r>
      <w:r w:rsidR="002741FB">
        <w:rPr>
          <w:rFonts w:ascii="Arial" w:hAnsi="Arial" w:cs="Arial"/>
          <w:b/>
          <w:lang w:val="tt-RU"/>
        </w:rPr>
        <w:t xml:space="preserve">Совет Старохурадинского </w:t>
      </w:r>
    </w:p>
    <w:p w:rsidR="002741FB" w:rsidRPr="009370C8" w:rsidRDefault="002741FB" w:rsidP="002741FB"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 xml:space="preserve">                                                                                           </w:t>
      </w:r>
      <w:r w:rsidR="007B640D">
        <w:rPr>
          <w:rFonts w:ascii="Arial" w:hAnsi="Arial" w:cs="Arial"/>
          <w:b/>
          <w:lang w:val="tt-RU"/>
        </w:rPr>
        <w:t xml:space="preserve"> </w:t>
      </w:r>
      <w:r w:rsidRPr="009370C8">
        <w:rPr>
          <w:rFonts w:ascii="Arial" w:hAnsi="Arial" w:cs="Arial"/>
          <w:b/>
          <w:lang w:val="tt-RU"/>
        </w:rPr>
        <w:t xml:space="preserve">сельского поселения                                                                                                 </w:t>
      </w:r>
      <w:r>
        <w:rPr>
          <w:rFonts w:ascii="Arial" w:hAnsi="Arial" w:cs="Arial"/>
          <w:b/>
          <w:lang w:val="tt-RU"/>
        </w:rPr>
        <w:t xml:space="preserve">                                </w:t>
      </w:r>
    </w:p>
    <w:p w:rsidR="002741FB" w:rsidRPr="009370C8" w:rsidRDefault="002741FB" w:rsidP="002741FB">
      <w:pPr>
        <w:rPr>
          <w:rFonts w:ascii="Arial" w:hAnsi="Arial" w:cs="Arial"/>
          <w:b/>
          <w:lang w:val="tt-RU"/>
        </w:rPr>
      </w:pPr>
      <w:r>
        <w:rPr>
          <w:rFonts w:ascii="Arial" w:hAnsi="Arial" w:cs="Arial"/>
          <w:b/>
          <w:lang w:val="tt-RU"/>
        </w:rPr>
        <w:t>Иске Ка</w:t>
      </w:r>
      <w:r w:rsidRPr="009370C8">
        <w:rPr>
          <w:rFonts w:ascii="Arial" w:hAnsi="Arial" w:cs="Arial"/>
          <w:b/>
          <w:lang w:val="tt-RU"/>
        </w:rPr>
        <w:t>рата авыл җирлеге</w:t>
      </w:r>
      <w:r>
        <w:rPr>
          <w:rFonts w:ascii="Arial" w:hAnsi="Arial" w:cs="Arial"/>
          <w:b/>
          <w:lang w:val="tt-RU"/>
        </w:rPr>
        <w:t xml:space="preserve">                                           </w:t>
      </w:r>
      <w:r w:rsidR="007B640D">
        <w:rPr>
          <w:rFonts w:ascii="Arial" w:hAnsi="Arial" w:cs="Arial"/>
          <w:b/>
          <w:lang w:val="tt-RU"/>
        </w:rPr>
        <w:t xml:space="preserve"> </w:t>
      </w:r>
      <w:r w:rsidRPr="009370C8">
        <w:rPr>
          <w:rFonts w:ascii="Arial" w:hAnsi="Arial" w:cs="Arial"/>
          <w:b/>
          <w:lang w:val="tt-RU"/>
        </w:rPr>
        <w:t xml:space="preserve">Алькеевского </w:t>
      </w:r>
      <w:r>
        <w:rPr>
          <w:rFonts w:ascii="Arial" w:hAnsi="Arial" w:cs="Arial"/>
          <w:b/>
          <w:lang w:val="tt-RU"/>
        </w:rPr>
        <w:t xml:space="preserve">муниципального </w:t>
      </w:r>
    </w:p>
    <w:p w:rsidR="002741FB" w:rsidRPr="009370C8" w:rsidRDefault="002741FB" w:rsidP="002741FB">
      <w:pPr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Советы                                         </w:t>
      </w:r>
      <w:r>
        <w:rPr>
          <w:rFonts w:ascii="Arial" w:hAnsi="Arial" w:cs="Arial"/>
          <w:b/>
          <w:lang w:val="tt-RU"/>
        </w:rPr>
        <w:t xml:space="preserve">                                    </w:t>
      </w:r>
      <w:r w:rsidR="007B640D">
        <w:rPr>
          <w:rFonts w:ascii="Arial" w:hAnsi="Arial" w:cs="Arial"/>
          <w:b/>
          <w:lang w:val="tt-RU"/>
        </w:rPr>
        <w:t xml:space="preserve"> </w:t>
      </w:r>
      <w:r>
        <w:rPr>
          <w:rFonts w:ascii="Arial" w:hAnsi="Arial" w:cs="Arial"/>
          <w:b/>
          <w:lang w:val="tt-RU"/>
        </w:rPr>
        <w:t>района</w:t>
      </w:r>
    </w:p>
    <w:p w:rsidR="002741FB" w:rsidRPr="009370C8" w:rsidRDefault="002741FB" w:rsidP="002741FB">
      <w:pPr>
        <w:pBdr>
          <w:bottom w:val="single" w:sz="12" w:space="1" w:color="auto"/>
        </w:pBdr>
        <w:rPr>
          <w:rFonts w:ascii="Arial" w:hAnsi="Arial" w:cs="Arial"/>
          <w:b/>
          <w:lang w:val="tt-RU"/>
        </w:rPr>
      </w:pPr>
      <w:r w:rsidRPr="009370C8">
        <w:rPr>
          <w:rFonts w:ascii="Arial" w:hAnsi="Arial" w:cs="Arial"/>
          <w:b/>
          <w:lang w:val="tt-RU"/>
        </w:rPr>
        <w:t xml:space="preserve">                                                                        </w:t>
      </w:r>
      <w:r>
        <w:rPr>
          <w:rFonts w:ascii="Arial" w:hAnsi="Arial" w:cs="Arial"/>
          <w:b/>
          <w:lang w:val="tt-RU"/>
        </w:rPr>
        <w:t xml:space="preserve">      </w:t>
      </w:r>
      <w:r w:rsidRPr="009370C8">
        <w:rPr>
          <w:rFonts w:ascii="Arial" w:hAnsi="Arial" w:cs="Arial"/>
          <w:b/>
          <w:lang w:val="tt-RU"/>
        </w:rPr>
        <w:t xml:space="preserve">                                                                                    </w:t>
      </w:r>
    </w:p>
    <w:p w:rsidR="002741FB" w:rsidRPr="00C013EE" w:rsidRDefault="002741FB" w:rsidP="002741FB">
      <w:pPr>
        <w:rPr>
          <w:sz w:val="20"/>
          <w:szCs w:val="20"/>
          <w:lang w:val="tt-RU"/>
        </w:rPr>
      </w:pPr>
      <w:r w:rsidRPr="00C013EE">
        <w:rPr>
          <w:sz w:val="20"/>
          <w:szCs w:val="20"/>
          <w:lang w:val="tt-RU"/>
        </w:rPr>
        <w:t xml:space="preserve">Адресы: 422898, РТ, Сиктерме авылы,   </w:t>
      </w:r>
      <w:r>
        <w:rPr>
          <w:sz w:val="20"/>
          <w:szCs w:val="20"/>
          <w:lang w:val="tt-RU"/>
        </w:rPr>
        <w:t xml:space="preserve">                                                   Адрес: 422898, РТ, с. Сиктерме</w:t>
      </w:r>
      <w:r w:rsidRPr="00C013EE">
        <w:rPr>
          <w:sz w:val="20"/>
          <w:szCs w:val="20"/>
          <w:lang w:val="tt-RU"/>
        </w:rPr>
        <w:t xml:space="preserve">,    ул.             Мектеп ур., 15 Тел/факс: (84346) 73-4-03                 </w:t>
      </w:r>
      <w:r>
        <w:rPr>
          <w:sz w:val="20"/>
          <w:szCs w:val="20"/>
          <w:lang w:val="tt-RU"/>
        </w:rPr>
        <w:t xml:space="preserve">                                  </w:t>
      </w:r>
      <w:r w:rsidRPr="00C013EE">
        <w:rPr>
          <w:sz w:val="20"/>
          <w:szCs w:val="20"/>
          <w:lang w:val="tt-RU"/>
        </w:rPr>
        <w:t>Школьная, 15     тел/факс: ( 84346) 73-4-03</w:t>
      </w:r>
    </w:p>
    <w:p w:rsidR="009D6BD7" w:rsidRDefault="009D6BD7" w:rsidP="002741FB"/>
    <w:p w:rsidR="0093042A" w:rsidRDefault="0093042A"/>
    <w:p w:rsidR="005350D9" w:rsidRPr="002F457B" w:rsidRDefault="005350D9" w:rsidP="005350D9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B013B" w:rsidRPr="002F457B" w:rsidRDefault="00FB013B" w:rsidP="00FB013B">
      <w:pPr>
        <w:widowControl w:val="0"/>
        <w:autoSpaceDE w:val="0"/>
        <w:autoSpaceDN w:val="0"/>
        <w:adjustRightInd w:val="0"/>
        <w:ind w:left="567" w:hanging="567"/>
        <w:jc w:val="both"/>
        <w:rPr>
          <w:b/>
          <w:bCs/>
          <w:sz w:val="28"/>
          <w:szCs w:val="28"/>
        </w:rPr>
      </w:pPr>
      <w:r w:rsidRPr="002F457B">
        <w:rPr>
          <w:b/>
          <w:bCs/>
          <w:sz w:val="28"/>
          <w:szCs w:val="28"/>
        </w:rPr>
        <w:t xml:space="preserve"> РЕШЕНИЕ                      </w:t>
      </w:r>
      <w:r w:rsidR="002741FB">
        <w:rPr>
          <w:bCs/>
          <w:sz w:val="28"/>
          <w:szCs w:val="28"/>
        </w:rPr>
        <w:t xml:space="preserve">                                                                 </w:t>
      </w:r>
      <w:r w:rsidRPr="002F457B">
        <w:rPr>
          <w:b/>
          <w:bCs/>
          <w:sz w:val="28"/>
          <w:szCs w:val="28"/>
        </w:rPr>
        <w:t>КАРАР</w:t>
      </w:r>
    </w:p>
    <w:p w:rsidR="00FB013B" w:rsidRPr="002F457B" w:rsidRDefault="00FB013B" w:rsidP="000C6202">
      <w:pPr>
        <w:pStyle w:val="HEADER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B013B" w:rsidRPr="002F457B" w:rsidRDefault="00FB013B" w:rsidP="00FB013B">
      <w:pPr>
        <w:pStyle w:val="HEADERTEXT"/>
        <w:ind w:left="567" w:hanging="567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F457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от </w:t>
      </w:r>
      <w:r w:rsidR="00421844">
        <w:rPr>
          <w:rFonts w:ascii="Times New Roman" w:hAnsi="Times New Roman" w:cs="Times New Roman"/>
          <w:b/>
          <w:bCs/>
          <w:color w:val="auto"/>
          <w:sz w:val="28"/>
          <w:szCs w:val="28"/>
        </w:rPr>
        <w:t>16</w:t>
      </w:r>
      <w:r w:rsidR="00BB182A" w:rsidRPr="002F457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мая </w:t>
      </w:r>
      <w:r w:rsidRPr="002F457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202</w:t>
      </w:r>
      <w:r w:rsidR="00BB182A" w:rsidRPr="002F457B">
        <w:rPr>
          <w:rFonts w:ascii="Times New Roman" w:hAnsi="Times New Roman" w:cs="Times New Roman"/>
          <w:b/>
          <w:bCs/>
          <w:color w:val="auto"/>
          <w:sz w:val="28"/>
          <w:szCs w:val="28"/>
        </w:rPr>
        <w:t>4</w:t>
      </w:r>
      <w:r w:rsidRPr="002F457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года                            </w:t>
      </w:r>
      <w:r w:rsidR="007B640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  </w:t>
      </w:r>
      <w:r w:rsidRPr="002F457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                  </w:t>
      </w:r>
      <w:r w:rsidR="002F457B">
        <w:rPr>
          <w:rFonts w:ascii="Times New Roman" w:hAnsi="Times New Roman" w:cs="Times New Roman"/>
          <w:b/>
          <w:bCs/>
          <w:color w:val="auto"/>
          <w:sz w:val="28"/>
          <w:szCs w:val="28"/>
        </w:rPr>
        <w:t>№</w:t>
      </w:r>
      <w:r w:rsidR="00407CE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95</w:t>
      </w:r>
    </w:p>
    <w:p w:rsidR="00FB013B" w:rsidRPr="002F457B" w:rsidRDefault="00FB013B" w:rsidP="00FB013B">
      <w:pPr>
        <w:pStyle w:val="HEADERTEXT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F457B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FB013B" w:rsidRPr="007B640D" w:rsidRDefault="00FB013B" w:rsidP="00FB013B">
      <w:pPr>
        <w:pStyle w:val="HEADERTEXT"/>
        <w:ind w:left="567" w:hanging="567"/>
        <w:jc w:val="both"/>
        <w:rPr>
          <w:b/>
          <w:bCs/>
          <w:sz w:val="24"/>
          <w:szCs w:val="24"/>
        </w:rPr>
      </w:pPr>
    </w:p>
    <w:p w:rsidR="00FB013B" w:rsidRPr="007B640D" w:rsidRDefault="00FB013B" w:rsidP="002F457B">
      <w:pPr>
        <w:pStyle w:val="HEADERTEXT"/>
        <w:ind w:right="5104"/>
        <w:jc w:val="both"/>
        <w:rPr>
          <w:bCs/>
          <w:color w:val="auto"/>
          <w:sz w:val="24"/>
          <w:szCs w:val="24"/>
        </w:rPr>
      </w:pPr>
      <w:r w:rsidRPr="007B640D">
        <w:rPr>
          <w:bCs/>
          <w:color w:val="auto"/>
          <w:sz w:val="24"/>
          <w:szCs w:val="24"/>
        </w:rPr>
        <w:t xml:space="preserve">          О внесении изменений в Решение Совета </w:t>
      </w:r>
      <w:r w:rsidR="002741FB" w:rsidRPr="007B640D">
        <w:rPr>
          <w:bCs/>
          <w:color w:val="auto"/>
          <w:sz w:val="24"/>
          <w:szCs w:val="24"/>
        </w:rPr>
        <w:t>Старохурадинского</w:t>
      </w:r>
      <w:r w:rsidR="00407CE1">
        <w:rPr>
          <w:bCs/>
          <w:color w:val="auto"/>
          <w:sz w:val="24"/>
          <w:szCs w:val="24"/>
        </w:rPr>
        <w:t xml:space="preserve"> </w:t>
      </w:r>
      <w:r w:rsidR="002741FB" w:rsidRPr="007B640D">
        <w:rPr>
          <w:bCs/>
          <w:color w:val="auto"/>
          <w:sz w:val="24"/>
          <w:szCs w:val="24"/>
        </w:rPr>
        <w:t>сельского поселения от 16</w:t>
      </w:r>
      <w:r w:rsidRPr="007B640D">
        <w:rPr>
          <w:bCs/>
          <w:color w:val="auto"/>
          <w:sz w:val="24"/>
          <w:szCs w:val="24"/>
        </w:rPr>
        <w:t xml:space="preserve">.03.2018 года </w:t>
      </w:r>
      <w:r w:rsidR="002F457B" w:rsidRPr="007B640D">
        <w:rPr>
          <w:bCs/>
          <w:color w:val="auto"/>
          <w:sz w:val="24"/>
          <w:szCs w:val="24"/>
        </w:rPr>
        <w:t>№</w:t>
      </w:r>
      <w:r w:rsidR="002741FB" w:rsidRPr="007B640D">
        <w:rPr>
          <w:bCs/>
          <w:color w:val="auto"/>
          <w:sz w:val="24"/>
          <w:szCs w:val="24"/>
        </w:rPr>
        <w:t xml:space="preserve"> 5</w:t>
      </w:r>
      <w:r w:rsidRPr="007B640D">
        <w:rPr>
          <w:bCs/>
          <w:color w:val="auto"/>
          <w:sz w:val="24"/>
          <w:szCs w:val="24"/>
        </w:rPr>
        <w:t xml:space="preserve"> "Об утверждении Правил благоустройства </w:t>
      </w:r>
      <w:r w:rsidR="002741FB" w:rsidRPr="007B640D">
        <w:rPr>
          <w:bCs/>
          <w:color w:val="auto"/>
          <w:sz w:val="24"/>
          <w:szCs w:val="24"/>
        </w:rPr>
        <w:t>Старохурадинского</w:t>
      </w:r>
      <w:r w:rsidRPr="007B640D">
        <w:rPr>
          <w:bCs/>
          <w:color w:val="auto"/>
          <w:sz w:val="24"/>
          <w:szCs w:val="24"/>
        </w:rPr>
        <w:t xml:space="preserve"> сельского поселения Алькеевского муниципального района Республики Татарстан" </w:t>
      </w:r>
    </w:p>
    <w:p w:rsidR="00FB013B" w:rsidRPr="007B640D" w:rsidRDefault="00FB013B" w:rsidP="002F457B">
      <w:pPr>
        <w:jc w:val="both"/>
        <w:rPr>
          <w:rFonts w:ascii="Arial" w:hAnsi="Arial" w:cs="Arial"/>
        </w:rPr>
      </w:pPr>
    </w:p>
    <w:p w:rsidR="00FB013B" w:rsidRPr="007B640D" w:rsidRDefault="00FB013B" w:rsidP="002F457B">
      <w:pPr>
        <w:tabs>
          <w:tab w:val="left" w:pos="709"/>
        </w:tabs>
        <w:ind w:firstLine="567"/>
        <w:jc w:val="both"/>
        <w:rPr>
          <w:rFonts w:ascii="Arial" w:hAnsi="Arial" w:cs="Arial"/>
        </w:rPr>
      </w:pPr>
      <w:r w:rsidRPr="007B640D">
        <w:rPr>
          <w:rFonts w:ascii="Arial" w:hAnsi="Arial" w:cs="Arial"/>
        </w:rPr>
        <w:t xml:space="preserve">  В соответствии с Федеральным законом от 11.06.2021 № 170-ФЗ "О внесении изменений в отдельные законодательные акты Российской Федерации в связи с принятием Федерального закона "О государственном контроле (надзоре) и муниципальном контроле в Российской Федерации" Совет </w:t>
      </w:r>
      <w:r w:rsidR="002741FB" w:rsidRPr="007B640D">
        <w:rPr>
          <w:rFonts w:ascii="Arial" w:hAnsi="Arial" w:cs="Arial"/>
        </w:rPr>
        <w:t>Старохурадинского</w:t>
      </w:r>
      <w:r w:rsidRPr="007B640D">
        <w:rPr>
          <w:rFonts w:ascii="Arial" w:hAnsi="Arial" w:cs="Arial"/>
        </w:rPr>
        <w:t xml:space="preserve">  сельского поселения Алькеевского муниципального района Республики Татарстан </w:t>
      </w:r>
      <w:r w:rsidRPr="007B640D">
        <w:rPr>
          <w:rFonts w:ascii="Arial" w:hAnsi="Arial" w:cs="Arial"/>
          <w:b/>
        </w:rPr>
        <w:t>РЕШИЛ:</w:t>
      </w:r>
    </w:p>
    <w:p w:rsidR="00FB013B" w:rsidRPr="007B640D" w:rsidRDefault="00FB013B" w:rsidP="002F457B">
      <w:pPr>
        <w:pStyle w:val="FORMATTEXT"/>
        <w:tabs>
          <w:tab w:val="left" w:pos="709"/>
        </w:tabs>
        <w:ind w:firstLine="567"/>
        <w:jc w:val="both"/>
        <w:rPr>
          <w:sz w:val="24"/>
          <w:szCs w:val="24"/>
        </w:rPr>
      </w:pPr>
      <w:r w:rsidRPr="007B640D">
        <w:rPr>
          <w:sz w:val="24"/>
          <w:szCs w:val="24"/>
        </w:rPr>
        <w:t xml:space="preserve">1.Внести в Решение Совета </w:t>
      </w:r>
      <w:r w:rsidR="002741FB" w:rsidRPr="007B640D">
        <w:rPr>
          <w:sz w:val="24"/>
          <w:szCs w:val="24"/>
        </w:rPr>
        <w:t>Старохурадинского сельского поселения от 16</w:t>
      </w:r>
      <w:r w:rsidRPr="007B640D">
        <w:rPr>
          <w:sz w:val="24"/>
          <w:szCs w:val="24"/>
        </w:rPr>
        <w:t xml:space="preserve">.03.2018 года </w:t>
      </w:r>
      <w:r w:rsidR="002F457B" w:rsidRPr="007B640D">
        <w:rPr>
          <w:sz w:val="24"/>
          <w:szCs w:val="24"/>
        </w:rPr>
        <w:t>№</w:t>
      </w:r>
      <w:r w:rsidR="002741FB" w:rsidRPr="007B640D">
        <w:rPr>
          <w:sz w:val="24"/>
          <w:szCs w:val="24"/>
        </w:rPr>
        <w:t xml:space="preserve"> 5</w:t>
      </w:r>
      <w:r w:rsidRPr="007B640D">
        <w:rPr>
          <w:sz w:val="24"/>
          <w:szCs w:val="24"/>
        </w:rPr>
        <w:t xml:space="preserve"> "Об утверждении Правил благоустройства </w:t>
      </w:r>
      <w:r w:rsidR="002741FB" w:rsidRPr="007B640D">
        <w:rPr>
          <w:sz w:val="24"/>
          <w:szCs w:val="24"/>
        </w:rPr>
        <w:t xml:space="preserve">Старохурадинского </w:t>
      </w:r>
      <w:r w:rsidRPr="007B640D">
        <w:rPr>
          <w:sz w:val="24"/>
          <w:szCs w:val="24"/>
        </w:rPr>
        <w:t>сельского поселения Алькеевского муниципального района Республики Татарстан"</w:t>
      </w:r>
      <w:r w:rsidR="002741FB" w:rsidRPr="007B640D">
        <w:rPr>
          <w:sz w:val="24"/>
          <w:szCs w:val="24"/>
        </w:rPr>
        <w:t xml:space="preserve"> (в нов. ред. от 24.08.2018 № 20</w:t>
      </w:r>
      <w:r w:rsidRPr="007B640D">
        <w:rPr>
          <w:sz w:val="24"/>
          <w:szCs w:val="24"/>
        </w:rPr>
        <w:t>, от 30</w:t>
      </w:r>
      <w:r w:rsidR="007B640D" w:rsidRPr="007B640D">
        <w:rPr>
          <w:sz w:val="24"/>
          <w:szCs w:val="24"/>
        </w:rPr>
        <w:t>.07.2021 № 22,от 09.03.2022 № 45, от 13.12.2023 № 90</w:t>
      </w:r>
      <w:r w:rsidRPr="007B640D">
        <w:rPr>
          <w:sz w:val="24"/>
          <w:szCs w:val="24"/>
        </w:rPr>
        <w:t>) следующие изменения:</w:t>
      </w:r>
    </w:p>
    <w:p w:rsidR="00FB013B" w:rsidRPr="007B640D" w:rsidRDefault="00FB013B" w:rsidP="002F457B">
      <w:pPr>
        <w:pStyle w:val="FORMATTEXT"/>
        <w:tabs>
          <w:tab w:val="left" w:pos="709"/>
        </w:tabs>
        <w:ind w:firstLine="567"/>
        <w:jc w:val="both"/>
        <w:rPr>
          <w:sz w:val="24"/>
          <w:szCs w:val="24"/>
        </w:rPr>
      </w:pPr>
      <w:r w:rsidRPr="007B640D">
        <w:rPr>
          <w:sz w:val="24"/>
          <w:szCs w:val="24"/>
        </w:rPr>
        <w:t>Дополнить главу 3 разделом «</w:t>
      </w:r>
      <w:r w:rsidR="002F457B" w:rsidRPr="007B640D">
        <w:rPr>
          <w:sz w:val="24"/>
          <w:szCs w:val="24"/>
        </w:rPr>
        <w:t>Содержание объектов сервиса</w:t>
      </w:r>
      <w:r w:rsidRPr="007B640D">
        <w:rPr>
          <w:sz w:val="24"/>
          <w:szCs w:val="24"/>
        </w:rPr>
        <w:t>» изложив его согласно приложению №1.</w:t>
      </w:r>
    </w:p>
    <w:p w:rsidR="00FB013B" w:rsidRPr="007B640D" w:rsidRDefault="00FB013B" w:rsidP="002F457B">
      <w:pPr>
        <w:pStyle w:val="FORMATTEXT"/>
        <w:tabs>
          <w:tab w:val="left" w:pos="709"/>
        </w:tabs>
        <w:ind w:firstLine="567"/>
        <w:jc w:val="both"/>
        <w:rPr>
          <w:sz w:val="24"/>
          <w:szCs w:val="24"/>
        </w:rPr>
      </w:pPr>
      <w:r w:rsidRPr="007B640D">
        <w:rPr>
          <w:sz w:val="24"/>
          <w:szCs w:val="24"/>
        </w:rPr>
        <w:t xml:space="preserve">2. Опубликовать настоящее решение на официальном сайте правовой информации Республики Татарстан и специальных информационных стендах в соответствии с порядком, определенным Уставом </w:t>
      </w:r>
      <w:r w:rsidR="002741FB" w:rsidRPr="007B640D">
        <w:rPr>
          <w:sz w:val="24"/>
          <w:szCs w:val="24"/>
        </w:rPr>
        <w:t>Старохурадинского</w:t>
      </w:r>
      <w:r w:rsidR="00407CE1">
        <w:rPr>
          <w:sz w:val="24"/>
          <w:szCs w:val="24"/>
        </w:rPr>
        <w:t xml:space="preserve"> </w:t>
      </w:r>
      <w:r w:rsidRPr="007B640D">
        <w:rPr>
          <w:sz w:val="24"/>
          <w:szCs w:val="24"/>
        </w:rPr>
        <w:t>сельского поселения Алькеевского муниципального района Республики Татарстан.</w:t>
      </w:r>
    </w:p>
    <w:p w:rsidR="00915A1C" w:rsidRPr="006C7366" w:rsidRDefault="00FB013B" w:rsidP="00915A1C">
      <w:pPr>
        <w:pStyle w:val="FORMATTEXT"/>
        <w:ind w:firstLine="568"/>
        <w:jc w:val="both"/>
        <w:rPr>
          <w:sz w:val="24"/>
          <w:szCs w:val="24"/>
        </w:rPr>
      </w:pPr>
      <w:r w:rsidRPr="007B640D">
        <w:rPr>
          <w:sz w:val="24"/>
          <w:szCs w:val="24"/>
        </w:rPr>
        <w:t xml:space="preserve">3. </w:t>
      </w:r>
      <w:r w:rsidR="000C6202" w:rsidRPr="007B640D">
        <w:rPr>
          <w:sz w:val="24"/>
          <w:szCs w:val="24"/>
        </w:rPr>
        <w:t xml:space="preserve"> </w:t>
      </w:r>
      <w:r w:rsidR="00915A1C" w:rsidRPr="006C7366">
        <w:rPr>
          <w:sz w:val="24"/>
          <w:szCs w:val="24"/>
        </w:rPr>
        <w:t>Контроль за исполнением настоящего решения оставляю за собой.</w:t>
      </w:r>
    </w:p>
    <w:p w:rsidR="00FB013B" w:rsidRPr="007B640D" w:rsidRDefault="002F457B" w:rsidP="002F457B">
      <w:pPr>
        <w:pStyle w:val="FORMATTEXT"/>
        <w:tabs>
          <w:tab w:val="left" w:pos="709"/>
        </w:tabs>
        <w:ind w:firstLine="567"/>
        <w:jc w:val="both"/>
        <w:rPr>
          <w:sz w:val="24"/>
          <w:szCs w:val="24"/>
        </w:rPr>
      </w:pPr>
      <w:r w:rsidRPr="007B640D">
        <w:rPr>
          <w:sz w:val="24"/>
          <w:szCs w:val="24"/>
        </w:rPr>
        <w:t>.</w:t>
      </w:r>
    </w:p>
    <w:p w:rsidR="009D6BD7" w:rsidRPr="007B640D" w:rsidRDefault="00FB013B" w:rsidP="002741FB">
      <w:pPr>
        <w:pStyle w:val="FORMATTEXT"/>
        <w:ind w:left="567" w:hanging="567"/>
        <w:jc w:val="both"/>
        <w:rPr>
          <w:sz w:val="24"/>
          <w:szCs w:val="24"/>
        </w:rPr>
      </w:pPr>
      <w:r w:rsidRPr="007B640D">
        <w:rPr>
          <w:sz w:val="24"/>
          <w:szCs w:val="24"/>
        </w:rPr>
        <w:t>  </w:t>
      </w:r>
    </w:p>
    <w:p w:rsidR="002741FB" w:rsidRPr="007B640D" w:rsidRDefault="002741FB" w:rsidP="002741FB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lang w:eastAsia="en-US"/>
        </w:rPr>
      </w:pPr>
      <w:r w:rsidRPr="007B640D">
        <w:rPr>
          <w:rFonts w:ascii="Arial" w:eastAsia="Times New Roman" w:hAnsi="Arial" w:cs="Arial"/>
          <w:color w:val="000000" w:themeColor="text1"/>
          <w:lang w:eastAsia="en-US"/>
        </w:rPr>
        <w:t>И.о.Председателя Совета,</w:t>
      </w:r>
    </w:p>
    <w:p w:rsidR="002741FB" w:rsidRPr="007B640D" w:rsidRDefault="002741FB" w:rsidP="002741FB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lang w:eastAsia="en-US"/>
        </w:rPr>
      </w:pPr>
      <w:r w:rsidRPr="007B640D">
        <w:rPr>
          <w:rFonts w:ascii="Arial" w:eastAsia="Times New Roman" w:hAnsi="Arial" w:cs="Arial"/>
          <w:color w:val="000000" w:themeColor="text1"/>
          <w:lang w:eastAsia="en-US"/>
        </w:rPr>
        <w:t xml:space="preserve">И.о.Главы муниципального образования </w:t>
      </w:r>
    </w:p>
    <w:p w:rsidR="002741FB" w:rsidRPr="007B640D" w:rsidRDefault="002741FB" w:rsidP="002741FB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lang w:eastAsia="en-US"/>
        </w:rPr>
      </w:pPr>
      <w:r w:rsidRPr="007B640D">
        <w:rPr>
          <w:rFonts w:ascii="Arial" w:eastAsia="Times New Roman" w:hAnsi="Arial" w:cs="Arial"/>
          <w:color w:val="000000" w:themeColor="text1"/>
          <w:lang w:eastAsia="en-US"/>
        </w:rPr>
        <w:t xml:space="preserve">«Старохурадинское сельское поселение» </w:t>
      </w:r>
    </w:p>
    <w:p w:rsidR="002741FB" w:rsidRPr="007B640D" w:rsidRDefault="002741FB" w:rsidP="002741FB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lang w:eastAsia="en-US"/>
        </w:rPr>
      </w:pPr>
      <w:r w:rsidRPr="007B640D">
        <w:rPr>
          <w:rFonts w:ascii="Arial" w:eastAsia="Times New Roman" w:hAnsi="Arial" w:cs="Arial"/>
          <w:color w:val="000000" w:themeColor="text1"/>
          <w:lang w:eastAsia="en-US"/>
        </w:rPr>
        <w:t xml:space="preserve">Алькеевского муниципального </w:t>
      </w:r>
    </w:p>
    <w:p w:rsidR="002741FB" w:rsidRPr="007B640D" w:rsidRDefault="002741FB" w:rsidP="002741FB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 w:themeColor="text1"/>
          <w:lang w:val="tt-RU" w:eastAsia="en-US"/>
        </w:rPr>
      </w:pPr>
      <w:r w:rsidRPr="007B640D">
        <w:rPr>
          <w:rFonts w:ascii="Arial" w:eastAsia="Times New Roman" w:hAnsi="Arial" w:cs="Arial"/>
          <w:color w:val="000000" w:themeColor="text1"/>
          <w:lang w:eastAsia="en-US"/>
        </w:rPr>
        <w:t xml:space="preserve">района Республики Татарстан                                                    </w:t>
      </w:r>
      <w:r w:rsidRPr="007B640D">
        <w:rPr>
          <w:rFonts w:ascii="Arial" w:eastAsia="Times New Roman" w:hAnsi="Arial" w:cs="Arial"/>
          <w:color w:val="000000" w:themeColor="text1"/>
          <w:lang w:eastAsia="en-US"/>
        </w:rPr>
        <w:tab/>
        <w:t xml:space="preserve">  </w:t>
      </w:r>
      <w:r w:rsidRPr="007B640D">
        <w:rPr>
          <w:rFonts w:ascii="Arial" w:eastAsia="Times New Roman" w:hAnsi="Arial" w:cs="Arial"/>
          <w:color w:val="000000" w:themeColor="text1"/>
          <w:lang w:val="tt-RU" w:eastAsia="en-US"/>
        </w:rPr>
        <w:t xml:space="preserve"> А.Н.Садиванкина</w:t>
      </w:r>
    </w:p>
    <w:p w:rsidR="00FB013B" w:rsidRPr="007B640D" w:rsidRDefault="00FB013B" w:rsidP="00FB013B">
      <w:pPr>
        <w:pStyle w:val="FORMATTEXT"/>
        <w:ind w:left="567" w:hanging="567"/>
        <w:jc w:val="both"/>
        <w:rPr>
          <w:sz w:val="24"/>
          <w:szCs w:val="24"/>
          <w:lang w:val="tt-RU"/>
        </w:rPr>
      </w:pPr>
    </w:p>
    <w:p w:rsidR="00FB013B" w:rsidRPr="007B640D" w:rsidRDefault="00FB013B" w:rsidP="00FB013B">
      <w:pPr>
        <w:pStyle w:val="FORMATTEXT"/>
        <w:ind w:left="567" w:hanging="567"/>
        <w:jc w:val="both"/>
        <w:rPr>
          <w:sz w:val="24"/>
          <w:szCs w:val="24"/>
        </w:rPr>
      </w:pPr>
    </w:p>
    <w:p w:rsidR="00FB013B" w:rsidRPr="007B640D" w:rsidRDefault="00FB013B" w:rsidP="000C6202">
      <w:pPr>
        <w:pStyle w:val="FORMATTEXT"/>
        <w:jc w:val="both"/>
        <w:rPr>
          <w:sz w:val="24"/>
          <w:szCs w:val="24"/>
        </w:rPr>
      </w:pPr>
    </w:p>
    <w:p w:rsidR="009D6BD7" w:rsidRPr="007B640D" w:rsidRDefault="009D6BD7" w:rsidP="000C6202">
      <w:pPr>
        <w:pStyle w:val="FORMATTEXT"/>
        <w:jc w:val="both"/>
        <w:rPr>
          <w:sz w:val="24"/>
          <w:szCs w:val="24"/>
        </w:rPr>
      </w:pPr>
    </w:p>
    <w:p w:rsidR="009D6BD7" w:rsidRPr="007B640D" w:rsidRDefault="009D6BD7" w:rsidP="000C6202">
      <w:pPr>
        <w:pStyle w:val="FORMATTEXT"/>
        <w:jc w:val="both"/>
        <w:rPr>
          <w:sz w:val="24"/>
          <w:szCs w:val="24"/>
        </w:rPr>
      </w:pPr>
    </w:p>
    <w:p w:rsidR="009D6BD7" w:rsidRPr="007B640D" w:rsidRDefault="009D6BD7" w:rsidP="000C6202">
      <w:pPr>
        <w:pStyle w:val="FORMATTEXT"/>
        <w:jc w:val="both"/>
        <w:rPr>
          <w:sz w:val="24"/>
          <w:szCs w:val="24"/>
        </w:rPr>
      </w:pPr>
    </w:p>
    <w:p w:rsidR="009D6BD7" w:rsidRPr="007B640D" w:rsidRDefault="009D6BD7" w:rsidP="000C6202">
      <w:pPr>
        <w:pStyle w:val="FORMATTEXT"/>
        <w:jc w:val="both"/>
        <w:rPr>
          <w:sz w:val="24"/>
          <w:szCs w:val="24"/>
        </w:rPr>
      </w:pPr>
    </w:p>
    <w:p w:rsidR="009D6BD7" w:rsidRPr="007B640D" w:rsidRDefault="009D6BD7" w:rsidP="000C6202">
      <w:pPr>
        <w:pStyle w:val="FORMATTEXT"/>
        <w:jc w:val="both"/>
        <w:rPr>
          <w:sz w:val="24"/>
          <w:szCs w:val="24"/>
        </w:rPr>
      </w:pPr>
    </w:p>
    <w:p w:rsidR="00421844" w:rsidRPr="007B640D" w:rsidRDefault="00FB013B" w:rsidP="00772A7C">
      <w:pPr>
        <w:pStyle w:val="FORMATTEXT"/>
        <w:ind w:left="567" w:hanging="567"/>
        <w:jc w:val="right"/>
        <w:rPr>
          <w:sz w:val="24"/>
          <w:szCs w:val="24"/>
        </w:rPr>
      </w:pPr>
      <w:r w:rsidRPr="007B640D">
        <w:rPr>
          <w:sz w:val="24"/>
          <w:szCs w:val="24"/>
        </w:rPr>
        <w:t>Приложения</w:t>
      </w:r>
    </w:p>
    <w:p w:rsidR="000C6202" w:rsidRPr="007B640D" w:rsidRDefault="00FB013B" w:rsidP="00772A7C">
      <w:pPr>
        <w:pStyle w:val="FORMATTEXT"/>
        <w:ind w:left="567" w:hanging="567"/>
        <w:jc w:val="right"/>
        <w:rPr>
          <w:bCs/>
          <w:sz w:val="24"/>
          <w:szCs w:val="24"/>
        </w:rPr>
      </w:pPr>
      <w:r w:rsidRPr="007B640D">
        <w:rPr>
          <w:bCs/>
          <w:sz w:val="24"/>
          <w:szCs w:val="24"/>
        </w:rPr>
        <w:t xml:space="preserve">к Решению Совета </w:t>
      </w:r>
    </w:p>
    <w:p w:rsidR="00421844" w:rsidRPr="007B640D" w:rsidRDefault="002741FB" w:rsidP="00772A7C">
      <w:pPr>
        <w:pStyle w:val="FORMATTEXT"/>
        <w:ind w:left="567" w:hanging="567"/>
        <w:jc w:val="right"/>
        <w:rPr>
          <w:bCs/>
          <w:sz w:val="24"/>
          <w:szCs w:val="24"/>
        </w:rPr>
      </w:pPr>
      <w:r w:rsidRPr="007B640D">
        <w:rPr>
          <w:bCs/>
          <w:sz w:val="24"/>
          <w:szCs w:val="24"/>
        </w:rPr>
        <w:t>Старохурадинского</w:t>
      </w:r>
    </w:p>
    <w:p w:rsidR="000C6202" w:rsidRPr="007B640D" w:rsidRDefault="00FB013B" w:rsidP="00772A7C">
      <w:pPr>
        <w:pStyle w:val="FORMATTEXT"/>
        <w:ind w:left="567" w:hanging="567"/>
        <w:jc w:val="right"/>
        <w:rPr>
          <w:bCs/>
          <w:sz w:val="24"/>
          <w:szCs w:val="24"/>
        </w:rPr>
      </w:pPr>
      <w:r w:rsidRPr="007B640D">
        <w:rPr>
          <w:bCs/>
          <w:sz w:val="24"/>
          <w:szCs w:val="24"/>
        </w:rPr>
        <w:t xml:space="preserve">сельского поселения </w:t>
      </w:r>
    </w:p>
    <w:p w:rsidR="00FB013B" w:rsidRPr="007B640D" w:rsidRDefault="000C6202" w:rsidP="00772A7C">
      <w:pPr>
        <w:pStyle w:val="FORMATTEXT"/>
        <w:jc w:val="right"/>
        <w:rPr>
          <w:sz w:val="24"/>
          <w:szCs w:val="24"/>
        </w:rPr>
      </w:pPr>
      <w:r w:rsidRPr="007B640D">
        <w:rPr>
          <w:bCs/>
          <w:sz w:val="24"/>
          <w:szCs w:val="24"/>
        </w:rPr>
        <w:t xml:space="preserve">                                                                                                               о</w:t>
      </w:r>
      <w:r w:rsidR="00FB013B" w:rsidRPr="007B640D">
        <w:rPr>
          <w:bCs/>
          <w:sz w:val="24"/>
          <w:szCs w:val="24"/>
        </w:rPr>
        <w:t>т</w:t>
      </w:r>
      <w:r w:rsidR="002741FB" w:rsidRPr="007B640D">
        <w:rPr>
          <w:bCs/>
          <w:sz w:val="24"/>
          <w:szCs w:val="24"/>
        </w:rPr>
        <w:t xml:space="preserve"> </w:t>
      </w:r>
      <w:r w:rsidR="00772A7C" w:rsidRPr="007B640D">
        <w:rPr>
          <w:bCs/>
          <w:sz w:val="24"/>
          <w:szCs w:val="24"/>
        </w:rPr>
        <w:t>16.05.2024</w:t>
      </w:r>
      <w:r w:rsidR="00FB013B" w:rsidRPr="007B640D">
        <w:rPr>
          <w:bCs/>
          <w:sz w:val="24"/>
          <w:szCs w:val="24"/>
        </w:rPr>
        <w:t xml:space="preserve"> года </w:t>
      </w:r>
      <w:r w:rsidR="002F457B" w:rsidRPr="007B640D">
        <w:rPr>
          <w:bCs/>
          <w:sz w:val="24"/>
          <w:szCs w:val="24"/>
        </w:rPr>
        <w:t>№</w:t>
      </w:r>
      <w:r w:rsidR="00407CE1">
        <w:rPr>
          <w:bCs/>
          <w:sz w:val="24"/>
          <w:szCs w:val="24"/>
        </w:rPr>
        <w:t xml:space="preserve"> 95</w:t>
      </w:r>
    </w:p>
    <w:p w:rsidR="00FB013B" w:rsidRPr="007B640D" w:rsidRDefault="00FB013B" w:rsidP="000C6202">
      <w:pPr>
        <w:pStyle w:val="FORMATTEXT"/>
        <w:ind w:left="567" w:hanging="567"/>
        <w:jc w:val="right"/>
        <w:rPr>
          <w:sz w:val="24"/>
          <w:szCs w:val="24"/>
        </w:rPr>
      </w:pPr>
    </w:p>
    <w:p w:rsidR="00BB182A" w:rsidRPr="007B640D" w:rsidRDefault="00BB182A" w:rsidP="00BB182A">
      <w:pPr>
        <w:pStyle w:val="FORMATTEXT"/>
        <w:ind w:left="567" w:hanging="567"/>
        <w:jc w:val="both"/>
        <w:rPr>
          <w:sz w:val="24"/>
          <w:szCs w:val="24"/>
        </w:rPr>
      </w:pPr>
      <w:r w:rsidRPr="007B640D">
        <w:rPr>
          <w:sz w:val="24"/>
          <w:szCs w:val="24"/>
        </w:rPr>
        <w:t>Наименовани</w:t>
      </w:r>
      <w:r w:rsidR="00E85189" w:rsidRPr="007B640D">
        <w:rPr>
          <w:sz w:val="24"/>
          <w:szCs w:val="24"/>
        </w:rPr>
        <w:t>е глав</w:t>
      </w:r>
      <w:r w:rsidR="00772A7C" w:rsidRPr="007B640D">
        <w:rPr>
          <w:sz w:val="24"/>
          <w:szCs w:val="24"/>
        </w:rPr>
        <w:t>ы</w:t>
      </w:r>
      <w:r w:rsidR="002741FB" w:rsidRPr="007B640D">
        <w:rPr>
          <w:sz w:val="24"/>
          <w:szCs w:val="24"/>
        </w:rPr>
        <w:t xml:space="preserve"> </w:t>
      </w:r>
      <w:r w:rsidRPr="007B640D">
        <w:rPr>
          <w:sz w:val="24"/>
          <w:szCs w:val="24"/>
          <w:lang w:val="en-US"/>
        </w:rPr>
        <w:t>III</w:t>
      </w:r>
      <w:r w:rsidRPr="007B640D">
        <w:rPr>
          <w:sz w:val="24"/>
          <w:szCs w:val="24"/>
        </w:rPr>
        <w:t xml:space="preserve"> изложить в новой редакции:</w:t>
      </w:r>
    </w:p>
    <w:p w:rsidR="00BB182A" w:rsidRPr="007B640D" w:rsidRDefault="00BB182A" w:rsidP="00BB182A">
      <w:pPr>
        <w:pStyle w:val="FORMATTEXT"/>
        <w:ind w:left="567" w:hanging="567"/>
        <w:jc w:val="both"/>
        <w:rPr>
          <w:sz w:val="24"/>
          <w:szCs w:val="24"/>
        </w:rPr>
      </w:pPr>
    </w:p>
    <w:p w:rsidR="00BB182A" w:rsidRPr="007B640D" w:rsidRDefault="00BB182A" w:rsidP="00BB182A">
      <w:pPr>
        <w:pStyle w:val="FORMATTEXT"/>
        <w:ind w:firstLine="567"/>
        <w:jc w:val="both"/>
        <w:rPr>
          <w:sz w:val="24"/>
          <w:szCs w:val="24"/>
        </w:rPr>
      </w:pPr>
      <w:r w:rsidRPr="007B640D">
        <w:rPr>
          <w:sz w:val="24"/>
          <w:szCs w:val="24"/>
        </w:rPr>
        <w:t xml:space="preserve">  «</w:t>
      </w:r>
      <w:r w:rsidRPr="007B640D">
        <w:rPr>
          <w:sz w:val="24"/>
          <w:szCs w:val="24"/>
          <w:lang w:val="en-US"/>
        </w:rPr>
        <w:t>III</w:t>
      </w:r>
      <w:r w:rsidRPr="007B640D">
        <w:rPr>
          <w:sz w:val="24"/>
          <w:szCs w:val="24"/>
        </w:rPr>
        <w:t xml:space="preserve">.Требования по содержанию зданий, сооружений и земельных участков, на которых они расположены, к внешнему виду фасадов и ограждений, </w:t>
      </w:r>
      <w:r w:rsidR="00C80E0F" w:rsidRPr="007B640D">
        <w:rPr>
          <w:sz w:val="24"/>
          <w:szCs w:val="24"/>
        </w:rPr>
        <w:t>объекты дорожного сервиса,</w:t>
      </w:r>
      <w:r w:rsidRPr="007B640D">
        <w:rPr>
          <w:sz w:val="24"/>
          <w:szCs w:val="24"/>
        </w:rPr>
        <w:t>дорог, индивидуальных жилых домов, сетей ливневой канализации, смотровых и ливневых колодцев, водоотводящих сооружений, технических средств связи, объектов наружного освещения, малых архитектурных форм, нестационарных объектов, мест производства строительных работ, мест погребения, стоянок длительного и краткосрочного хранения автотранспортных средств. Праздничное оформление территории»</w:t>
      </w:r>
      <w:r w:rsidR="00C80E0F" w:rsidRPr="007B640D">
        <w:rPr>
          <w:sz w:val="24"/>
          <w:szCs w:val="24"/>
        </w:rPr>
        <w:t>.</w:t>
      </w:r>
    </w:p>
    <w:p w:rsidR="005350D9" w:rsidRPr="007B640D" w:rsidRDefault="00772A7C" w:rsidP="002F457B">
      <w:pPr>
        <w:widowControl w:val="0"/>
        <w:tabs>
          <w:tab w:val="left" w:pos="993"/>
        </w:tabs>
        <w:autoSpaceDE w:val="0"/>
        <w:autoSpaceDN w:val="0"/>
        <w:ind w:firstLine="567"/>
        <w:jc w:val="both"/>
        <w:outlineLvl w:val="1"/>
        <w:rPr>
          <w:rFonts w:ascii="Arial" w:hAnsi="Arial" w:cs="Arial"/>
        </w:rPr>
      </w:pPr>
      <w:r w:rsidRPr="007B640D">
        <w:rPr>
          <w:rFonts w:ascii="Arial" w:hAnsi="Arial" w:cs="Arial"/>
        </w:rPr>
        <w:t>В г</w:t>
      </w:r>
      <w:r w:rsidR="00E85189" w:rsidRPr="007B640D">
        <w:rPr>
          <w:rFonts w:ascii="Arial" w:hAnsi="Arial" w:cs="Arial"/>
        </w:rPr>
        <w:t>лаве 3 после раздела «Содержание фасадов зданий, сооружений</w:t>
      </w:r>
      <w:r w:rsidR="00E85189" w:rsidRPr="007B640D">
        <w:rPr>
          <w:rFonts w:ascii="Arial" w:hAnsi="Arial" w:cs="Arial"/>
          <w:b/>
        </w:rPr>
        <w:t xml:space="preserve">» </w:t>
      </w:r>
      <w:r w:rsidR="00E85189" w:rsidRPr="007B640D">
        <w:rPr>
          <w:rFonts w:ascii="Arial" w:hAnsi="Arial" w:cs="Arial"/>
        </w:rPr>
        <w:t xml:space="preserve">дополнить </w:t>
      </w:r>
      <w:r w:rsidR="00BB182A" w:rsidRPr="007B640D">
        <w:rPr>
          <w:rFonts w:ascii="Arial" w:hAnsi="Arial" w:cs="Arial"/>
        </w:rPr>
        <w:t>разделом</w:t>
      </w:r>
      <w:r w:rsidR="00BB182A" w:rsidRPr="007B640D">
        <w:rPr>
          <w:rFonts w:ascii="Arial" w:hAnsi="Arial" w:cs="Arial"/>
          <w:b/>
        </w:rPr>
        <w:t xml:space="preserve"> «</w:t>
      </w:r>
      <w:r w:rsidR="00BB182A" w:rsidRPr="007B640D">
        <w:rPr>
          <w:rFonts w:ascii="Arial" w:hAnsi="Arial" w:cs="Arial"/>
        </w:rPr>
        <w:t>Содержание объектов се</w:t>
      </w:r>
      <w:bookmarkStart w:id="0" w:name="_GoBack"/>
      <w:bookmarkEnd w:id="0"/>
      <w:r w:rsidR="00BB182A" w:rsidRPr="007B640D">
        <w:rPr>
          <w:rFonts w:ascii="Arial" w:hAnsi="Arial" w:cs="Arial"/>
        </w:rPr>
        <w:t>рвиса» следующего содержания:</w:t>
      </w:r>
    </w:p>
    <w:p w:rsidR="002F457B" w:rsidRPr="007B640D" w:rsidRDefault="002F457B" w:rsidP="002F457B">
      <w:pPr>
        <w:widowControl w:val="0"/>
        <w:tabs>
          <w:tab w:val="left" w:pos="993"/>
        </w:tabs>
        <w:autoSpaceDE w:val="0"/>
        <w:autoSpaceDN w:val="0"/>
        <w:ind w:firstLine="567"/>
        <w:jc w:val="center"/>
        <w:outlineLvl w:val="1"/>
        <w:rPr>
          <w:rFonts w:ascii="Arial" w:hAnsi="Arial" w:cs="Arial"/>
          <w:b/>
        </w:rPr>
      </w:pPr>
      <w:r w:rsidRPr="007B640D">
        <w:rPr>
          <w:rFonts w:ascii="Arial" w:hAnsi="Arial" w:cs="Arial"/>
          <w:b/>
        </w:rPr>
        <w:t>«Содержание объектов сервиса</w:t>
      </w:r>
    </w:p>
    <w:p w:rsidR="002F457B" w:rsidRPr="007B640D" w:rsidRDefault="002F457B" w:rsidP="002F457B">
      <w:pPr>
        <w:widowControl w:val="0"/>
        <w:tabs>
          <w:tab w:val="left" w:pos="993"/>
        </w:tabs>
        <w:autoSpaceDE w:val="0"/>
        <w:autoSpaceDN w:val="0"/>
        <w:ind w:firstLine="567"/>
        <w:jc w:val="center"/>
        <w:outlineLvl w:val="1"/>
        <w:rPr>
          <w:rFonts w:ascii="Arial" w:hAnsi="Arial" w:cs="Arial"/>
          <w:b/>
        </w:rPr>
      </w:pPr>
    </w:p>
    <w:p w:rsidR="00C80E0F" w:rsidRPr="007B640D" w:rsidRDefault="00C80E0F" w:rsidP="00C80E0F">
      <w:pPr>
        <w:pStyle w:val="ac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ind w:left="0" w:firstLine="567"/>
        <w:jc w:val="both"/>
        <w:outlineLvl w:val="1"/>
        <w:rPr>
          <w:rFonts w:ascii="Arial" w:hAnsi="Arial" w:cs="Arial"/>
        </w:rPr>
      </w:pPr>
      <w:r w:rsidRPr="007B640D">
        <w:rPr>
          <w:rFonts w:ascii="Arial" w:hAnsi="Arial" w:cs="Arial"/>
          <w:lang w:eastAsia="en-US"/>
        </w:rPr>
        <w:t>Содержание и уборка территорий, отведенных под объекты сервиса (магазины, кафе, отели, АЗС, СТО, площадки отдыха, и т.д.), расположенных в придорожной полосе автомобильных дорог или в непосредственной близости от них, осуществляется владельцем (собственником) таких объектов.</w:t>
      </w:r>
    </w:p>
    <w:p w:rsidR="00BB182A" w:rsidRPr="007B640D" w:rsidRDefault="00BB182A" w:rsidP="00C80E0F">
      <w:pPr>
        <w:numPr>
          <w:ilvl w:val="0"/>
          <w:numId w:val="2"/>
        </w:numPr>
        <w:tabs>
          <w:tab w:val="left" w:pos="993"/>
          <w:tab w:val="left" w:pos="1134"/>
        </w:tabs>
        <w:ind w:left="0" w:firstLine="567"/>
        <w:contextualSpacing/>
        <w:jc w:val="both"/>
        <w:rPr>
          <w:rFonts w:ascii="Arial" w:hAnsi="Arial" w:cs="Arial"/>
        </w:rPr>
      </w:pPr>
      <w:r w:rsidRPr="007B640D">
        <w:rPr>
          <w:rFonts w:ascii="Arial" w:hAnsi="Arial" w:cs="Arial"/>
        </w:rPr>
        <w:t>Обязательный перечень элементов благоустройства территорий объектов придорожного сервиса должен в себя включать:</w:t>
      </w:r>
    </w:p>
    <w:p w:rsidR="00BB182A" w:rsidRPr="007B640D" w:rsidRDefault="00BB182A" w:rsidP="00BB182A">
      <w:pPr>
        <w:numPr>
          <w:ilvl w:val="0"/>
          <w:numId w:val="3"/>
        </w:numPr>
        <w:tabs>
          <w:tab w:val="left" w:pos="1134"/>
        </w:tabs>
        <w:ind w:left="0" w:firstLine="775"/>
        <w:contextualSpacing/>
        <w:jc w:val="both"/>
        <w:rPr>
          <w:rFonts w:ascii="Arial" w:hAnsi="Arial" w:cs="Arial"/>
        </w:rPr>
      </w:pPr>
      <w:r w:rsidRPr="007B640D">
        <w:rPr>
          <w:rFonts w:ascii="Arial" w:hAnsi="Arial" w:cs="Arial"/>
        </w:rPr>
        <w:t>твердое покрытие для комфортного передвижения;</w:t>
      </w:r>
    </w:p>
    <w:p w:rsidR="00BB182A" w:rsidRPr="007B640D" w:rsidRDefault="00BB182A" w:rsidP="00BB182A">
      <w:pPr>
        <w:numPr>
          <w:ilvl w:val="0"/>
          <w:numId w:val="3"/>
        </w:numPr>
        <w:tabs>
          <w:tab w:val="left" w:pos="1134"/>
        </w:tabs>
        <w:ind w:left="0" w:firstLine="775"/>
        <w:contextualSpacing/>
        <w:jc w:val="both"/>
        <w:rPr>
          <w:rFonts w:ascii="Arial" w:hAnsi="Arial" w:cs="Arial"/>
        </w:rPr>
      </w:pPr>
      <w:r w:rsidRPr="007B640D">
        <w:rPr>
          <w:rFonts w:ascii="Arial" w:hAnsi="Arial" w:cs="Arial"/>
        </w:rPr>
        <w:t>освещение территории, архитектурно-декоративное освещение;</w:t>
      </w:r>
    </w:p>
    <w:p w:rsidR="00BB182A" w:rsidRPr="007B640D" w:rsidRDefault="00BB182A" w:rsidP="00BB182A">
      <w:pPr>
        <w:numPr>
          <w:ilvl w:val="0"/>
          <w:numId w:val="3"/>
        </w:numPr>
        <w:tabs>
          <w:tab w:val="left" w:pos="1134"/>
        </w:tabs>
        <w:ind w:left="0" w:firstLine="775"/>
        <w:contextualSpacing/>
        <w:jc w:val="both"/>
        <w:rPr>
          <w:rFonts w:ascii="Arial" w:hAnsi="Arial" w:cs="Arial"/>
        </w:rPr>
      </w:pPr>
      <w:r w:rsidRPr="007B640D">
        <w:rPr>
          <w:rFonts w:ascii="Arial" w:hAnsi="Arial" w:cs="Arial"/>
        </w:rPr>
        <w:t>туалетные кабины с выполнением требований к их установке и содержанию;</w:t>
      </w:r>
    </w:p>
    <w:p w:rsidR="00BB182A" w:rsidRPr="007B640D" w:rsidRDefault="00BB182A" w:rsidP="00BB182A">
      <w:pPr>
        <w:numPr>
          <w:ilvl w:val="0"/>
          <w:numId w:val="3"/>
        </w:numPr>
        <w:tabs>
          <w:tab w:val="left" w:pos="1134"/>
        </w:tabs>
        <w:ind w:left="0" w:firstLine="775"/>
        <w:contextualSpacing/>
        <w:jc w:val="both"/>
        <w:rPr>
          <w:rFonts w:ascii="Arial" w:hAnsi="Arial" w:cs="Arial"/>
        </w:rPr>
      </w:pPr>
      <w:r w:rsidRPr="007B640D">
        <w:rPr>
          <w:rFonts w:ascii="Arial" w:hAnsi="Arial" w:cs="Arial"/>
        </w:rPr>
        <w:t>урны и малые контейнеры для мусора;</w:t>
      </w:r>
    </w:p>
    <w:p w:rsidR="00BB182A" w:rsidRPr="007B640D" w:rsidRDefault="00BB182A" w:rsidP="00BB182A">
      <w:pPr>
        <w:numPr>
          <w:ilvl w:val="0"/>
          <w:numId w:val="3"/>
        </w:numPr>
        <w:tabs>
          <w:tab w:val="left" w:pos="1134"/>
        </w:tabs>
        <w:ind w:left="0" w:firstLine="775"/>
        <w:contextualSpacing/>
        <w:jc w:val="both"/>
        <w:rPr>
          <w:rFonts w:ascii="Arial" w:hAnsi="Arial" w:cs="Arial"/>
        </w:rPr>
      </w:pPr>
      <w:r w:rsidRPr="007B640D">
        <w:rPr>
          <w:rFonts w:ascii="Arial" w:hAnsi="Arial" w:cs="Arial"/>
        </w:rPr>
        <w:t>озеленение (газоны, цветники) и элементы защиты участков озеленения (ограждения).</w:t>
      </w:r>
    </w:p>
    <w:p w:rsidR="00BB182A" w:rsidRPr="007B640D" w:rsidRDefault="00BB182A" w:rsidP="00BB182A">
      <w:pPr>
        <w:numPr>
          <w:ilvl w:val="0"/>
          <w:numId w:val="2"/>
        </w:numPr>
        <w:tabs>
          <w:tab w:val="left" w:pos="1134"/>
        </w:tabs>
        <w:spacing w:after="200"/>
        <w:ind w:left="0" w:firstLine="775"/>
        <w:contextualSpacing/>
        <w:jc w:val="both"/>
        <w:rPr>
          <w:rFonts w:ascii="Arial" w:hAnsi="Arial" w:cs="Arial"/>
        </w:rPr>
      </w:pPr>
      <w:r w:rsidRPr="007B640D">
        <w:rPr>
          <w:rFonts w:ascii="Arial" w:hAnsi="Arial" w:cs="Arial"/>
        </w:rPr>
        <w:t>Требования к размещению и содержанию объектов сервиса и прилегающих к ним территориям включают в себя:</w:t>
      </w:r>
    </w:p>
    <w:p w:rsidR="00BB182A" w:rsidRPr="007B640D" w:rsidRDefault="00BB182A" w:rsidP="00BB182A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rFonts w:ascii="Arial" w:hAnsi="Arial" w:cs="Arial"/>
        </w:rPr>
      </w:pPr>
      <w:r w:rsidRPr="007B640D">
        <w:rPr>
          <w:rFonts w:ascii="Arial" w:hAnsi="Arial" w:cs="Arial"/>
        </w:rPr>
        <w:t>заезды-выезды, подъезды к объектам сервиса должны быть обустроены переходно-скоростными полосами;</w:t>
      </w:r>
    </w:p>
    <w:p w:rsidR="00BB182A" w:rsidRPr="007B640D" w:rsidRDefault="00BB182A" w:rsidP="00BB182A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rPr>
          <w:rFonts w:ascii="Arial" w:hAnsi="Arial" w:cs="Arial"/>
        </w:rPr>
      </w:pPr>
      <w:r w:rsidRPr="007B640D">
        <w:rPr>
          <w:rFonts w:ascii="Arial" w:hAnsi="Arial" w:cs="Arial"/>
        </w:rPr>
        <w:t>переходно-скоростные полосы и территории объектов сервиса должны быть обустроены наружным освещением;</w:t>
      </w:r>
    </w:p>
    <w:p w:rsidR="00BB182A" w:rsidRPr="007B640D" w:rsidRDefault="00BB182A" w:rsidP="00BB182A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rFonts w:ascii="Arial" w:hAnsi="Arial" w:cs="Arial"/>
        </w:rPr>
      </w:pPr>
      <w:r w:rsidRPr="007B640D">
        <w:rPr>
          <w:rFonts w:ascii="Arial" w:hAnsi="Arial" w:cs="Arial"/>
        </w:rPr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BB182A" w:rsidRPr="007B640D" w:rsidRDefault="00BB182A" w:rsidP="00BB182A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rFonts w:ascii="Arial" w:hAnsi="Arial" w:cs="Arial"/>
        </w:rPr>
      </w:pPr>
      <w:r w:rsidRPr="007B640D">
        <w:rPr>
          <w:rFonts w:ascii="Arial" w:hAnsi="Arial" w:cs="Arial"/>
        </w:rPr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</w:t>
      </w:r>
      <w:r w:rsidRPr="007B640D">
        <w:rPr>
          <w:rFonts w:ascii="Arial" w:hAnsi="Arial" w:cs="Arial"/>
          <w:bCs/>
        </w:rPr>
        <w:t>20‰</w:t>
      </w:r>
      <w:r w:rsidRPr="007B640D">
        <w:rPr>
          <w:rFonts w:ascii="Arial" w:hAnsi="Arial" w:cs="Arial"/>
          <w:b/>
          <w:bCs/>
        </w:rPr>
        <w:t xml:space="preserve">. </w:t>
      </w:r>
    </w:p>
    <w:p w:rsidR="00BB182A" w:rsidRPr="007B640D" w:rsidRDefault="00BB182A" w:rsidP="00BB182A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rFonts w:ascii="Arial" w:hAnsi="Arial" w:cs="Arial"/>
        </w:rPr>
      </w:pPr>
      <w:r w:rsidRPr="007B640D">
        <w:rPr>
          <w:rFonts w:ascii="Arial" w:hAnsi="Arial" w:cs="Arial"/>
        </w:rPr>
        <w:t>площадка и съезды к ней должны иметь твердое усовершенствованное равнопрочное с автомобильной дорогой покрытие;</w:t>
      </w:r>
    </w:p>
    <w:p w:rsidR="00BB182A" w:rsidRPr="007B640D" w:rsidRDefault="00BB182A" w:rsidP="00BB182A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Arial" w:hAnsi="Arial" w:cs="Arial"/>
        </w:rPr>
      </w:pPr>
      <w:r w:rsidRPr="007B640D">
        <w:rPr>
          <w:rFonts w:ascii="Arial" w:hAnsi="Arial" w:cs="Arial"/>
        </w:rPr>
        <w:t>наличие технических средств организации дорожного движения в соответ</w:t>
      </w:r>
      <w:r w:rsidRPr="007B640D">
        <w:rPr>
          <w:rFonts w:ascii="Arial" w:hAnsi="Arial" w:cs="Arial"/>
        </w:rPr>
        <w:softHyphen/>
        <w:t>ствии с требованиями ГОСТ Р 52289-2019 «Технические средства организации дорож</w:t>
      </w:r>
      <w:r w:rsidRPr="007B640D">
        <w:rPr>
          <w:rFonts w:ascii="Arial" w:hAnsi="Arial" w:cs="Arial"/>
        </w:rPr>
        <w:softHyphen/>
        <w:t>ного движения. Правила применения дорожных знаков, разметки, светофоров, до</w:t>
      </w:r>
      <w:r w:rsidRPr="007B640D">
        <w:rPr>
          <w:rFonts w:ascii="Arial" w:hAnsi="Arial" w:cs="Arial"/>
        </w:rPr>
        <w:softHyphen/>
        <w:t>рожных ограждений и направляющих устройств»;</w:t>
      </w:r>
    </w:p>
    <w:p w:rsidR="00BB182A" w:rsidRPr="007B640D" w:rsidRDefault="00BB182A" w:rsidP="00BB182A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rFonts w:ascii="Arial" w:hAnsi="Arial" w:cs="Arial"/>
        </w:rPr>
      </w:pPr>
      <w:r w:rsidRPr="007B640D">
        <w:rPr>
          <w:rFonts w:ascii="Arial" w:hAnsi="Arial" w:cs="Arial"/>
        </w:rPr>
        <w:t>устранение дефектов на территории объекта сервиса в процессе эксплуатации и содержания должно осуществляться в соответствии с требованиями ГОСТ Р 59292-</w:t>
      </w:r>
      <w:r w:rsidRPr="007B640D">
        <w:rPr>
          <w:rFonts w:ascii="Arial" w:hAnsi="Arial" w:cs="Arial"/>
        </w:rPr>
        <w:lastRenderedPageBreak/>
        <w:t>2021 «До</w:t>
      </w:r>
      <w:r w:rsidRPr="007B640D">
        <w:rPr>
          <w:rFonts w:ascii="Arial" w:hAnsi="Arial" w:cs="Arial"/>
        </w:rPr>
        <w:softHyphen/>
        <w:t>роги автомобильные общего пользования. Требования к уровню летнего содержания. Критерии оценки и методы контроля» и ГОСТ Р 59434-2021 До</w:t>
      </w:r>
      <w:r w:rsidRPr="007B640D">
        <w:rPr>
          <w:rFonts w:ascii="Arial" w:hAnsi="Arial" w:cs="Arial"/>
        </w:rPr>
        <w:softHyphen/>
        <w:t>роги автомобильные общего пользования. Требования к уровню зимнего содержания. Критерии оценки и методы контроля».</w:t>
      </w:r>
    </w:p>
    <w:p w:rsidR="00BB182A" w:rsidRPr="007B640D" w:rsidRDefault="00BB182A" w:rsidP="00BB182A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rFonts w:ascii="Arial" w:hAnsi="Arial" w:cs="Arial"/>
        </w:rPr>
      </w:pPr>
      <w:r w:rsidRPr="007B640D">
        <w:rPr>
          <w:rFonts w:ascii="Arial" w:hAnsi="Arial" w:cs="Arial"/>
        </w:rPr>
        <w:t>территория сооружения обслуживания движения по функциональ</w:t>
      </w:r>
      <w:r w:rsidRPr="007B640D">
        <w:rPr>
          <w:rFonts w:ascii="Arial" w:hAnsi="Arial" w:cs="Arial"/>
        </w:rPr>
        <w:softHyphen/>
        <w:t>ному назначению должна иметь, в том числе, санитарно-гигиеническую зону;</w:t>
      </w:r>
    </w:p>
    <w:p w:rsidR="00BB182A" w:rsidRPr="007B640D" w:rsidRDefault="00BB182A" w:rsidP="00BB182A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rFonts w:ascii="Arial" w:hAnsi="Arial" w:cs="Arial"/>
        </w:rPr>
      </w:pPr>
      <w:r w:rsidRPr="007B640D">
        <w:rPr>
          <w:rFonts w:ascii="Arial" w:hAnsi="Arial" w:cs="Arial"/>
        </w:rPr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BB182A" w:rsidRPr="007B640D" w:rsidRDefault="00BB182A" w:rsidP="00BB182A">
      <w:pPr>
        <w:numPr>
          <w:ilvl w:val="0"/>
          <w:numId w:val="1"/>
        </w:numPr>
        <w:tabs>
          <w:tab w:val="left" w:pos="1134"/>
        </w:tabs>
        <w:ind w:left="0" w:firstLine="851"/>
        <w:contextualSpacing/>
        <w:jc w:val="both"/>
        <w:rPr>
          <w:rFonts w:ascii="Arial" w:hAnsi="Arial" w:cs="Arial"/>
        </w:rPr>
      </w:pPr>
      <w:r w:rsidRPr="007B640D">
        <w:rPr>
          <w:rFonts w:ascii="Arial" w:hAnsi="Arial" w:cs="Arial"/>
        </w:rPr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</w:t>
      </w:r>
      <w:r w:rsidR="002F457B" w:rsidRPr="007B640D">
        <w:rPr>
          <w:rFonts w:ascii="Arial" w:hAnsi="Arial" w:cs="Arial"/>
        </w:rPr>
        <w:t>алидов в Российской Федерации».»</w:t>
      </w:r>
    </w:p>
    <w:p w:rsidR="00BB182A" w:rsidRPr="007B640D" w:rsidRDefault="00BB182A" w:rsidP="00BB182A">
      <w:pPr>
        <w:widowControl w:val="0"/>
        <w:autoSpaceDE w:val="0"/>
        <w:autoSpaceDN w:val="0"/>
        <w:ind w:left="567" w:hanging="567"/>
        <w:jc w:val="center"/>
        <w:outlineLvl w:val="1"/>
        <w:rPr>
          <w:rFonts w:ascii="Arial" w:hAnsi="Arial" w:cs="Arial"/>
        </w:rPr>
      </w:pPr>
    </w:p>
    <w:sectPr w:rsidR="00BB182A" w:rsidRPr="007B640D" w:rsidSect="002F457B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5A5" w:rsidRDefault="006E25A5" w:rsidP="00ED0DB1">
      <w:r>
        <w:separator/>
      </w:r>
    </w:p>
  </w:endnote>
  <w:endnote w:type="continuationSeparator" w:id="1">
    <w:p w:rsidR="006E25A5" w:rsidRDefault="006E25A5" w:rsidP="00ED0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5A5" w:rsidRDefault="006E25A5" w:rsidP="00ED0DB1">
      <w:r>
        <w:separator/>
      </w:r>
    </w:p>
  </w:footnote>
  <w:footnote w:type="continuationSeparator" w:id="1">
    <w:p w:rsidR="006E25A5" w:rsidRDefault="006E25A5" w:rsidP="00ED0D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934BC"/>
    <w:multiLevelType w:val="hybridMultilevel"/>
    <w:tmpl w:val="59A45916"/>
    <w:lvl w:ilvl="0" w:tplc="EE247D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201"/>
    <w:rsid w:val="00007B69"/>
    <w:rsid w:val="00051D3F"/>
    <w:rsid w:val="00053FF8"/>
    <w:rsid w:val="000C148A"/>
    <w:rsid w:val="000C6202"/>
    <w:rsid w:val="000E4E8D"/>
    <w:rsid w:val="001046B0"/>
    <w:rsid w:val="001605D5"/>
    <w:rsid w:val="001A19A3"/>
    <w:rsid w:val="001B3DB3"/>
    <w:rsid w:val="002741FB"/>
    <w:rsid w:val="002A0488"/>
    <w:rsid w:val="002F457B"/>
    <w:rsid w:val="00310EF5"/>
    <w:rsid w:val="0032068E"/>
    <w:rsid w:val="00337009"/>
    <w:rsid w:val="00386F89"/>
    <w:rsid w:val="003C3AC0"/>
    <w:rsid w:val="003D486D"/>
    <w:rsid w:val="00407CE1"/>
    <w:rsid w:val="00421844"/>
    <w:rsid w:val="00455017"/>
    <w:rsid w:val="004658CD"/>
    <w:rsid w:val="004803FB"/>
    <w:rsid w:val="00485167"/>
    <w:rsid w:val="00490B72"/>
    <w:rsid w:val="004F57A7"/>
    <w:rsid w:val="004F5DB1"/>
    <w:rsid w:val="00521D9C"/>
    <w:rsid w:val="005350D9"/>
    <w:rsid w:val="0054451B"/>
    <w:rsid w:val="00564EEE"/>
    <w:rsid w:val="00597C0E"/>
    <w:rsid w:val="005A6C33"/>
    <w:rsid w:val="00651BA6"/>
    <w:rsid w:val="00666DB1"/>
    <w:rsid w:val="006851EB"/>
    <w:rsid w:val="006911BE"/>
    <w:rsid w:val="006B2BD6"/>
    <w:rsid w:val="006D7EF2"/>
    <w:rsid w:val="006E25A5"/>
    <w:rsid w:val="006F52C5"/>
    <w:rsid w:val="00751E94"/>
    <w:rsid w:val="00772A7C"/>
    <w:rsid w:val="007A7616"/>
    <w:rsid w:val="007B640D"/>
    <w:rsid w:val="007E1BC1"/>
    <w:rsid w:val="00863474"/>
    <w:rsid w:val="008B128D"/>
    <w:rsid w:val="00915A1C"/>
    <w:rsid w:val="0093042A"/>
    <w:rsid w:val="0096004B"/>
    <w:rsid w:val="00965827"/>
    <w:rsid w:val="00996856"/>
    <w:rsid w:val="009C0E83"/>
    <w:rsid w:val="009D6BD7"/>
    <w:rsid w:val="00A4532F"/>
    <w:rsid w:val="00A73089"/>
    <w:rsid w:val="00B16568"/>
    <w:rsid w:val="00B423D9"/>
    <w:rsid w:val="00BA2AC9"/>
    <w:rsid w:val="00BB182A"/>
    <w:rsid w:val="00BD61E7"/>
    <w:rsid w:val="00BE5D95"/>
    <w:rsid w:val="00C56961"/>
    <w:rsid w:val="00C80E0F"/>
    <w:rsid w:val="00D17913"/>
    <w:rsid w:val="00D93D69"/>
    <w:rsid w:val="00DC1201"/>
    <w:rsid w:val="00E26A35"/>
    <w:rsid w:val="00E85189"/>
    <w:rsid w:val="00EC1AC9"/>
    <w:rsid w:val="00ED0DB1"/>
    <w:rsid w:val="00EF4BA1"/>
    <w:rsid w:val="00F236CC"/>
    <w:rsid w:val="00F50E7C"/>
    <w:rsid w:val="00FB013B"/>
    <w:rsid w:val="00FC319C"/>
    <w:rsid w:val="00FC3664"/>
    <w:rsid w:val="00FD26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01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0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017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FC319C"/>
    <w:pPr>
      <w:ind w:firstLine="851"/>
    </w:pPr>
    <w:rPr>
      <w:rFonts w:eastAsia="Times New Roman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C319C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FC31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D0DB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0DB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D0DB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0DB1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5350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350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80E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7DA19-ECAC-4929-A1D6-DAF2D3015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</cp:revision>
  <cp:lastPrinted>2024-05-15T11:57:00Z</cp:lastPrinted>
  <dcterms:created xsi:type="dcterms:W3CDTF">2018-07-16T09:12:00Z</dcterms:created>
  <dcterms:modified xsi:type="dcterms:W3CDTF">2024-05-15T11:59:00Z</dcterms:modified>
</cp:coreProperties>
</file>