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D36" w:rsidRDefault="009714FE">
      <w:r>
        <w:t xml:space="preserve">На территории </w:t>
      </w:r>
      <w:proofErr w:type="spellStart"/>
      <w:r>
        <w:t>Старохурадинского</w:t>
      </w:r>
      <w:proofErr w:type="spellEnd"/>
      <w:r>
        <w:t xml:space="preserve"> </w:t>
      </w:r>
      <w:proofErr w:type="spellStart"/>
      <w:r>
        <w:t>сельсколго</w:t>
      </w:r>
      <w:proofErr w:type="spellEnd"/>
      <w:r>
        <w:t xml:space="preserve"> поселения </w:t>
      </w:r>
      <w:proofErr w:type="spellStart"/>
      <w:r>
        <w:t>Алькеевского</w:t>
      </w:r>
      <w:proofErr w:type="spellEnd"/>
      <w:r>
        <w:t xml:space="preserve"> муниципального района Республики Татарстан  в н.п. </w:t>
      </w:r>
      <w:proofErr w:type="spellStart"/>
      <w:r>
        <w:t>Сиктерме</w:t>
      </w:r>
      <w:proofErr w:type="spellEnd"/>
      <w:r>
        <w:t xml:space="preserve"> прокладывают межпоселковые дороги щебнем.</w:t>
      </w:r>
    </w:p>
    <w:p w:rsidR="009714FE" w:rsidRPr="009714FE" w:rsidRDefault="009714FE">
      <w:r>
        <w:rPr>
          <w:noProof/>
          <w:lang w:eastAsia="ru-RU"/>
        </w:rPr>
        <w:lastRenderedPageBreak/>
        <w:drawing>
          <wp:inline distT="0" distB="0" distL="0" distR="0">
            <wp:extent cx="3363538" cy="4472940"/>
            <wp:effectExtent l="571500" t="0" r="560762" b="0"/>
            <wp:docPr id="1" name="Рисунок 1" descr="C:\Users\Admin\Downloads\171826627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7182662768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63" r="221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538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607" cy="4476750"/>
            <wp:effectExtent l="1123950" t="0" r="1095243" b="0"/>
            <wp:docPr id="2" name="Рисунок 2" descr="C:\Users\Admin\Downloads\171826627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718266276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731" r="32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607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4FE" w:rsidRPr="009714FE" w:rsidSect="00F00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4FE"/>
    <w:rsid w:val="009714FE"/>
    <w:rsid w:val="00F00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2024-06-13T08:15:00Z</dcterms:created>
  <dcterms:modified xsi:type="dcterms:W3CDTF">2024-06-13T08:20:00Z</dcterms:modified>
</cp:coreProperties>
</file>