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19" w:rsidRDefault="006353AA" w:rsidP="006353A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3AA">
        <w:rPr>
          <w:rFonts w:ascii="Times New Roman" w:hAnsi="Times New Roman" w:cs="Times New Roman"/>
          <w:sz w:val="28"/>
          <w:szCs w:val="28"/>
        </w:rPr>
        <w:t xml:space="preserve">Директор Музея провел беседу со школьниками в Музее имени </w:t>
      </w:r>
      <w:proofErr w:type="spellStart"/>
      <w:r w:rsidRPr="006353AA">
        <w:rPr>
          <w:rFonts w:ascii="Times New Roman" w:hAnsi="Times New Roman" w:cs="Times New Roman"/>
          <w:sz w:val="28"/>
          <w:szCs w:val="28"/>
        </w:rPr>
        <w:t>П.П.Хузангая</w:t>
      </w:r>
      <w:proofErr w:type="spellEnd"/>
      <w:r w:rsidRPr="006353AA">
        <w:rPr>
          <w:rFonts w:ascii="Times New Roman" w:hAnsi="Times New Roman" w:cs="Times New Roman"/>
          <w:sz w:val="28"/>
          <w:szCs w:val="28"/>
        </w:rPr>
        <w:t xml:space="preserve"> по профилактике терроризма и экстремизма</w:t>
      </w:r>
    </w:p>
    <w:p w:rsidR="006353AA" w:rsidRDefault="006353AA" w:rsidP="006353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Рабочий стол\протокола антитеррор\АТК 2024\Протокол АТК 474 от 04.05.24\Против терр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\протокола антитеррор\АТК 2024\Протокол АТК 474 от 04.05.24\Против террор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3AA" w:rsidRPr="006353AA" w:rsidRDefault="006353AA" w:rsidP="006353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Рабочий стол\протокола антитеррор\АТК 2024\Протокол АТК 474 от 04.05.24\Беседа с школьни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Рабочий стол\протокола антитеррор\АТК 2024\Протокол АТК 474 от 04.05.24\Беседа с школьникам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3AA" w:rsidRPr="006353AA" w:rsidSect="0070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3AA"/>
    <w:rsid w:val="006353AA"/>
    <w:rsid w:val="0070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2024-06-14T08:47:00Z</dcterms:created>
  <dcterms:modified xsi:type="dcterms:W3CDTF">2024-06-14T08:55:00Z</dcterms:modified>
</cp:coreProperties>
</file>