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53" w:rsidRDefault="00AD4553" w:rsidP="00FB60DD">
      <w:pPr>
        <w:rPr>
          <w:rFonts w:ascii="Times New Roman" w:hAnsi="Times New Roman" w:cs="Times New Roman"/>
          <w:sz w:val="28"/>
          <w:szCs w:val="28"/>
        </w:rPr>
      </w:pPr>
    </w:p>
    <w:p w:rsidR="00BE007C" w:rsidRDefault="00BE007C" w:rsidP="00102705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36"/>
      </w:tblGrid>
      <w:tr w:rsidR="00AE4508" w:rsidRPr="00C54E8A" w:rsidTr="00CC6C24">
        <w:tc>
          <w:tcPr>
            <w:tcW w:w="4536" w:type="dxa"/>
            <w:hideMark/>
          </w:tcPr>
          <w:p w:rsidR="00AE4508" w:rsidRPr="00C54E8A" w:rsidRDefault="00AE4508" w:rsidP="00102705">
            <w:pPr>
              <w:ind w:left="-105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4E8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О введении ограничения пребыв</w:t>
            </w:r>
            <w:r w:rsidRPr="00C54E8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C54E8A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ния граждан в лесах и въезда в них транспортных средств</w:t>
            </w:r>
            <w:r w:rsidR="00FB60DD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AE4508" w:rsidRDefault="00AE4508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AD4553" w:rsidRPr="00C54E8A" w:rsidRDefault="00AD4553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 соответствии со статьей </w:t>
      </w:r>
      <w:r w:rsidR="00575315" w:rsidRPr="002349F2">
        <w:rPr>
          <w:rFonts w:ascii="Times New Roman" w:eastAsia="Times New Roman" w:hAnsi="Times New Roman" w:cs="Times New Roman"/>
          <w:sz w:val="28"/>
          <w:szCs w:val="28"/>
        </w:rPr>
        <w:t>53</w:t>
      </w:r>
      <w:r w:rsidR="00575315" w:rsidRPr="002349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Лесного</w:t>
      </w:r>
      <w:r w:rsidR="008C417E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кодекса Российской Федерации,</w:t>
      </w:r>
      <w:r w:rsidR="008C417E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приказом Министерства природных ресурсов и экологии Российской Федерации от 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6 сентября 2016 г. № 457 «Об утверждении Порядка ограничения пребывания 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граждан в лесах и въезда в них транспортных средств, проведения в лесах </w:t>
      </w:r>
      <w:r w:rsidR="008C417E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определенных видов работ в целях обеспечения пожарной безопасности в лесах и</w:t>
      </w:r>
      <w:r w:rsidR="008C417E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Порядка ограничения пребывания граждан в лесах и въезда в них транспортных средств, проведения в лесах определенных видов работ в целях обеспечения </w:t>
      </w:r>
      <w:r w:rsidR="008C417E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санитарной безопасности в лесах», в связи с установлением </w:t>
      </w:r>
      <w:r w:rsidR="006176E2" w:rsidRPr="002349F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6176E2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6176E2" w:rsidRPr="002349F2">
        <w:rPr>
          <w:rFonts w:ascii="Times New Roman" w:eastAsia="Times New Roman" w:hAnsi="Times New Roman" w:cs="Times New Roman"/>
          <w:sz w:val="28"/>
          <w:szCs w:val="28"/>
        </w:rPr>
        <w:t xml:space="preserve"> пожарной опасности в лесах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натерритории Республики Татарстан Кабинет Министров Респу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б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лики Татарстан ПОСТАНОВЛЯЕТ:</w:t>
      </w:r>
    </w:p>
    <w:p w:rsidR="00AE4508" w:rsidRPr="00C54E8A" w:rsidRDefault="00AE4508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C54E8A" w:rsidRDefault="00CC6C24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1. </w:t>
      </w:r>
      <w:r w:rsidR="003E13B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Ввести </w:t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на всей территории лесного фонда в границах Агрызского, Азна</w:t>
      </w:r>
      <w:r w:rsidR="002A1D73" w:rsidRPr="002A1D73">
        <w:rPr>
          <w:rStyle w:val="ab"/>
          <w:rFonts w:ascii="Times New Roman" w:hAnsi="Times New Roman" w:cs="Times New Roman"/>
          <w:i w:val="0"/>
          <w:sz w:val="28"/>
          <w:szCs w:val="28"/>
        </w:rPr>
        <w:t>-</w:t>
      </w:r>
      <w:r w:rsidR="00102705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каевского, Аксубаевского, Алькеевского, Альметьевского, Арского, Бавлинского,</w:t>
      </w:r>
      <w:r w:rsidR="00102705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Билярского, Болгарского, Бугульминского, Буинского, Елабужского, Заинского,</w:t>
      </w:r>
      <w:r w:rsidR="00102705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Зеленодольского, Ислейтарского, Кайбицкого, Калейкинского, Камского, Кзыл-</w:t>
      </w:r>
      <w:r w:rsidR="00102705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Юлдузского, Лаишевского, Лениногорского, Лубянского, Мамадышского, Менз</w:t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="00F9285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линского, Нижнекамского, Нурлатского, Приволжского, Пригородного, Сабинского, Тетюшского и Черемшанского лесничеств Республики Татарстан </w:t>
      </w:r>
      <w:r w:rsidR="002349F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ограничение пр</w:t>
      </w:r>
      <w:r w:rsidR="002349F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="002349F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бывания граждан в лесах, въезд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2349F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них транспортных средств в целях обеспечения пожарной безопасности в лесах сроком на 21 календарный день со дня вступления в</w:t>
      </w:r>
      <w:r w:rsid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силу настоящего постановления.</w:t>
      </w:r>
    </w:p>
    <w:p w:rsidR="000C5BF1" w:rsidRPr="00BE007C" w:rsidRDefault="00C54E8A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2.</w:t>
      </w:r>
      <w:r w:rsidR="00102705">
        <w:rPr>
          <w:rStyle w:val="ab"/>
          <w:rFonts w:ascii="Times New Roman" w:hAnsi="Times New Roman" w:cs="Times New Roman"/>
          <w:i w:val="0"/>
          <w:sz w:val="28"/>
          <w:szCs w:val="28"/>
          <w:lang w:val="en-US"/>
        </w:rPr>
        <w:t> 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Установить, что п</w:t>
      </w:r>
      <w:r w:rsidR="000C5BF1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оложения </w:t>
      </w:r>
      <w:hyperlink w:anchor="sub_1" w:history="1">
        <w:r w:rsidR="000C5BF1" w:rsidRPr="00BE007C"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>пункта 1</w:t>
        </w:r>
      </w:hyperlink>
      <w:r w:rsidR="00BD7375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настоящего п</w:t>
      </w:r>
      <w:r w:rsidR="000C5BF1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остановления не распр</w:t>
      </w:r>
      <w:r w:rsidR="000C5BF1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="000C5BF1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страня</w:t>
      </w:r>
      <w:r w:rsidR="00741B0F">
        <w:rPr>
          <w:rStyle w:val="ab"/>
          <w:rFonts w:ascii="Times New Roman" w:hAnsi="Times New Roman" w:cs="Times New Roman"/>
          <w:i w:val="0"/>
          <w:sz w:val="28"/>
          <w:szCs w:val="28"/>
        </w:rPr>
        <w:t>ю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="000C5BF1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ся на:</w:t>
      </w:r>
    </w:p>
    <w:p w:rsidR="00BE73CB" w:rsidRPr="00C54E8A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должностных лиц и работников органов государственной власти, сотрудников специализированных учреждений</w:t>
      </w:r>
      <w:r w:rsidR="00BE007C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органов местного самоуправления, 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Министерства лесного хозяйства Республики Татарстан</w:t>
      </w:r>
      <w:r w:rsidR="00BE007C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575315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подведомственных </w:t>
      </w:r>
      <w:r w:rsidR="00083958">
        <w:rPr>
          <w:rStyle w:val="ab"/>
          <w:rFonts w:ascii="Times New Roman" w:hAnsi="Times New Roman" w:cs="Times New Roman"/>
          <w:i w:val="0"/>
          <w:sz w:val="28"/>
          <w:szCs w:val="28"/>
        </w:rPr>
        <w:t>м</w:t>
      </w:r>
      <w:r w:rsidR="00BE007C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инистерству 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учре</w:t>
      </w:r>
      <w:r w:rsidR="00575315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ж</w:t>
      </w:r>
      <w:r w:rsidR="00575315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дений</w:t>
      </w:r>
      <w:r w:rsidR="00EF065D"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, Министерства по делам гражданской обороны и чрезвычайным ситуациям Республики Татарстан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Главного управления 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t>вий стихийных бедствий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по Республике Татарстан, задействованных в осуществл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нии 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мероприятий</w:t>
      </w:r>
      <w:r w:rsidRPr="00BE007C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по предупреждению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тушению лесных пожаров, а также учре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ж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дений, организаций, которые могут быть привлечены для борьбы с лесными пож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рами сог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ласно с</w:t>
      </w:r>
      <w:r w:rsidR="00DF4308">
        <w:rPr>
          <w:rStyle w:val="ab"/>
          <w:rFonts w:ascii="Times New Roman" w:hAnsi="Times New Roman" w:cs="Times New Roman"/>
          <w:i w:val="0"/>
          <w:sz w:val="28"/>
          <w:szCs w:val="28"/>
        </w:rPr>
        <w:t>водному плану тушения лесн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ых пожаров на территории Республики Татарстан на п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ериод пожароопасного сезона 2024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года, утвержденн</w:t>
      </w:r>
      <w:r w:rsidR="00741B0F">
        <w:rPr>
          <w:rStyle w:val="ab"/>
          <w:rFonts w:ascii="Times New Roman" w:hAnsi="Times New Roman" w:cs="Times New Roman"/>
          <w:i w:val="0"/>
          <w:sz w:val="28"/>
          <w:szCs w:val="28"/>
        </w:rPr>
        <w:t>ому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распоряж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нием </w:t>
      </w:r>
      <w:r w:rsidR="00102705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Раиса Республики Татарстан от 09.03.2024</w:t>
      </w:r>
      <w:r w:rsidR="00DF4308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№ 109</w:t>
      </w:r>
      <w:r w:rsidR="00AD4553" w:rsidRPr="00A023E4">
        <w:rPr>
          <w:rFonts w:ascii="Times New Roman" w:eastAsia="Times New Roman" w:hAnsi="Times New Roman" w:cs="Times New Roman"/>
          <w:sz w:val="28"/>
          <w:szCs w:val="28"/>
        </w:rPr>
        <w:t>«Об утверждении сводного плана тушения лесных пожаров на территории Республики Татарстан на п</w:t>
      </w:r>
      <w:r w:rsidR="00D25EAD">
        <w:rPr>
          <w:rFonts w:ascii="Times New Roman" w:eastAsia="Times New Roman" w:hAnsi="Times New Roman" w:cs="Times New Roman"/>
          <w:sz w:val="28"/>
          <w:szCs w:val="28"/>
        </w:rPr>
        <w:t>ериод пожар</w:t>
      </w:r>
      <w:r w:rsidR="00D25E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5EAD">
        <w:rPr>
          <w:rFonts w:ascii="Times New Roman" w:eastAsia="Times New Roman" w:hAnsi="Times New Roman" w:cs="Times New Roman"/>
          <w:sz w:val="28"/>
          <w:szCs w:val="28"/>
        </w:rPr>
        <w:t>опасного сезона 2024</w:t>
      </w:r>
      <w:r w:rsidR="00AD4553" w:rsidRPr="00A023E4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AD45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BF1" w:rsidRPr="00C54E8A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лиц, участвующих в работе межведомственных оперативных, патрульных, патрульно-маневренных, маневренных, патрульно-контрольных мобильных групп;</w:t>
      </w:r>
    </w:p>
    <w:p w:rsidR="00BE73CB" w:rsidRPr="00C54E8A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должностных лиц, осуществляющих в пределах своей компетенции федерал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ь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ный государственный лесной </w:t>
      </w:r>
      <w:r w:rsidR="00BE73C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контроль (н</w:t>
      </w:r>
      <w:r w:rsidR="00575315">
        <w:rPr>
          <w:rStyle w:val="ab"/>
          <w:rFonts w:ascii="Times New Roman" w:hAnsi="Times New Roman" w:cs="Times New Roman"/>
          <w:i w:val="0"/>
          <w:sz w:val="28"/>
          <w:szCs w:val="28"/>
        </w:rPr>
        <w:t>адзор), лесную охрану в лесах, распол</w:t>
      </w:r>
      <w:r w:rsidR="00575315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="00575315">
        <w:rPr>
          <w:rStyle w:val="ab"/>
          <w:rFonts w:ascii="Times New Roman" w:hAnsi="Times New Roman" w:cs="Times New Roman"/>
          <w:i w:val="0"/>
          <w:sz w:val="28"/>
          <w:szCs w:val="28"/>
        </w:rPr>
        <w:t>женных на землях лесного фонда</w:t>
      </w:r>
      <w:r w:rsidR="00090597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:rsidR="000C5BF1" w:rsidRPr="00C54E8A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сотрудников полиции, задействованных в проведении мероприятий по проф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лактике лесных пожаров или входящих в состав следственно-оперативных групп, патрульно-контрольных групп 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по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выявлени</w:t>
      </w:r>
      <w:r w:rsidR="00D24080">
        <w:rPr>
          <w:rStyle w:val="ab"/>
          <w:rFonts w:ascii="Times New Roman" w:hAnsi="Times New Roman" w:cs="Times New Roman"/>
          <w:i w:val="0"/>
          <w:sz w:val="28"/>
          <w:szCs w:val="28"/>
        </w:rPr>
        <w:t>ю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и пресечени</w:t>
      </w:r>
      <w:r w:rsidR="00741B0F">
        <w:rPr>
          <w:rStyle w:val="ab"/>
          <w:rFonts w:ascii="Times New Roman" w:hAnsi="Times New Roman" w:cs="Times New Roman"/>
          <w:i w:val="0"/>
          <w:sz w:val="28"/>
          <w:szCs w:val="28"/>
        </w:rPr>
        <w:t>ю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преступлений и адм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нистративных правонарушений;</w:t>
      </w:r>
    </w:p>
    <w:p w:rsidR="000C5BF1" w:rsidRPr="00C54E8A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лиц, осуществляющих мероприятия </w:t>
      </w:r>
      <w:r w:rsidR="00A701B5" w:rsidRPr="00A701B5">
        <w:rPr>
          <w:rStyle w:val="ab"/>
          <w:rFonts w:ascii="Times New Roman" w:hAnsi="Times New Roman" w:cs="Times New Roman"/>
          <w:i w:val="0"/>
          <w:sz w:val="28"/>
          <w:szCs w:val="28"/>
        </w:rPr>
        <w:t>по сохранению лесов, в том числе работы по охране, защите, воспрои</w:t>
      </w:r>
      <w:r w:rsidR="00A701B5">
        <w:rPr>
          <w:rStyle w:val="ab"/>
          <w:rFonts w:ascii="Times New Roman" w:hAnsi="Times New Roman" w:cs="Times New Roman"/>
          <w:i w:val="0"/>
          <w:sz w:val="28"/>
          <w:szCs w:val="28"/>
        </w:rPr>
        <w:t>зводству лесов, лесоразведению</w:t>
      </w:r>
      <w:r w:rsidR="00A701B5" w:rsidRPr="00A701B5">
        <w:rPr>
          <w:rStyle w:val="ab"/>
          <w:rFonts w:ascii="Times New Roman" w:hAnsi="Times New Roman" w:cs="Times New Roman"/>
          <w:i w:val="0"/>
          <w:sz w:val="28"/>
          <w:szCs w:val="28"/>
        </w:rPr>
        <w:t>, а также мероприятия по лесоустройству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соответствии со </w:t>
      </w:r>
      <w:hyperlink r:id="rId8" w:history="1">
        <w:r w:rsidRPr="00C54E8A"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>статьей 19</w:t>
        </w:r>
      </w:hyperlink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Лесного кодекса Российской Федер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ции;</w:t>
      </w:r>
    </w:p>
    <w:p w:rsidR="000C5BF1" w:rsidRPr="00C54E8A" w:rsidRDefault="003E011E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лиц</w:t>
      </w:r>
      <w:r w:rsidR="000C5BF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выполняющих работы по отводу и таксации лесосек, лесоустроительные (землеустроительные) работы, работы по государственной инвентаризации лесов, работы по </w:t>
      </w:r>
      <w:r w:rsidR="00140DD6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государственному лесопатологическому </w:t>
      </w:r>
      <w:r w:rsidR="000C5BF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мониторингу, работы по селе</w:t>
      </w:r>
      <w:r w:rsidR="000C5BF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="000C5BF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ционному семеноводству;</w:t>
      </w:r>
    </w:p>
    <w:p w:rsidR="000C5BF1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должностных лиц организаций и учреждений (ремонтные бригады), обслуж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вающих линейные объекты (линии электропередач, линии связи, дороги, трубопр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воды и сооружения, являющиеся неотъемлемой технологической частью указанных объектов);</w:t>
      </w:r>
    </w:p>
    <w:p w:rsidR="00883F97" w:rsidRDefault="00CC799F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л</w:t>
      </w:r>
      <w:r w:rsidR="00883F9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иц, использующих леса на основании договоров аренды, безвозмездного пользования, постоянного (бессрочного) пользования и договоров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купли-продажи лесных насаждений;</w:t>
      </w:r>
    </w:p>
    <w:p w:rsidR="000C5BF1" w:rsidRPr="00C54E8A" w:rsidRDefault="000C5BF1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граждан</w:t>
      </w:r>
      <w:r w:rsidR="007229AA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и юридических лиц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, осуществляющих проезд через лесные массивы по автомобильным дорогам общего пользования</w:t>
      </w:r>
      <w:r w:rsidR="007229AA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AE4508" w:rsidRPr="00C54E8A" w:rsidRDefault="00C54E8A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3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 </w:t>
      </w:r>
      <w:r w:rsidR="00AE450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Определить для региональной диспетчер</w:t>
      </w:r>
      <w:r w:rsidR="002E74A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ской службы </w:t>
      </w:r>
      <w:r w:rsidR="000A430A">
        <w:rPr>
          <w:rStyle w:val="ab"/>
          <w:rFonts w:ascii="Times New Roman" w:hAnsi="Times New Roman" w:cs="Times New Roman"/>
          <w:i w:val="0"/>
          <w:sz w:val="28"/>
          <w:szCs w:val="28"/>
        </w:rPr>
        <w:t>Г</w:t>
      </w:r>
      <w:r w:rsidR="002E74A5">
        <w:rPr>
          <w:rStyle w:val="ab"/>
          <w:rFonts w:ascii="Times New Roman" w:hAnsi="Times New Roman" w:cs="Times New Roman"/>
          <w:i w:val="0"/>
          <w:sz w:val="28"/>
          <w:szCs w:val="28"/>
        </w:rPr>
        <w:t>осударственного</w:t>
      </w:r>
      <w:r w:rsidR="002E74A5">
        <w:rPr>
          <w:rStyle w:val="ab"/>
          <w:rFonts w:ascii="Times New Roman" w:hAnsi="Times New Roman" w:cs="Times New Roman"/>
          <w:i w:val="0"/>
          <w:sz w:val="28"/>
          <w:szCs w:val="28"/>
        </w:rPr>
        <w:br/>
        <w:t>бю</w:t>
      </w:r>
      <w:r w:rsidR="002E74A5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джетного</w:t>
      </w:r>
      <w:r w:rsidR="00AE450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учреждения Республики Татарст</w:t>
      </w:r>
      <w:r w:rsidR="002E74A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ан «Лесопожарный центр» 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t>Министе</w:t>
      </w:r>
      <w:r w:rsidR="002D3AE9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р</w:t>
      </w:r>
      <w:r w:rsidR="002D3AE9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ства</w:t>
      </w:r>
      <w:r w:rsidR="00AE450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лесного хозяйства Республики Татарстан с целью рассмотрения обращений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AE450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граждан в период введения ограничения пребывания граж</w:t>
      </w:r>
      <w:r w:rsidR="002E74A5">
        <w:rPr>
          <w:rStyle w:val="ab"/>
          <w:rFonts w:ascii="Times New Roman" w:hAnsi="Times New Roman" w:cs="Times New Roman"/>
          <w:i w:val="0"/>
          <w:sz w:val="28"/>
          <w:szCs w:val="28"/>
        </w:rPr>
        <w:t>дан в лесах и въезда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2E74A5">
        <w:rPr>
          <w:rStyle w:val="ab"/>
          <w:rFonts w:ascii="Times New Roman" w:hAnsi="Times New Roman" w:cs="Times New Roman"/>
          <w:i w:val="0"/>
          <w:sz w:val="28"/>
          <w:szCs w:val="28"/>
        </w:rPr>
        <w:t>внихтранс</w:t>
      </w:r>
      <w:r w:rsidR="00AE450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портных средств следующие контактные телефоны: 8(843) 221-37-95,</w:t>
      </w:r>
      <w:r w:rsidR="002D3AE9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="00AE450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8-800-100-94-00.</w:t>
      </w:r>
    </w:p>
    <w:p w:rsidR="002349F2" w:rsidRPr="00C54E8A" w:rsidRDefault="00C54E8A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 </w:t>
      </w:r>
      <w:r w:rsidR="002349F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Министерству лесного хозяйства Республики Татарстан: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организовать работу по обеспечению пожарной безопасности в лесах в соо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ветствии с государственным заданием на выполнение профилактических против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пожарных мероприятий государственными бюджетными учреждениями Республики Татарстан, подведомственными Министерству лесного хозяйства Республики Т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тарстан;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осуществлять проведение аварийно-спасательных работ, связанных с тушен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ем лесных пожаров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,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соответствии со сводным планом тушения лесных пожаров на территории Республики Татарстан на период пожароопасного сезона 202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года, у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вержденным распоряжением </w:t>
      </w:r>
      <w:r w:rsidR="00A5674E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Раиса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Республики Татарстан от 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09</w:t>
      </w:r>
      <w:r w:rsidR="00A701B5">
        <w:rPr>
          <w:rStyle w:val="ab"/>
          <w:rFonts w:ascii="Times New Roman" w:hAnsi="Times New Roman" w:cs="Times New Roman"/>
          <w:i w:val="0"/>
          <w:sz w:val="28"/>
          <w:szCs w:val="28"/>
        </w:rPr>
        <w:t>.03.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2024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№ 1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09</w:t>
      </w:r>
      <w:r w:rsidR="0089407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«Об утверждении сводного плана тушения лесных п</w:t>
      </w:r>
      <w:r w:rsidR="00411100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ожаров на территории Республики </w:t>
      </w:r>
      <w:r w:rsidR="0089407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Татарстан на п</w:t>
      </w:r>
      <w:r w:rsidR="00D25EAD">
        <w:rPr>
          <w:rStyle w:val="ab"/>
          <w:rFonts w:ascii="Times New Roman" w:hAnsi="Times New Roman" w:cs="Times New Roman"/>
          <w:i w:val="0"/>
          <w:sz w:val="28"/>
          <w:szCs w:val="28"/>
        </w:rPr>
        <w:t>ериод пожароопасного сезона 2024</w:t>
      </w:r>
      <w:r w:rsidR="00894071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года»;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организовать установку предупредительных аншлагов о введении соответс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вующего ограничения и о периоде его действия;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организовать перекрытие шлагбаумами лесных дорог;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организовать круглосуточное дежурство в подведомственных учреждениях и усилить патрулирование в лесных массивах;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организовать временные посты в местах массового посещения лесов в выхо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д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ные и праздничные дни;</w:t>
      </w:r>
    </w:p>
    <w:p w:rsidR="002349F2" w:rsidRPr="00C54E8A" w:rsidRDefault="002349F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организовать дополнительное информиро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вание населения на региональных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br/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телеканалах, радиовещательных станциях, в печатных периодических изданиях об обстановке с природными пожарами и ответственности за нарушения правил п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жарной безопасности в лесах. </w:t>
      </w:r>
    </w:p>
    <w:p w:rsidR="008149C2" w:rsidRDefault="00C54E8A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5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Руководителям </w:t>
      </w:r>
      <w:r w:rsidR="005473C8">
        <w:rPr>
          <w:rStyle w:val="ab"/>
          <w:rFonts w:ascii="Times New Roman" w:hAnsi="Times New Roman" w:cs="Times New Roman"/>
          <w:i w:val="0"/>
          <w:sz w:val="28"/>
          <w:szCs w:val="28"/>
        </w:rPr>
        <w:t>республиканских органов исполнительной власти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, а также предложить органам местного самоуправления муниципальных образований Ре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с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публики Татарстан, руководителям особо охраняемых природных территорий </w:t>
      </w:r>
      <w:r w:rsidR="00B50CAE">
        <w:rPr>
          <w:rStyle w:val="ab"/>
          <w:rFonts w:ascii="Times New Roman" w:hAnsi="Times New Roman" w:cs="Times New Roman"/>
          <w:i w:val="0"/>
          <w:sz w:val="28"/>
          <w:szCs w:val="28"/>
        </w:rPr>
        <w:t>фед</w:t>
      </w:r>
      <w:r w:rsidR="00B50CAE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="00B50CAE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рального государственного бюджетного учреждения 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«Национальный парк «Нижняя Кама», </w:t>
      </w:r>
      <w:r w:rsidR="00B50CAE">
        <w:rPr>
          <w:rStyle w:val="ab"/>
          <w:rFonts w:ascii="Times New Roman" w:hAnsi="Times New Roman" w:cs="Times New Roman"/>
          <w:i w:val="0"/>
          <w:sz w:val="28"/>
          <w:szCs w:val="28"/>
        </w:rPr>
        <w:t>федерального государственного бюджетного учреждения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«Волжско-Камский государственный природный биосферный заповедник» и Марийско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го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лесничеств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Министерства обороны Российской Федерации – филиал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федерального государс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венного казенного учреждения «Управление лесного хозяйства и природопользов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ния» Министерства обороны Российской Федерации (Суслонгерско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го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участково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го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лесничеств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на территории Республики Татарстан), организациям, общественным объединениям, индивидуальным предпринимателям, должностным лицам обесп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чить проведение комплекса предупредительных, профилактических противопожа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р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ных мероприятий в соответствии с распоряжением Кабинета Министров Республ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ки Татарстанот </w:t>
      </w:r>
      <w:r w:rsidR="00F405F2">
        <w:rPr>
          <w:rStyle w:val="ab"/>
          <w:rFonts w:ascii="Times New Roman" w:hAnsi="Times New Roman" w:cs="Times New Roman"/>
          <w:i w:val="0"/>
          <w:sz w:val="28"/>
          <w:szCs w:val="28"/>
        </w:rPr>
        <w:t>20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.0</w:t>
      </w:r>
      <w:r w:rsidR="00D25F88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3</w:t>
      </w:r>
      <w:r w:rsidR="00746287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202</w:t>
      </w:r>
      <w:r w:rsidR="00F405F2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№</w:t>
      </w:r>
      <w:r w:rsidR="00F405F2">
        <w:rPr>
          <w:rStyle w:val="ab"/>
          <w:rFonts w:ascii="Times New Roman" w:hAnsi="Times New Roman" w:cs="Times New Roman"/>
          <w:i w:val="0"/>
          <w:sz w:val="28"/>
          <w:szCs w:val="28"/>
        </w:rPr>
        <w:t>610</w:t>
      </w:r>
      <w:r w:rsidR="008149C2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-р.</w:t>
      </w:r>
    </w:p>
    <w:p w:rsidR="00E23690" w:rsidRDefault="008C22F3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6</w:t>
      </w:r>
      <w:r w:rsidR="00E23690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CC6C24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="00E23690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настоящего </w:t>
      </w:r>
      <w:r w:rsidR="003614B9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="00E23690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возложить на Мин</w:t>
      </w:r>
      <w:r w:rsidR="00E23690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="00E23690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стерство лесного хозяйства Республики Татарстан.</w:t>
      </w:r>
    </w:p>
    <w:p w:rsidR="00E60D9B" w:rsidRDefault="00E60D9B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AD4553" w:rsidRPr="00C54E8A" w:rsidRDefault="00AD4553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9233B2" w:rsidRPr="00C54E8A" w:rsidRDefault="009233B2" w:rsidP="00102705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9233B2" w:rsidRPr="00C54E8A" w:rsidRDefault="00490BA7" w:rsidP="00102705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И.о.</w:t>
      </w:r>
      <w:bookmarkStart w:id="0" w:name="_GoBack"/>
      <w:bookmarkEnd w:id="0"/>
      <w:r w:rsidR="00E60D9B"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>Премьер-министр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</w:p>
    <w:p w:rsidR="00E60D9B" w:rsidRPr="00C54E8A" w:rsidRDefault="00E60D9B" w:rsidP="00102705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54E8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Республики Татарстан                                                                                    </w:t>
      </w:r>
      <w:r w:rsidR="00490BA7">
        <w:rPr>
          <w:rStyle w:val="ab"/>
          <w:rFonts w:ascii="Times New Roman" w:hAnsi="Times New Roman" w:cs="Times New Roman"/>
          <w:i w:val="0"/>
          <w:sz w:val="28"/>
          <w:szCs w:val="28"/>
        </w:rPr>
        <w:t>Р.К.Нигматуллин</w:t>
      </w:r>
    </w:p>
    <w:sectPr w:rsidR="00E60D9B" w:rsidRPr="00C54E8A" w:rsidSect="00FB60DD">
      <w:headerReference w:type="default" r:id="rId9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3C" w:rsidRDefault="009C363C" w:rsidP="00750550">
      <w:r>
        <w:separator/>
      </w:r>
    </w:p>
  </w:endnote>
  <w:endnote w:type="continuationSeparator" w:id="1">
    <w:p w:rsidR="009C363C" w:rsidRDefault="009C363C" w:rsidP="0075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3C" w:rsidRDefault="009C363C" w:rsidP="00750550">
      <w:r>
        <w:separator/>
      </w:r>
    </w:p>
  </w:footnote>
  <w:footnote w:type="continuationSeparator" w:id="1">
    <w:p w:rsidR="009C363C" w:rsidRDefault="009C363C" w:rsidP="00750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096526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0550" w:rsidRPr="00750550" w:rsidRDefault="00E7353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05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0550" w:rsidRPr="007505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05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0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05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0550" w:rsidRPr="00750550" w:rsidRDefault="00750550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495"/>
    <w:multiLevelType w:val="hybridMultilevel"/>
    <w:tmpl w:val="7D6ACA4A"/>
    <w:lvl w:ilvl="0" w:tplc="50AE7DF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2038E"/>
    <w:multiLevelType w:val="hybridMultilevel"/>
    <w:tmpl w:val="55983F7E"/>
    <w:lvl w:ilvl="0" w:tplc="F87E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9B"/>
    <w:rsid w:val="00031108"/>
    <w:rsid w:val="0008268A"/>
    <w:rsid w:val="00083958"/>
    <w:rsid w:val="00090597"/>
    <w:rsid w:val="000A430A"/>
    <w:rsid w:val="000C5BF1"/>
    <w:rsid w:val="000D05CC"/>
    <w:rsid w:val="000E1300"/>
    <w:rsid w:val="000E1D67"/>
    <w:rsid w:val="00102705"/>
    <w:rsid w:val="00140DD6"/>
    <w:rsid w:val="00153CD6"/>
    <w:rsid w:val="00166675"/>
    <w:rsid w:val="0017032C"/>
    <w:rsid w:val="00186D80"/>
    <w:rsid w:val="001A1254"/>
    <w:rsid w:val="001B341F"/>
    <w:rsid w:val="002349F2"/>
    <w:rsid w:val="00287C8D"/>
    <w:rsid w:val="002A1D73"/>
    <w:rsid w:val="002B0A40"/>
    <w:rsid w:val="002D3AE9"/>
    <w:rsid w:val="002E22A5"/>
    <w:rsid w:val="002E74A5"/>
    <w:rsid w:val="003614B9"/>
    <w:rsid w:val="003779DC"/>
    <w:rsid w:val="003E011E"/>
    <w:rsid w:val="003E13B1"/>
    <w:rsid w:val="003F2546"/>
    <w:rsid w:val="004019FB"/>
    <w:rsid w:val="00411100"/>
    <w:rsid w:val="00426BEF"/>
    <w:rsid w:val="004569FC"/>
    <w:rsid w:val="00490BA7"/>
    <w:rsid w:val="00492999"/>
    <w:rsid w:val="004A1F69"/>
    <w:rsid w:val="004D269F"/>
    <w:rsid w:val="004F6ABE"/>
    <w:rsid w:val="005019CA"/>
    <w:rsid w:val="00527674"/>
    <w:rsid w:val="005473C8"/>
    <w:rsid w:val="0056231C"/>
    <w:rsid w:val="00563CAF"/>
    <w:rsid w:val="00575315"/>
    <w:rsid w:val="00597F2E"/>
    <w:rsid w:val="005B0D27"/>
    <w:rsid w:val="005D5F98"/>
    <w:rsid w:val="005D6994"/>
    <w:rsid w:val="005E0FC7"/>
    <w:rsid w:val="006176E2"/>
    <w:rsid w:val="00630D11"/>
    <w:rsid w:val="00642472"/>
    <w:rsid w:val="00643A99"/>
    <w:rsid w:val="006467AE"/>
    <w:rsid w:val="00664AFD"/>
    <w:rsid w:val="006751A0"/>
    <w:rsid w:val="00676641"/>
    <w:rsid w:val="00677174"/>
    <w:rsid w:val="006A4163"/>
    <w:rsid w:val="00720EFF"/>
    <w:rsid w:val="007229AA"/>
    <w:rsid w:val="00731D12"/>
    <w:rsid w:val="00741B0F"/>
    <w:rsid w:val="00746287"/>
    <w:rsid w:val="00750550"/>
    <w:rsid w:val="00753604"/>
    <w:rsid w:val="007B24F2"/>
    <w:rsid w:val="007C7C86"/>
    <w:rsid w:val="007E20E0"/>
    <w:rsid w:val="007E36EF"/>
    <w:rsid w:val="008149C2"/>
    <w:rsid w:val="00817176"/>
    <w:rsid w:val="008402F1"/>
    <w:rsid w:val="00840679"/>
    <w:rsid w:val="00853A03"/>
    <w:rsid w:val="00854B40"/>
    <w:rsid w:val="00860BE6"/>
    <w:rsid w:val="0086692F"/>
    <w:rsid w:val="00883F97"/>
    <w:rsid w:val="00894071"/>
    <w:rsid w:val="008A1401"/>
    <w:rsid w:val="008C1718"/>
    <w:rsid w:val="008C22F3"/>
    <w:rsid w:val="008C417E"/>
    <w:rsid w:val="008D28C6"/>
    <w:rsid w:val="008E65E9"/>
    <w:rsid w:val="009233B2"/>
    <w:rsid w:val="00944B41"/>
    <w:rsid w:val="0096561C"/>
    <w:rsid w:val="00995F3D"/>
    <w:rsid w:val="00997779"/>
    <w:rsid w:val="009C363C"/>
    <w:rsid w:val="009E15BC"/>
    <w:rsid w:val="009E69B5"/>
    <w:rsid w:val="00A0163E"/>
    <w:rsid w:val="00A5674E"/>
    <w:rsid w:val="00A700D7"/>
    <w:rsid w:val="00A701B5"/>
    <w:rsid w:val="00A70BC6"/>
    <w:rsid w:val="00AB0F3D"/>
    <w:rsid w:val="00AC44B5"/>
    <w:rsid w:val="00AD4553"/>
    <w:rsid w:val="00AD56DB"/>
    <w:rsid w:val="00AE4508"/>
    <w:rsid w:val="00AF6EAF"/>
    <w:rsid w:val="00B50C9C"/>
    <w:rsid w:val="00B50CAE"/>
    <w:rsid w:val="00BD7375"/>
    <w:rsid w:val="00BE0035"/>
    <w:rsid w:val="00BE007C"/>
    <w:rsid w:val="00BE73CB"/>
    <w:rsid w:val="00C25452"/>
    <w:rsid w:val="00C54E8A"/>
    <w:rsid w:val="00CA37E5"/>
    <w:rsid w:val="00CB0C81"/>
    <w:rsid w:val="00CC6C24"/>
    <w:rsid w:val="00CC799F"/>
    <w:rsid w:val="00CD5552"/>
    <w:rsid w:val="00D24080"/>
    <w:rsid w:val="00D25EAD"/>
    <w:rsid w:val="00D25F88"/>
    <w:rsid w:val="00D35119"/>
    <w:rsid w:val="00D82140"/>
    <w:rsid w:val="00DE7BFA"/>
    <w:rsid w:val="00DF4308"/>
    <w:rsid w:val="00E11502"/>
    <w:rsid w:val="00E1673C"/>
    <w:rsid w:val="00E23690"/>
    <w:rsid w:val="00E60D9B"/>
    <w:rsid w:val="00E73535"/>
    <w:rsid w:val="00E7458A"/>
    <w:rsid w:val="00E8454C"/>
    <w:rsid w:val="00EC2E9D"/>
    <w:rsid w:val="00EF065D"/>
    <w:rsid w:val="00F106C3"/>
    <w:rsid w:val="00F22952"/>
    <w:rsid w:val="00F25B2B"/>
    <w:rsid w:val="00F315D8"/>
    <w:rsid w:val="00F405F2"/>
    <w:rsid w:val="00F635EB"/>
    <w:rsid w:val="00F63BC8"/>
    <w:rsid w:val="00F9285B"/>
    <w:rsid w:val="00F945A8"/>
    <w:rsid w:val="00F96A67"/>
    <w:rsid w:val="00FA0D17"/>
    <w:rsid w:val="00FB0645"/>
    <w:rsid w:val="00FB13F1"/>
    <w:rsid w:val="00FB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60D9B"/>
    <w:rPr>
      <w:rFonts w:cs="Times New Roman"/>
      <w:b/>
      <w:color w:val="008000"/>
    </w:rPr>
  </w:style>
  <w:style w:type="paragraph" w:styleId="a4">
    <w:name w:val="Title"/>
    <w:basedOn w:val="a"/>
    <w:link w:val="a5"/>
    <w:uiPriority w:val="10"/>
    <w:qFormat/>
    <w:rsid w:val="00E60D9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a5">
    <w:name w:val="Название Знак"/>
    <w:basedOn w:val="a0"/>
    <w:link w:val="a4"/>
    <w:uiPriority w:val="10"/>
    <w:rsid w:val="00E60D9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D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5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550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05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055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23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BE73C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31D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1D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0845/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log2\Documents\&#1053;&#1072;&#1089;&#1090;&#1088;&#1072;&#1080;&#1074;&#1072;&#1077;&#1084;&#1099;&#1077;%20&#1096;&#1072;&#1073;&#1083;&#1086;&#1085;&#1099;%20Office\&#1054;&#1041;&#1056;&#1040;&#1047;&#1045;&#1062;%20&#1044;&#1054;&#1050;&#1059;&#1052;&#1045;&#1053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CD8B-E9BF-4521-A5A8-04FA6E1E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ДОКУМЕНТА.dotx</Template>
  <TotalTime>2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Е.В.</dc:creator>
  <cp:lastModifiedBy>Admin</cp:lastModifiedBy>
  <cp:revision>2</cp:revision>
  <cp:lastPrinted>2023-06-13T06:26:00Z</cp:lastPrinted>
  <dcterms:created xsi:type="dcterms:W3CDTF">2024-06-17T07:02:00Z</dcterms:created>
  <dcterms:modified xsi:type="dcterms:W3CDTF">2024-06-17T07:02:00Z</dcterms:modified>
</cp:coreProperties>
</file>