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DFE" w:rsidRPr="001C1DFE" w:rsidRDefault="001B14DC" w:rsidP="001C1DFE">
      <w:pPr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Памятка</w:t>
      </w:r>
      <w:r w:rsidR="001C1DFE" w:rsidRPr="001C1DF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потребител</w:t>
      </w:r>
      <w:r w:rsidR="00CE5D6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ю</w:t>
      </w:r>
      <w:r w:rsidR="001C1DFE" w:rsidRPr="001C1DF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при покупке технически сложных товаров</w:t>
      </w:r>
    </w:p>
    <w:p w:rsidR="00DE0CBE" w:rsidRPr="00DE0CBE" w:rsidRDefault="00DE0CBE" w:rsidP="00CE5D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D6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 технически сложным относятся только те товары, которые входят в перечень, утвержденный Постановлением Правительства РФ от 10.11.2011 г. № 924:</w:t>
      </w:r>
    </w:p>
    <w:p w:rsidR="00DE0CBE" w:rsidRPr="00DE0CBE" w:rsidRDefault="00DE0CBE" w:rsidP="00CE5D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CBE">
        <w:rPr>
          <w:rFonts w:ascii="Times New Roman" w:eastAsia="Times New Roman" w:hAnsi="Times New Roman" w:cs="Times New Roman"/>
          <w:sz w:val="28"/>
          <w:szCs w:val="28"/>
          <w:lang w:eastAsia="ru-RU"/>
        </w:rPr>
        <w:t>1. Легкие самолеты, вертолеты и летательные аппараты с двигателем внутреннего сгорания (с электродвигателем).</w:t>
      </w:r>
    </w:p>
    <w:p w:rsidR="00DE0CBE" w:rsidRPr="00DE0CBE" w:rsidRDefault="00DE0CBE" w:rsidP="00CE5D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CBE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Автомобили легковые, мотоциклы, мотороллеры и транспортные средства с двигателем внутреннего сгорания (с электродвигателем), предназначенные для движения по дорогам общего пользования.</w:t>
      </w:r>
    </w:p>
    <w:p w:rsidR="00DE0CBE" w:rsidRPr="00DE0CBE" w:rsidRDefault="00DE0CBE" w:rsidP="00CE5D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Тракторы, мотоблоки, </w:t>
      </w:r>
      <w:proofErr w:type="spellStart"/>
      <w:r w:rsidRPr="00DE0CB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мотокультиваторы</w:t>
      </w:r>
      <w:proofErr w:type="spellEnd"/>
      <w:r w:rsidRPr="00DE0CBE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машины и оборудование для сельского хозяйства с двигателем внутреннего сгорания (с электродвигателем).</w:t>
      </w:r>
    </w:p>
    <w:p w:rsidR="00DE0CBE" w:rsidRPr="00DE0CBE" w:rsidRDefault="00DE0CBE" w:rsidP="00CE5D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CBE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Снегоходы и транспортные средства с двигателем внутреннего сгорания (с электродвигателем), специально предназначенные для передвижения по снегу.</w:t>
      </w:r>
    </w:p>
    <w:p w:rsidR="00DE0CBE" w:rsidRPr="00DE0CBE" w:rsidRDefault="00DE0CBE" w:rsidP="00CE5D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CBE">
        <w:rPr>
          <w:rFonts w:ascii="Times New Roman" w:eastAsia="Times New Roman" w:hAnsi="Times New Roman" w:cs="Times New Roman"/>
          <w:sz w:val="28"/>
          <w:szCs w:val="28"/>
          <w:lang w:eastAsia="ru-RU"/>
        </w:rPr>
        <w:t>5. Суда спортивные, туристские и прогулочные, катера, лодки, яхты и транспортные плавучие средства с двигателем    внутреннего  сгорания (с электродвигателем).</w:t>
      </w:r>
    </w:p>
    <w:p w:rsidR="00DE0CBE" w:rsidRPr="00DE0CBE" w:rsidRDefault="00DE0CBE" w:rsidP="00CE5D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CBE">
        <w:rPr>
          <w:rFonts w:ascii="Times New Roman" w:eastAsia="Times New Roman" w:hAnsi="Times New Roman" w:cs="Times New Roman"/>
          <w:sz w:val="28"/>
          <w:szCs w:val="28"/>
          <w:lang w:eastAsia="ru-RU"/>
        </w:rPr>
        <w:t>6. Оборудование навигации и беспроводной связи для бытового использования, в том числе спутниковой связи, имеющее сенсорный экран и обладающее двумя и более функциями.</w:t>
      </w:r>
    </w:p>
    <w:p w:rsidR="00DE0CBE" w:rsidRPr="00DE0CBE" w:rsidRDefault="00DE0CBE" w:rsidP="00CE5D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CBE">
        <w:rPr>
          <w:rFonts w:ascii="Times New Roman" w:eastAsia="Times New Roman" w:hAnsi="Times New Roman" w:cs="Times New Roman"/>
          <w:sz w:val="28"/>
          <w:szCs w:val="28"/>
          <w:lang w:eastAsia="ru-RU"/>
        </w:rPr>
        <w:t>7. Системные блоки, компьютеры стационарные и портативные, включая ноутбуки, и персональные электронные вычислительные машины.</w:t>
      </w:r>
    </w:p>
    <w:p w:rsidR="00DE0CBE" w:rsidRPr="00DE0CBE" w:rsidRDefault="00DE0CBE" w:rsidP="00CE5D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CBE">
        <w:rPr>
          <w:rFonts w:ascii="Times New Roman" w:eastAsia="Times New Roman" w:hAnsi="Times New Roman" w:cs="Times New Roman"/>
          <w:sz w:val="28"/>
          <w:szCs w:val="28"/>
          <w:lang w:eastAsia="ru-RU"/>
        </w:rPr>
        <w:t>8. Лазерные или струйные многофункциональные устройства, мониторы с цифровым блоком управления.</w:t>
      </w:r>
    </w:p>
    <w:p w:rsidR="00DE0CBE" w:rsidRPr="00DE0CBE" w:rsidRDefault="00DE0CBE" w:rsidP="00CE5D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CBE">
        <w:rPr>
          <w:rFonts w:ascii="Times New Roman" w:eastAsia="Times New Roman" w:hAnsi="Times New Roman" w:cs="Times New Roman"/>
          <w:sz w:val="28"/>
          <w:szCs w:val="28"/>
          <w:lang w:eastAsia="ru-RU"/>
        </w:rPr>
        <w:t>9. Комплекты спутникового телевидения, игровые приставки с цифровым блоком управления.</w:t>
      </w:r>
    </w:p>
    <w:p w:rsidR="00DE0CBE" w:rsidRPr="00DE0CBE" w:rsidRDefault="00DE0CBE" w:rsidP="00CE5D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CBE">
        <w:rPr>
          <w:rFonts w:ascii="Times New Roman" w:eastAsia="Times New Roman" w:hAnsi="Times New Roman" w:cs="Times New Roman"/>
          <w:sz w:val="28"/>
          <w:szCs w:val="28"/>
          <w:lang w:eastAsia="ru-RU"/>
        </w:rPr>
        <w:t>10. Телевизоры, проекторы с цифровым блоком управления.</w:t>
      </w:r>
    </w:p>
    <w:p w:rsidR="00DE0CBE" w:rsidRPr="00DE0CBE" w:rsidRDefault="00DE0CBE" w:rsidP="00CE5D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CBE">
        <w:rPr>
          <w:rFonts w:ascii="Times New Roman" w:eastAsia="Times New Roman" w:hAnsi="Times New Roman" w:cs="Times New Roman"/>
          <w:sz w:val="28"/>
          <w:szCs w:val="28"/>
          <w:lang w:eastAsia="ru-RU"/>
        </w:rPr>
        <w:t>11. Цифровые фото- и видеокамеры, объективы к ним и оптическое фото- и кинооборудование с цифровым блоком управления.</w:t>
      </w:r>
    </w:p>
    <w:p w:rsidR="00DE0CBE" w:rsidRPr="00DE0CBE" w:rsidRDefault="00DE0CBE" w:rsidP="00CE5D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C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12. Холодильники, морозильники, стиральные и посудомоечные машины, </w:t>
      </w:r>
      <w:proofErr w:type="spellStart"/>
      <w:r w:rsidRPr="00DE0CB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кофемашины</w:t>
      </w:r>
      <w:proofErr w:type="spellEnd"/>
      <w:r w:rsidRPr="00DE0CBE">
        <w:rPr>
          <w:rFonts w:ascii="Times New Roman" w:eastAsia="Times New Roman" w:hAnsi="Times New Roman" w:cs="Times New Roman"/>
          <w:sz w:val="28"/>
          <w:szCs w:val="28"/>
          <w:lang w:eastAsia="ru-RU"/>
        </w:rPr>
        <w:t>, электрические и комбинированные плиты, электрические и комбинированные духовые шкафы, кондиционеры, электрические водонагреватели с электрическим двигателем и (или) микропроцессорной автоматикой</w:t>
      </w:r>
    </w:p>
    <w:p w:rsidR="00DE0CBE" w:rsidRPr="00DE0CBE" w:rsidRDefault="00DE0CBE" w:rsidP="00CE5D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C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Покупатель вправе осмотреть предлагаемый товар, потребовать проведения в его присутствии проверки свойств или демонстрации его действия.</w:t>
      </w:r>
    </w:p>
    <w:p w:rsidR="00CE5D62" w:rsidRPr="00CE5D62" w:rsidRDefault="00CE5D62" w:rsidP="00CE5D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D6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 сложные товары надлежащего качества (без недостатков) не подлежат обмену или возврату в течение 14 дней со дня покупки, т.к. относятся к группе технически сложных товаров бытового назначения, на которые установлены гарантийные сроки (согласно Постановлению Правительства РФ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2463</w:t>
      </w:r>
      <w:r w:rsidRPr="00CE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CE5D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12.2020</w:t>
      </w:r>
      <w:r w:rsidRPr="00CE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г.).</w:t>
      </w:r>
    </w:p>
    <w:p w:rsidR="00CE5D62" w:rsidRPr="00CE5D62" w:rsidRDefault="00CE5D62" w:rsidP="00CE5D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D6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 совершении покупки проверьте правильность заполнения гарантийного талона продавцом: все графы должны быть заполнены и заверены печатью магазина. Не забудьте взять кассовый и товарный чек.</w:t>
      </w:r>
    </w:p>
    <w:p w:rsidR="00CE5D62" w:rsidRPr="00CE5D62" w:rsidRDefault="00CE5D62" w:rsidP="00CE5D6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CE5D62">
        <w:rPr>
          <w:sz w:val="28"/>
          <w:szCs w:val="28"/>
          <w:shd w:val="clear" w:color="auto" w:fill="FFFFFF"/>
        </w:rPr>
        <w:t>Отсутствие у потребителя кассового или товарного чека не является основанием для отказа в удовлетворении его требований.</w:t>
      </w:r>
    </w:p>
    <w:p w:rsidR="00CE5D62" w:rsidRPr="00CE5D62" w:rsidRDefault="00CE5D62" w:rsidP="00CE5D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это </w:t>
      </w:r>
      <w:proofErr w:type="spellStart"/>
      <w:r w:rsidRPr="00CE5D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произошло</w:t>
      </w:r>
      <w:r w:rsidRPr="00CE5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proofErr w:type="spellEnd"/>
      <w:r w:rsidRPr="00CE5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течение первых пятнадцати дней</w:t>
      </w:r>
      <w:r w:rsidRPr="00CE5D62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момента передачи товара потребителю, потребитель имеет право отказаться от исполнения договора купли-продажи и потребовать возврата денег за него либо предъявить требование о замене на товар этой же или другой марки (модели, артикула) с соответствующим перерасчетом покупной цены.</w:t>
      </w:r>
    </w:p>
    <w:p w:rsidR="00CE5D62" w:rsidRPr="00CE5D62" w:rsidRDefault="00CE5D62" w:rsidP="00CE5D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D6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Требование о замене подлежит удовлетворению в течение </w:t>
      </w:r>
      <w:r w:rsidRPr="00CE5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семи дней</w:t>
      </w:r>
      <w:proofErr w:type="gramStart"/>
      <w:r w:rsidRPr="00CE5D62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1</w:t>
      </w:r>
      <w:proofErr w:type="gramEnd"/>
      <w:r w:rsidRPr="00CE5D6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со дня его предъявления, а при необходимости дополнительной проверки качества - в течение </w:t>
      </w:r>
      <w:r w:rsidRPr="00CE5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двадцати дней.</w:t>
      </w:r>
    </w:p>
    <w:p w:rsidR="00CE5D62" w:rsidRPr="00CE5D62" w:rsidRDefault="00CE5D62" w:rsidP="00CE5D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D6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Требование о возврате денег подлежит удовлетворению в течение </w:t>
      </w:r>
      <w:r w:rsidRPr="00CE5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десяти дней.</w:t>
      </w:r>
    </w:p>
    <w:p w:rsidR="00CE5D62" w:rsidRPr="00CE5D62" w:rsidRDefault="00CE5D62" w:rsidP="00CE5D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недостатки в товаре </w:t>
      </w:r>
      <w:proofErr w:type="spellStart"/>
      <w:r w:rsidRPr="00CE5D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обнаружены</w:t>
      </w:r>
      <w:r w:rsidRPr="00CE5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proofErr w:type="spellEnd"/>
      <w:r w:rsidRPr="00CE5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истечении пятнадцатидневного срока,</w:t>
      </w:r>
      <w:r w:rsidRPr="00CE5D62">
        <w:rPr>
          <w:rFonts w:ascii="Times New Roman" w:eastAsia="Times New Roman" w:hAnsi="Times New Roman" w:cs="Times New Roman"/>
          <w:sz w:val="28"/>
          <w:szCs w:val="28"/>
          <w:lang w:eastAsia="ru-RU"/>
        </w:rPr>
        <w:t> то потребитель имеет право претендовать лишь на гарантийный ремонт товара либо на соразмерное уменьшение его цены.</w:t>
      </w:r>
    </w:p>
    <w:p w:rsidR="00CE5D62" w:rsidRPr="00CE5D62" w:rsidRDefault="00CE5D62" w:rsidP="00CE5D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D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Срок ремонта не должен превышать 45 дней. По окончании ремонта следует взять документ о том, какой именно недостаток был устранен.</w:t>
      </w:r>
    </w:p>
    <w:p w:rsidR="00CE5D62" w:rsidRPr="00CE5D62" w:rsidRDefault="00CE5D62" w:rsidP="00CE5D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D6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ремонт осуществляется более 45 дней, либо в товаре обнаружены существенные недостатки, то потребитель имеет право предъявить требование о замене товара либо возврате денег за него. Такое же право возникает у него и в том случае, если товар невозможно использовать в течение каждого года гарантийного срока в совокупности более чем тридцать дней вследствие неоднократного устранения его различных недостатков.</w:t>
      </w:r>
    </w:p>
    <w:p w:rsidR="00CE5D62" w:rsidRPr="00CE5D62" w:rsidRDefault="00CE5D62" w:rsidP="00CE5D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D6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Существенный недостаток товар</w:t>
      </w:r>
      <w:proofErr w:type="gramStart"/>
      <w:r w:rsidRPr="00CE5D6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а-</w:t>
      </w:r>
      <w:proofErr w:type="gramEnd"/>
      <w:r w:rsidRPr="00CE5D6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CE5D6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неустранимый недостаток или недостаток, который не может быть устранен без несоразмерных расходов или затрат времени, или выявляется неоднократно, или проявляется вновь после его устранения, или другие подобные недостатки.</w:t>
      </w:r>
    </w:p>
    <w:p w:rsidR="00CE5D62" w:rsidRPr="00CE5D62" w:rsidRDefault="00CE5D62" w:rsidP="00CE5D6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bookmarkStart w:id="0" w:name="_GoBack"/>
      <w:r w:rsidRPr="00CE5D62">
        <w:rPr>
          <w:sz w:val="28"/>
          <w:szCs w:val="28"/>
          <w:shd w:val="clear" w:color="auto" w:fill="FFFFFF"/>
        </w:rPr>
        <w:t>По</w:t>
      </w:r>
      <w:bookmarkEnd w:id="0"/>
      <w:r w:rsidRPr="00CE5D62">
        <w:rPr>
          <w:sz w:val="28"/>
          <w:szCs w:val="28"/>
          <w:shd w:val="clear" w:color="auto" w:fill="FFFFFF"/>
        </w:rPr>
        <w:t>требитель вправе потребовать также полного</w:t>
      </w:r>
      <w:r w:rsidRPr="00CE5D62">
        <w:rPr>
          <w:sz w:val="28"/>
          <w:szCs w:val="28"/>
          <w:shd w:val="clear" w:color="auto" w:fill="FFFFFF"/>
        </w:rPr>
        <w:t xml:space="preserve"> </w:t>
      </w:r>
      <w:r w:rsidRPr="00CE5D62">
        <w:rPr>
          <w:rStyle w:val="a4"/>
          <w:b w:val="0"/>
          <w:sz w:val="28"/>
          <w:szCs w:val="28"/>
          <w:shd w:val="clear" w:color="auto" w:fill="FFFFFF"/>
        </w:rPr>
        <w:t>возмещения убытков, </w:t>
      </w:r>
      <w:r w:rsidRPr="00CE5D62">
        <w:rPr>
          <w:sz w:val="28"/>
          <w:szCs w:val="28"/>
          <w:shd w:val="clear" w:color="auto" w:fill="FFFFFF"/>
        </w:rPr>
        <w:t>причиненных ему вследствие продажи товара ненадлежащего качества.</w:t>
      </w:r>
    </w:p>
    <w:p w:rsidR="00CE5D62" w:rsidRPr="00CE5D62" w:rsidRDefault="00CE5D62" w:rsidP="00CE5D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продавцу или изготовителю было заявлено требование о ремонте или замене технически сложного товара, то можно потребовать также предоставления Вам аналогичного товара на период ремонта или замены Вашего (этот товар должен быть предоставлен и доставлен в течение </w:t>
      </w:r>
      <w:r w:rsidRPr="00CE5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трех дней).</w:t>
      </w:r>
    </w:p>
    <w:p w:rsidR="00CE5D62" w:rsidRPr="00CE5D62" w:rsidRDefault="00CE5D62" w:rsidP="00CE5D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Автомобили, мотоциклы и другие виды </w:t>
      </w:r>
      <w:proofErr w:type="spellStart"/>
      <w:r w:rsidRPr="00CE5D6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мототехники</w:t>
      </w:r>
      <w:proofErr w:type="spellEnd"/>
      <w:r w:rsidRPr="00CE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прицепы и номерные агрегаты к ним, кроме товаров, предназначенных для использования инвалидами, прогулочные суда и </w:t>
      </w:r>
      <w:proofErr w:type="spellStart"/>
      <w:r w:rsidRPr="00CE5D6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плавсредства</w:t>
      </w:r>
      <w:proofErr w:type="spellEnd"/>
      <w:r w:rsidRPr="00CE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период ремонта или замены Вашего товара не предоставляются (согласно Постановлению </w:t>
      </w:r>
      <w:proofErr w:type="spellStart"/>
      <w:r w:rsidRPr="00CE5D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ПравительстваРФ</w:t>
      </w:r>
      <w:proofErr w:type="spellEnd"/>
      <w:r w:rsidRPr="00CE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№55 от 19.01.1998 г.).</w:t>
      </w:r>
    </w:p>
    <w:p w:rsidR="00CE5D62" w:rsidRPr="00CE5D62" w:rsidRDefault="00CE5D62" w:rsidP="00CE5D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D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получении претензии потребителя (в течение гарантийного срока), продавец** обязан принять товар и в случае необходимости провести проверку качества. Потребитель вправе участвовать в проверке качества товара (о чем должен сообщить продавцу).</w:t>
      </w:r>
    </w:p>
    <w:p w:rsidR="00CE5D62" w:rsidRPr="00CE5D62" w:rsidRDefault="00CE5D62" w:rsidP="00CE5D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D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Отдавая товар для проведения проверки качества, рекомендуем получить акт, где должно быть указано с какой целью и в каком состоянии принимается Ваш товар.</w:t>
      </w:r>
    </w:p>
    <w:p w:rsidR="00CE5D62" w:rsidRPr="00CE5D62" w:rsidRDefault="00CE5D62" w:rsidP="00CE5D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D6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Проверка качества проводится самим продавцом или уполномоченной им организацией и не является экспертизой.</w:t>
      </w:r>
    </w:p>
    <w:p w:rsidR="00CE5D62" w:rsidRPr="00CE5D62" w:rsidRDefault="00CE5D62" w:rsidP="00CE5D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D6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по результатам проверки качества между Продавцом и потребителем возник спор о причинах возникновения недостатков товара, продавец обязан провести </w:t>
      </w:r>
      <w:r w:rsidRPr="00CE5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экспертизу </w:t>
      </w:r>
      <w:r w:rsidRPr="00CE5D6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товара за свой счёт. Потребитель вправе присутствовать при проведении экспертизы (о чём должен сообщить продавцу) и в случае несогласия с её результатами оспорить заключение такой экспертизы в судебном порядке.</w:t>
      </w:r>
    </w:p>
    <w:p w:rsidR="00CE5D62" w:rsidRPr="00CE5D62" w:rsidRDefault="00CE5D62" w:rsidP="00CE5D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D6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экспертиза установит, что недостатки товара являются </w:t>
      </w:r>
      <w:r w:rsidRPr="00CE5D6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производственными</w:t>
      </w:r>
      <w:r w:rsidRPr="00CE5D6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продавец должен удовлетворить заявленное потребителем требование. Если экспертиза установит, что недостатки в товаре являются </w:t>
      </w:r>
      <w:r w:rsidRPr="00CE5D6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эксплуатационными</w:t>
      </w:r>
      <w:r w:rsidRPr="00CE5D6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потребитель обязан возместить продавцу расходы на её проведение.</w:t>
      </w:r>
    </w:p>
    <w:p w:rsidR="00CE5D62" w:rsidRPr="00CE5D62" w:rsidRDefault="00CE5D62" w:rsidP="00CE5D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D6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Экспертиза проводится аккредитованным экспертом, по результатам экспертизы оформляется экспертное заключение.</w:t>
      </w:r>
    </w:p>
    <w:p w:rsidR="00CE5D62" w:rsidRPr="00CE5D62" w:rsidRDefault="00CE5D62" w:rsidP="00CE5D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Гарантийный срок истёк или не был установлен</w:t>
      </w:r>
    </w:p>
    <w:p w:rsidR="00CE5D62" w:rsidRPr="00CE5D62" w:rsidRDefault="00CE5D62" w:rsidP="00CE5D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(но не прошло двух лет со дня покупки)</w:t>
      </w:r>
    </w:p>
    <w:p w:rsidR="00CE5D62" w:rsidRPr="00CE5D62" w:rsidRDefault="00CE5D62" w:rsidP="00CE5D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D62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случае потребитель имеет право предъявить одно из указанных требований, но бремя доказывания того, что недостатки в товаре являются производственными, лежит на потребителе. То есть, если </w:t>
      </w:r>
      <w:r w:rsidRPr="00CE5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потребитель </w:t>
      </w:r>
      <w:r w:rsidRPr="00CE5D6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получил удовлетворения своего требования, он </w:t>
      </w:r>
      <w:r w:rsidRPr="00CE5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должен за свой счёт провести экспертизу качества данного товара.</w:t>
      </w:r>
      <w:r w:rsidRPr="00CE5D62">
        <w:rPr>
          <w:rFonts w:ascii="Times New Roman" w:eastAsia="Times New Roman" w:hAnsi="Times New Roman" w:cs="Times New Roman"/>
          <w:sz w:val="28"/>
          <w:szCs w:val="28"/>
          <w:lang w:eastAsia="ru-RU"/>
        </w:rPr>
        <w:t> Если экспертиза установит, что недостатки являются производственными, то потребитель будет вправе требовать удовлетворения своего требования и возмещения убытков (затрат на проведение экспертизы).</w:t>
      </w:r>
    </w:p>
    <w:p w:rsidR="00CE5D62" w:rsidRPr="00CE5D62" w:rsidRDefault="00CE5D62" w:rsidP="00CE5D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 действий потребителя</w:t>
      </w:r>
    </w:p>
    <w:p w:rsidR="00CE5D62" w:rsidRPr="00CE5D62" w:rsidRDefault="00CE5D62" w:rsidP="00CE5D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D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удовлетворения любого из указанных выше требований необходимо обратиться к продавцу (изготовителю, импортёру) с </w:t>
      </w:r>
      <w:r w:rsidRPr="00CE5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письменной претензии</w:t>
      </w:r>
      <w:r w:rsidRPr="00CE5D6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составленной в двух экземплярах, с чётко сформулированными требованиями (к претензии прикладываются копии всех необходимых документов, например кассового чека, товарного чека, гарантийного талона и т.п.).</w:t>
      </w:r>
    </w:p>
    <w:p w:rsidR="00CE5D62" w:rsidRPr="00CE5D62" w:rsidRDefault="00CE5D62" w:rsidP="00CE5D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D6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спор не получилось урегулировать в досудебном порядке, посредством направления претензии, потребитель имеет право обратиться </w:t>
      </w:r>
      <w:r w:rsidRPr="00CE5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суд с исковым заявлением </w:t>
      </w:r>
      <w:r w:rsidRPr="00CE5D6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защиты своих прав и законных интересов. </w:t>
      </w:r>
    </w:p>
    <w:p w:rsidR="00CE5D62" w:rsidRPr="00CE5D62" w:rsidRDefault="00CE5D62" w:rsidP="00CE5D62">
      <w:pPr>
        <w:pStyle w:val="a3"/>
        <w:shd w:val="clear" w:color="auto" w:fill="FFFFFF"/>
        <w:spacing w:after="0" w:afterAutospacing="0" w:line="360" w:lineRule="auto"/>
        <w:jc w:val="both"/>
        <w:rPr>
          <w:rStyle w:val="a4"/>
          <w:b w:val="0"/>
          <w:sz w:val="28"/>
          <w:szCs w:val="28"/>
        </w:rPr>
      </w:pPr>
    </w:p>
    <w:p w:rsidR="000B7582" w:rsidRPr="000B7582" w:rsidRDefault="000B7582" w:rsidP="00CE5D62">
      <w:pPr>
        <w:pStyle w:val="a3"/>
        <w:shd w:val="clear" w:color="auto" w:fill="FFFFFF"/>
        <w:spacing w:line="360" w:lineRule="auto"/>
        <w:jc w:val="both"/>
        <w:rPr>
          <w:b/>
        </w:rPr>
      </w:pPr>
      <w:proofErr w:type="spellStart"/>
      <w:r w:rsidRPr="000B7582">
        <w:rPr>
          <w:rStyle w:val="a4"/>
          <w:b w:val="0"/>
          <w:sz w:val="28"/>
          <w:szCs w:val="28"/>
        </w:rPr>
        <w:t>Чистопольский</w:t>
      </w:r>
      <w:proofErr w:type="spellEnd"/>
      <w:r w:rsidRPr="000B7582">
        <w:rPr>
          <w:rStyle w:val="a4"/>
          <w:b w:val="0"/>
          <w:sz w:val="28"/>
          <w:szCs w:val="28"/>
        </w:rPr>
        <w:t xml:space="preserve"> территориальный орган </w:t>
      </w:r>
      <w:proofErr w:type="spellStart"/>
      <w:r w:rsidRPr="000B7582">
        <w:rPr>
          <w:rStyle w:val="a4"/>
          <w:b w:val="0"/>
          <w:sz w:val="28"/>
          <w:szCs w:val="28"/>
        </w:rPr>
        <w:t>Госалкогольинспекции</w:t>
      </w:r>
      <w:proofErr w:type="spellEnd"/>
      <w:r w:rsidRPr="000B7582">
        <w:rPr>
          <w:rStyle w:val="a4"/>
          <w:b w:val="0"/>
          <w:sz w:val="28"/>
          <w:szCs w:val="28"/>
        </w:rPr>
        <w:t xml:space="preserve"> Республики Татарстан</w:t>
      </w:r>
    </w:p>
    <w:p w:rsidR="001C1DFE" w:rsidRPr="001C1DFE" w:rsidRDefault="001C1DFE" w:rsidP="00CE5D6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1C1DFE" w:rsidRDefault="001C1DFE" w:rsidP="00CE5D62">
      <w:pPr>
        <w:pStyle w:val="a3"/>
        <w:spacing w:before="450" w:beforeAutospacing="0" w:after="0" w:afterAutospacing="0" w:line="36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:rsidR="001C1DFE" w:rsidRDefault="001C1DFE" w:rsidP="001C1DFE">
      <w:pPr>
        <w:pStyle w:val="a3"/>
        <w:spacing w:before="45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</w:p>
    <w:p w:rsidR="001C1DFE" w:rsidRDefault="001C1DFE"/>
    <w:sectPr w:rsidR="001C1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DFE"/>
    <w:rsid w:val="000B7582"/>
    <w:rsid w:val="001B14DC"/>
    <w:rsid w:val="001C1DFE"/>
    <w:rsid w:val="009E4E05"/>
    <w:rsid w:val="00A97B76"/>
    <w:rsid w:val="00CE5D62"/>
    <w:rsid w:val="00DE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E05"/>
  </w:style>
  <w:style w:type="paragraph" w:styleId="1">
    <w:name w:val="heading 1"/>
    <w:basedOn w:val="a"/>
    <w:link w:val="10"/>
    <w:uiPriority w:val="9"/>
    <w:qFormat/>
    <w:rsid w:val="001C1D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E4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4E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C1D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C1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1DFE"/>
    <w:rPr>
      <w:b/>
      <w:bCs/>
    </w:rPr>
  </w:style>
  <w:style w:type="character" w:styleId="a5">
    <w:name w:val="Hyperlink"/>
    <w:basedOn w:val="a0"/>
    <w:uiPriority w:val="99"/>
    <w:semiHidden/>
    <w:unhideWhenUsed/>
    <w:rsid w:val="001C1DFE"/>
    <w:rPr>
      <w:color w:val="0000FF"/>
      <w:u w:val="single"/>
    </w:rPr>
  </w:style>
  <w:style w:type="character" w:styleId="a6">
    <w:name w:val="Emphasis"/>
    <w:basedOn w:val="a0"/>
    <w:uiPriority w:val="20"/>
    <w:qFormat/>
    <w:rsid w:val="001C1DF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E05"/>
  </w:style>
  <w:style w:type="paragraph" w:styleId="1">
    <w:name w:val="heading 1"/>
    <w:basedOn w:val="a"/>
    <w:link w:val="10"/>
    <w:uiPriority w:val="9"/>
    <w:qFormat/>
    <w:rsid w:val="001C1D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E4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4E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C1D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C1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1DFE"/>
    <w:rPr>
      <w:b/>
      <w:bCs/>
    </w:rPr>
  </w:style>
  <w:style w:type="character" w:styleId="a5">
    <w:name w:val="Hyperlink"/>
    <w:basedOn w:val="a0"/>
    <w:uiPriority w:val="99"/>
    <w:semiHidden/>
    <w:unhideWhenUsed/>
    <w:rsid w:val="001C1DFE"/>
    <w:rPr>
      <w:color w:val="0000FF"/>
      <w:u w:val="single"/>
    </w:rPr>
  </w:style>
  <w:style w:type="character" w:styleId="a6">
    <w:name w:val="Emphasis"/>
    <w:basedOn w:val="a0"/>
    <w:uiPriority w:val="20"/>
    <w:qFormat/>
    <w:rsid w:val="001C1D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6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1112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Киямова Наталья Валерьевна</dc:creator>
  <cp:lastModifiedBy>Киямова Наталья Валерьевна</cp:lastModifiedBy>
  <cp:revision>4</cp:revision>
  <dcterms:created xsi:type="dcterms:W3CDTF">2024-08-05T07:37:00Z</dcterms:created>
  <dcterms:modified xsi:type="dcterms:W3CDTF">2024-08-05T07:47:00Z</dcterms:modified>
</cp:coreProperties>
</file>