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FE" w:rsidRDefault="00475B84" w:rsidP="00247EA3">
      <w:r>
        <w:t>​</w:t>
      </w:r>
    </w:p>
    <w:p w:rsidR="004F538F" w:rsidRDefault="004F538F" w:rsidP="004F538F">
      <w:r w:rsidRPr="004F538F">
        <w:drawing>
          <wp:inline distT="0" distB="0" distL="0" distR="0">
            <wp:extent cx="5934710" cy="4201160"/>
            <wp:effectExtent l="19050" t="0" r="8890" b="0"/>
            <wp:docPr id="1" name="Рисунок 1" descr="C:\Users\admin\Desktop\1ANuq9urS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ANuq9urS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38F" w:rsidRDefault="004F538F" w:rsidP="00247EA3"/>
    <w:p w:rsidR="004F538F" w:rsidRDefault="00883258" w:rsidP="00536E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38F">
        <w:rPr>
          <w:rFonts w:ascii="Times New Roman" w:hAnsi="Times New Roman" w:cs="Times New Roman"/>
          <w:sz w:val="24"/>
          <w:szCs w:val="24"/>
        </w:rPr>
        <w:t xml:space="preserve">Грипп и другие острые респираторные вирусные инфекции (ОРВИ) находятся на первом месте по числу заболевающих людей. 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4F538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Для кого опасен грипп</w:t>
      </w:r>
      <w:r w:rsidRPr="004F538F">
        <w:rPr>
          <w:rFonts w:ascii="Times New Roman" w:hAnsi="Times New Roman" w:cs="Times New Roman"/>
          <w:sz w:val="24"/>
          <w:szCs w:val="24"/>
        </w:rPr>
        <w:t xml:space="preserve"> </w:t>
      </w:r>
      <w:r w:rsidRPr="004F538F">
        <w:rPr>
          <w:rFonts w:ascii="Times New Roman" w:hAnsi="Times New Roman" w:cs="Times New Roman"/>
          <w:sz w:val="24"/>
          <w:szCs w:val="24"/>
        </w:rPr>
        <w:br/>
        <w:t xml:space="preserve">Особенно тяжело грипп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4F538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t xml:space="preserve"> и для людей с хроническими заболеваниями, вирус опасен по причине ослабленной иммунной системы.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Кто в группе риска</w:t>
      </w:r>
      <w:r w:rsidRPr="004F538F">
        <w:rPr>
          <w:rFonts w:ascii="Times New Roman" w:hAnsi="Times New Roman" w:cs="Times New Roman"/>
          <w:sz w:val="24"/>
          <w:szCs w:val="24"/>
        </w:rPr>
        <w:br/>
        <w:t>· дети;</w:t>
      </w:r>
      <w:r w:rsidRPr="004F538F">
        <w:rPr>
          <w:rFonts w:ascii="Times New Roman" w:hAnsi="Times New Roman" w:cs="Times New Roman"/>
          <w:sz w:val="24"/>
          <w:szCs w:val="24"/>
        </w:rPr>
        <w:br/>
        <w:t>· люди старше 60 лет;</w:t>
      </w:r>
      <w:r w:rsidRPr="004F538F">
        <w:rPr>
          <w:rFonts w:ascii="Times New Roman" w:hAnsi="Times New Roman" w:cs="Times New Roman"/>
          <w:sz w:val="24"/>
          <w:szCs w:val="24"/>
        </w:rPr>
        <w:br/>
        <w:t xml:space="preserve">· больные хроническими заболеваниями легких (бронхиальная астма, хроническая </w:t>
      </w:r>
      <w:proofErr w:type="spellStart"/>
      <w:r w:rsidRPr="004F538F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4F538F">
        <w:rPr>
          <w:rFonts w:ascii="Times New Roman" w:hAnsi="Times New Roman" w:cs="Times New Roman"/>
          <w:sz w:val="24"/>
          <w:szCs w:val="24"/>
        </w:rPr>
        <w:t xml:space="preserve"> болезнь легких и др.;</w:t>
      </w:r>
      <w:r w:rsidRPr="004F538F">
        <w:rPr>
          <w:rFonts w:ascii="Times New Roman" w:hAnsi="Times New Roman" w:cs="Times New Roman"/>
          <w:sz w:val="24"/>
          <w:szCs w:val="24"/>
        </w:rPr>
        <w:br/>
        <w:t xml:space="preserve">· больные хроническими заболеваниями </w:t>
      </w:r>
      <w:proofErr w:type="spellStart"/>
      <w:proofErr w:type="gramStart"/>
      <w:r w:rsidRPr="004F53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F538F">
        <w:rPr>
          <w:rFonts w:ascii="Times New Roman" w:hAnsi="Times New Roman" w:cs="Times New Roman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недостаточность);</w:t>
      </w:r>
      <w:r w:rsidRPr="004F538F">
        <w:rPr>
          <w:rFonts w:ascii="Times New Roman" w:hAnsi="Times New Roman" w:cs="Times New Roman"/>
          <w:sz w:val="24"/>
          <w:szCs w:val="24"/>
        </w:rPr>
        <w:br/>
        <w:t>· больные хроническими заболеваниями печени (цирроз);</w:t>
      </w:r>
      <w:r w:rsidRPr="004F538F">
        <w:rPr>
          <w:rFonts w:ascii="Times New Roman" w:hAnsi="Times New Roman" w:cs="Times New Roman"/>
          <w:sz w:val="24"/>
          <w:szCs w:val="24"/>
        </w:rPr>
        <w:br/>
        <w:t>· больные с хроническими заболеваниями почек;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lastRenderedPageBreak/>
        <w:t xml:space="preserve">· больные с </w:t>
      </w:r>
      <w:proofErr w:type="spellStart"/>
      <w:r w:rsidRPr="004F538F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4F538F">
        <w:rPr>
          <w:rFonts w:ascii="Times New Roman" w:hAnsi="Times New Roman" w:cs="Times New Roman"/>
          <w:sz w:val="24"/>
          <w:szCs w:val="24"/>
        </w:rPr>
        <w:t xml:space="preserve"> состояниями;</w:t>
      </w:r>
      <w:r w:rsidRPr="004F538F">
        <w:rPr>
          <w:rFonts w:ascii="Times New Roman" w:hAnsi="Times New Roman" w:cs="Times New Roman"/>
          <w:sz w:val="24"/>
          <w:szCs w:val="24"/>
        </w:rPr>
        <w:br/>
        <w:t>· беременные женщины;</w:t>
      </w:r>
      <w:r w:rsidRPr="004F538F">
        <w:rPr>
          <w:rFonts w:ascii="Times New Roman" w:hAnsi="Times New Roman" w:cs="Times New Roman"/>
          <w:sz w:val="24"/>
          <w:szCs w:val="24"/>
        </w:rPr>
        <w:br/>
        <w:t xml:space="preserve">· </w:t>
      </w:r>
      <w:proofErr w:type="gramStart"/>
      <w:r w:rsidRPr="004F538F">
        <w:rPr>
          <w:rFonts w:ascii="Times New Roman" w:hAnsi="Times New Roman" w:cs="Times New Roman"/>
          <w:sz w:val="24"/>
          <w:szCs w:val="24"/>
        </w:rPr>
        <w:t>медицинский персонал;</w:t>
      </w:r>
      <w:r w:rsidRPr="004F538F">
        <w:rPr>
          <w:rFonts w:ascii="Times New Roman" w:hAnsi="Times New Roman" w:cs="Times New Roman"/>
          <w:sz w:val="24"/>
          <w:szCs w:val="24"/>
        </w:rPr>
        <w:br/>
        <w:t>· работники общественного транспорта, предприятий общественного питания и др.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Симптомы гриппа</w:t>
      </w:r>
      <w:r w:rsidRPr="004F538F">
        <w:rPr>
          <w:rFonts w:ascii="Times New Roman" w:hAnsi="Times New Roman" w:cs="Times New Roman"/>
          <w:sz w:val="24"/>
          <w:szCs w:val="24"/>
        </w:rPr>
        <w:br/>
        <w:t>· высокая температура (38-400С);</w:t>
      </w:r>
      <w:r w:rsidRPr="004F538F">
        <w:rPr>
          <w:rFonts w:ascii="Times New Roman" w:hAnsi="Times New Roman" w:cs="Times New Roman"/>
          <w:sz w:val="24"/>
          <w:szCs w:val="24"/>
        </w:rPr>
        <w:br/>
        <w:t>· озноб, общее недомогание, головная боль, боли в мышцах (ногах, пояснице), слабость, упадок сил;</w:t>
      </w:r>
      <w:r w:rsidRPr="004F538F">
        <w:rPr>
          <w:rFonts w:ascii="Times New Roman" w:hAnsi="Times New Roman" w:cs="Times New Roman"/>
          <w:sz w:val="24"/>
          <w:szCs w:val="24"/>
        </w:rPr>
        <w:br/>
        <w:t>· ухудшение аппетита (тошнота, рвота).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Признаки интоксикации продолжаются около 5 дней. Если температура держится дольше, возможно, возникли осложнения</w:t>
      </w:r>
      <w:r w:rsidRPr="004F538F">
        <w:rPr>
          <w:rFonts w:ascii="Times New Roman" w:hAnsi="Times New Roman" w:cs="Times New Roman"/>
          <w:sz w:val="24"/>
          <w:szCs w:val="24"/>
        </w:rPr>
        <w:t>.</w:t>
      </w:r>
      <w:r w:rsidRPr="004F538F">
        <w:rPr>
          <w:rFonts w:ascii="Times New Roman" w:hAnsi="Times New Roman" w:cs="Times New Roman"/>
          <w:sz w:val="24"/>
          <w:szCs w:val="24"/>
        </w:rPr>
        <w:br/>
        <w:t>Осложнения гриппа</w:t>
      </w:r>
      <w:r w:rsidRPr="004F538F">
        <w:rPr>
          <w:rFonts w:ascii="Times New Roman" w:hAnsi="Times New Roman" w:cs="Times New Roman"/>
          <w:sz w:val="24"/>
          <w:szCs w:val="24"/>
        </w:rPr>
        <w:br/>
        <w:t>· пневмония (вероятность летального исхода 40%);</w:t>
      </w:r>
      <w:r w:rsidRPr="004F538F">
        <w:rPr>
          <w:rFonts w:ascii="Times New Roman" w:hAnsi="Times New Roman" w:cs="Times New Roman"/>
          <w:sz w:val="24"/>
          <w:szCs w:val="24"/>
        </w:rPr>
        <w:br/>
        <w:t>· энцефалиты, менингиты;</w:t>
      </w:r>
      <w:r w:rsidRPr="004F538F">
        <w:rPr>
          <w:rFonts w:ascii="Times New Roman" w:hAnsi="Times New Roman" w:cs="Times New Roman"/>
          <w:sz w:val="24"/>
          <w:szCs w:val="24"/>
        </w:rPr>
        <w:br/>
        <w:t>· грипп у беременной женщины может вызвать осложнения беременности, патологии плода;</w:t>
      </w:r>
      <w:r w:rsidRPr="004F538F">
        <w:rPr>
          <w:rFonts w:ascii="Times New Roman" w:hAnsi="Times New Roman" w:cs="Times New Roman"/>
          <w:sz w:val="24"/>
          <w:szCs w:val="24"/>
        </w:rPr>
        <w:br/>
        <w:t>· обострение хронических заболеваний.</w:t>
      </w:r>
      <w:r w:rsidRPr="004F538F">
        <w:rPr>
          <w:rFonts w:ascii="Times New Roman" w:hAnsi="Times New Roman" w:cs="Times New Roman"/>
          <w:sz w:val="24"/>
          <w:szCs w:val="24"/>
        </w:rPr>
        <w:br/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4F538F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t xml:space="preserve"> богатые витаминами, рекомендуется обильное питье. 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Профилактика гриппа</w:t>
      </w:r>
      <w:proofErr w:type="gramStart"/>
      <w:r w:rsidRPr="004F538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t>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  <w:r w:rsidRPr="004F538F">
        <w:rPr>
          <w:rFonts w:ascii="Times New Roman" w:hAnsi="Times New Roman" w:cs="Times New Roman"/>
          <w:sz w:val="24"/>
          <w:szCs w:val="24"/>
        </w:rPr>
        <w:br/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997A97" w:rsidRPr="004F538F" w:rsidRDefault="00883258" w:rsidP="00536E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proofErr w:type="gramStart"/>
      <w:r w:rsidRPr="004F538F">
        <w:rPr>
          <w:rFonts w:ascii="Times New Roman" w:hAnsi="Times New Roman" w:cs="Times New Roman"/>
          <w:b/>
          <w:sz w:val="24"/>
          <w:szCs w:val="24"/>
        </w:rPr>
        <w:t>нужна вакцинация от гриппа</w:t>
      </w:r>
      <w:r w:rsidRPr="004F538F">
        <w:rPr>
          <w:rFonts w:ascii="Times New Roman" w:hAnsi="Times New Roman" w:cs="Times New Roman"/>
          <w:b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t>· грипп очень заразен</w:t>
      </w:r>
      <w:proofErr w:type="gramEnd"/>
      <w:r w:rsidRPr="004F538F">
        <w:rPr>
          <w:rFonts w:ascii="Times New Roman" w:hAnsi="Times New Roman" w:cs="Times New Roman"/>
          <w:sz w:val="24"/>
          <w:szCs w:val="24"/>
        </w:rPr>
        <w:t>;</w:t>
      </w:r>
      <w:r w:rsidRPr="004F538F">
        <w:rPr>
          <w:rFonts w:ascii="Times New Roman" w:hAnsi="Times New Roman" w:cs="Times New Roman"/>
          <w:sz w:val="24"/>
          <w:szCs w:val="24"/>
        </w:rPr>
        <w:br/>
        <w:t>· быстро распространяется;</w:t>
      </w:r>
      <w:r w:rsidRPr="004F538F">
        <w:rPr>
          <w:rFonts w:ascii="Times New Roman" w:hAnsi="Times New Roman" w:cs="Times New Roman"/>
          <w:sz w:val="24"/>
          <w:szCs w:val="24"/>
        </w:rPr>
        <w:br/>
        <w:t>· вызывает серьезные осложнения;</w:t>
      </w:r>
      <w:r w:rsidRPr="004F538F">
        <w:rPr>
          <w:rFonts w:ascii="Times New Roman" w:hAnsi="Times New Roman" w:cs="Times New Roman"/>
          <w:sz w:val="24"/>
          <w:szCs w:val="24"/>
        </w:rPr>
        <w:br/>
        <w:t>· протекает намного тяжелее других ОРВИ.</w:t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sz w:val="24"/>
          <w:szCs w:val="24"/>
        </w:rPr>
        <w:br/>
      </w:r>
      <w:r w:rsidRPr="004F538F">
        <w:rPr>
          <w:rFonts w:ascii="Times New Roman" w:hAnsi="Times New Roman" w:cs="Times New Roman"/>
          <w:b/>
          <w:sz w:val="24"/>
          <w:szCs w:val="24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883258" w:rsidRPr="004F538F" w:rsidRDefault="00883258" w:rsidP="00536E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3258" w:rsidRPr="004F538F" w:rsidSect="00D6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6BA"/>
    <w:multiLevelType w:val="multilevel"/>
    <w:tmpl w:val="57B4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07D6B"/>
    <w:multiLevelType w:val="multilevel"/>
    <w:tmpl w:val="938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4264F"/>
    <w:multiLevelType w:val="multilevel"/>
    <w:tmpl w:val="CFC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A7EAC"/>
    <w:multiLevelType w:val="multilevel"/>
    <w:tmpl w:val="B29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C10B3"/>
    <w:multiLevelType w:val="multilevel"/>
    <w:tmpl w:val="A48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B55C4"/>
    <w:multiLevelType w:val="multilevel"/>
    <w:tmpl w:val="297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82D05"/>
    <w:multiLevelType w:val="multilevel"/>
    <w:tmpl w:val="8F9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A745D"/>
    <w:multiLevelType w:val="multilevel"/>
    <w:tmpl w:val="CEFC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47707"/>
    <w:rsid w:val="00014C97"/>
    <w:rsid w:val="00017BAA"/>
    <w:rsid w:val="00036E1D"/>
    <w:rsid w:val="00040DB0"/>
    <w:rsid w:val="00047940"/>
    <w:rsid w:val="000840A3"/>
    <w:rsid w:val="00085728"/>
    <w:rsid w:val="00091787"/>
    <w:rsid w:val="00095706"/>
    <w:rsid w:val="000A1271"/>
    <w:rsid w:val="000A4530"/>
    <w:rsid w:val="000A56E6"/>
    <w:rsid w:val="000A66A5"/>
    <w:rsid w:val="000A6D39"/>
    <w:rsid w:val="000C2A0A"/>
    <w:rsid w:val="000C53A4"/>
    <w:rsid w:val="000C6BE6"/>
    <w:rsid w:val="000E117F"/>
    <w:rsid w:val="000E2979"/>
    <w:rsid w:val="000E5805"/>
    <w:rsid w:val="000F662F"/>
    <w:rsid w:val="00106A02"/>
    <w:rsid w:val="0012175C"/>
    <w:rsid w:val="00122416"/>
    <w:rsid w:val="00123E84"/>
    <w:rsid w:val="001417E7"/>
    <w:rsid w:val="00143AAF"/>
    <w:rsid w:val="001459C6"/>
    <w:rsid w:val="00146D48"/>
    <w:rsid w:val="001477E8"/>
    <w:rsid w:val="00155D99"/>
    <w:rsid w:val="00166405"/>
    <w:rsid w:val="00170C25"/>
    <w:rsid w:val="001C4AE6"/>
    <w:rsid w:val="001C5BCB"/>
    <w:rsid w:val="001C6096"/>
    <w:rsid w:val="001D0D77"/>
    <w:rsid w:val="001D790D"/>
    <w:rsid w:val="00207533"/>
    <w:rsid w:val="00210E76"/>
    <w:rsid w:val="00217AAD"/>
    <w:rsid w:val="00221F8C"/>
    <w:rsid w:val="00223837"/>
    <w:rsid w:val="0024435F"/>
    <w:rsid w:val="0024683D"/>
    <w:rsid w:val="00247EA3"/>
    <w:rsid w:val="0025253A"/>
    <w:rsid w:val="00252BFE"/>
    <w:rsid w:val="00254220"/>
    <w:rsid w:val="00262588"/>
    <w:rsid w:val="002636EC"/>
    <w:rsid w:val="0026584B"/>
    <w:rsid w:val="002713BA"/>
    <w:rsid w:val="00290475"/>
    <w:rsid w:val="00294F30"/>
    <w:rsid w:val="002A13D2"/>
    <w:rsid w:val="002A6625"/>
    <w:rsid w:val="002B7992"/>
    <w:rsid w:val="002C71AE"/>
    <w:rsid w:val="002D5345"/>
    <w:rsid w:val="002D74EB"/>
    <w:rsid w:val="00306932"/>
    <w:rsid w:val="00326BC1"/>
    <w:rsid w:val="00333055"/>
    <w:rsid w:val="00342DF7"/>
    <w:rsid w:val="00346BF0"/>
    <w:rsid w:val="00365DD6"/>
    <w:rsid w:val="00373146"/>
    <w:rsid w:val="0039203A"/>
    <w:rsid w:val="003B595C"/>
    <w:rsid w:val="003C3009"/>
    <w:rsid w:val="003C505E"/>
    <w:rsid w:val="003C525C"/>
    <w:rsid w:val="003D51D8"/>
    <w:rsid w:val="003E3468"/>
    <w:rsid w:val="003F16FE"/>
    <w:rsid w:val="00405919"/>
    <w:rsid w:val="00410F94"/>
    <w:rsid w:val="00417BF7"/>
    <w:rsid w:val="004242C6"/>
    <w:rsid w:val="004266BF"/>
    <w:rsid w:val="00430C77"/>
    <w:rsid w:val="00447707"/>
    <w:rsid w:val="00456A39"/>
    <w:rsid w:val="00462CB0"/>
    <w:rsid w:val="00462D5E"/>
    <w:rsid w:val="00463013"/>
    <w:rsid w:val="00470FD8"/>
    <w:rsid w:val="004736F0"/>
    <w:rsid w:val="00475B84"/>
    <w:rsid w:val="004873FE"/>
    <w:rsid w:val="00492410"/>
    <w:rsid w:val="004A6ACD"/>
    <w:rsid w:val="004A784F"/>
    <w:rsid w:val="004B17B6"/>
    <w:rsid w:val="004B4A02"/>
    <w:rsid w:val="004C05DC"/>
    <w:rsid w:val="004C240B"/>
    <w:rsid w:val="004E52CC"/>
    <w:rsid w:val="004E7976"/>
    <w:rsid w:val="004F0933"/>
    <w:rsid w:val="004F538F"/>
    <w:rsid w:val="004F5E1D"/>
    <w:rsid w:val="0051626D"/>
    <w:rsid w:val="0051684C"/>
    <w:rsid w:val="00535C9A"/>
    <w:rsid w:val="00536EF5"/>
    <w:rsid w:val="00543CC7"/>
    <w:rsid w:val="00543FC2"/>
    <w:rsid w:val="00554319"/>
    <w:rsid w:val="00565A57"/>
    <w:rsid w:val="00572830"/>
    <w:rsid w:val="005A38AF"/>
    <w:rsid w:val="005B1233"/>
    <w:rsid w:val="005C18F9"/>
    <w:rsid w:val="005C4193"/>
    <w:rsid w:val="005C48FE"/>
    <w:rsid w:val="005D47D0"/>
    <w:rsid w:val="005D63D4"/>
    <w:rsid w:val="005E1952"/>
    <w:rsid w:val="005E56F1"/>
    <w:rsid w:val="005F231F"/>
    <w:rsid w:val="005F75A9"/>
    <w:rsid w:val="006132CE"/>
    <w:rsid w:val="00624DB0"/>
    <w:rsid w:val="00632F0C"/>
    <w:rsid w:val="00637A48"/>
    <w:rsid w:val="00641622"/>
    <w:rsid w:val="00645681"/>
    <w:rsid w:val="0068009C"/>
    <w:rsid w:val="00685D58"/>
    <w:rsid w:val="00693C38"/>
    <w:rsid w:val="0069617C"/>
    <w:rsid w:val="006A522F"/>
    <w:rsid w:val="006A7A24"/>
    <w:rsid w:val="006C0EDA"/>
    <w:rsid w:val="006E0FBC"/>
    <w:rsid w:val="006E5A15"/>
    <w:rsid w:val="006F1BD6"/>
    <w:rsid w:val="006F1E23"/>
    <w:rsid w:val="006F6BB6"/>
    <w:rsid w:val="007074ED"/>
    <w:rsid w:val="00715DCF"/>
    <w:rsid w:val="00716F9E"/>
    <w:rsid w:val="00723761"/>
    <w:rsid w:val="007315F3"/>
    <w:rsid w:val="007416A7"/>
    <w:rsid w:val="007759E8"/>
    <w:rsid w:val="00793B39"/>
    <w:rsid w:val="00796A3B"/>
    <w:rsid w:val="007A0137"/>
    <w:rsid w:val="007A5023"/>
    <w:rsid w:val="007A7D8E"/>
    <w:rsid w:val="007C0B35"/>
    <w:rsid w:val="007D51C2"/>
    <w:rsid w:val="008011CC"/>
    <w:rsid w:val="0080195C"/>
    <w:rsid w:val="00804151"/>
    <w:rsid w:val="00806606"/>
    <w:rsid w:val="00814EF2"/>
    <w:rsid w:val="00816395"/>
    <w:rsid w:val="00826EE1"/>
    <w:rsid w:val="00830067"/>
    <w:rsid w:val="00832999"/>
    <w:rsid w:val="00840118"/>
    <w:rsid w:val="008511CF"/>
    <w:rsid w:val="00875A0F"/>
    <w:rsid w:val="00882156"/>
    <w:rsid w:val="00883258"/>
    <w:rsid w:val="00884580"/>
    <w:rsid w:val="008A42BB"/>
    <w:rsid w:val="008B428E"/>
    <w:rsid w:val="008B71F7"/>
    <w:rsid w:val="008C2CD0"/>
    <w:rsid w:val="008E1334"/>
    <w:rsid w:val="008E7CA2"/>
    <w:rsid w:val="008F0EF7"/>
    <w:rsid w:val="008F4D1A"/>
    <w:rsid w:val="009161C7"/>
    <w:rsid w:val="00921A40"/>
    <w:rsid w:val="0092343B"/>
    <w:rsid w:val="00924AD9"/>
    <w:rsid w:val="009311D6"/>
    <w:rsid w:val="009401ED"/>
    <w:rsid w:val="00940F7E"/>
    <w:rsid w:val="00950D49"/>
    <w:rsid w:val="00956487"/>
    <w:rsid w:val="0097685D"/>
    <w:rsid w:val="00977D2B"/>
    <w:rsid w:val="00987710"/>
    <w:rsid w:val="00991462"/>
    <w:rsid w:val="00997A97"/>
    <w:rsid w:val="009B1E1F"/>
    <w:rsid w:val="009B2F37"/>
    <w:rsid w:val="009E0441"/>
    <w:rsid w:val="009E7BCE"/>
    <w:rsid w:val="00A1363B"/>
    <w:rsid w:val="00A44DDC"/>
    <w:rsid w:val="00A75E15"/>
    <w:rsid w:val="00A81658"/>
    <w:rsid w:val="00A94B6A"/>
    <w:rsid w:val="00AD6674"/>
    <w:rsid w:val="00AE1776"/>
    <w:rsid w:val="00AE1AE9"/>
    <w:rsid w:val="00AE2718"/>
    <w:rsid w:val="00AF2311"/>
    <w:rsid w:val="00AF3639"/>
    <w:rsid w:val="00AF7E24"/>
    <w:rsid w:val="00B109A0"/>
    <w:rsid w:val="00B14522"/>
    <w:rsid w:val="00B413AB"/>
    <w:rsid w:val="00B473EE"/>
    <w:rsid w:val="00B5151B"/>
    <w:rsid w:val="00B55F1F"/>
    <w:rsid w:val="00B600C2"/>
    <w:rsid w:val="00B70113"/>
    <w:rsid w:val="00B86E89"/>
    <w:rsid w:val="00B9171C"/>
    <w:rsid w:val="00B93479"/>
    <w:rsid w:val="00B951A8"/>
    <w:rsid w:val="00BA4F88"/>
    <w:rsid w:val="00BB06DD"/>
    <w:rsid w:val="00BB1900"/>
    <w:rsid w:val="00BE603A"/>
    <w:rsid w:val="00BF1C9F"/>
    <w:rsid w:val="00C01480"/>
    <w:rsid w:val="00C05DAF"/>
    <w:rsid w:val="00C27297"/>
    <w:rsid w:val="00C31FFE"/>
    <w:rsid w:val="00C33EC0"/>
    <w:rsid w:val="00C424B0"/>
    <w:rsid w:val="00C42952"/>
    <w:rsid w:val="00C44BC3"/>
    <w:rsid w:val="00C66C3F"/>
    <w:rsid w:val="00C67F0D"/>
    <w:rsid w:val="00C92308"/>
    <w:rsid w:val="00CC68A5"/>
    <w:rsid w:val="00CE0580"/>
    <w:rsid w:val="00CE41DA"/>
    <w:rsid w:val="00CE47DD"/>
    <w:rsid w:val="00D12016"/>
    <w:rsid w:val="00D175CD"/>
    <w:rsid w:val="00D3659D"/>
    <w:rsid w:val="00D56E55"/>
    <w:rsid w:val="00D64BA7"/>
    <w:rsid w:val="00D6554B"/>
    <w:rsid w:val="00D75868"/>
    <w:rsid w:val="00D804F1"/>
    <w:rsid w:val="00D86233"/>
    <w:rsid w:val="00DA2C7B"/>
    <w:rsid w:val="00DA3E61"/>
    <w:rsid w:val="00DA5658"/>
    <w:rsid w:val="00DC7272"/>
    <w:rsid w:val="00DE2762"/>
    <w:rsid w:val="00E0787D"/>
    <w:rsid w:val="00E52ADB"/>
    <w:rsid w:val="00E66EA7"/>
    <w:rsid w:val="00E775B4"/>
    <w:rsid w:val="00E9616B"/>
    <w:rsid w:val="00EC1148"/>
    <w:rsid w:val="00ED5DEE"/>
    <w:rsid w:val="00ED5ED7"/>
    <w:rsid w:val="00ED6D65"/>
    <w:rsid w:val="00F15387"/>
    <w:rsid w:val="00F1634B"/>
    <w:rsid w:val="00F22A37"/>
    <w:rsid w:val="00F32D49"/>
    <w:rsid w:val="00F37E0A"/>
    <w:rsid w:val="00F4465C"/>
    <w:rsid w:val="00F53FE6"/>
    <w:rsid w:val="00F56727"/>
    <w:rsid w:val="00F61687"/>
    <w:rsid w:val="00F63D9B"/>
    <w:rsid w:val="00F75731"/>
    <w:rsid w:val="00F77481"/>
    <w:rsid w:val="00F80480"/>
    <w:rsid w:val="00FB118A"/>
    <w:rsid w:val="00FB2181"/>
    <w:rsid w:val="00FB3F41"/>
    <w:rsid w:val="00FC69DD"/>
    <w:rsid w:val="00FD3ED5"/>
    <w:rsid w:val="00FD6BCA"/>
    <w:rsid w:val="00FE57CD"/>
    <w:rsid w:val="00FE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7"/>
  </w:style>
  <w:style w:type="paragraph" w:styleId="1">
    <w:name w:val="heading 1"/>
    <w:basedOn w:val="a"/>
    <w:link w:val="10"/>
    <w:uiPriority w:val="9"/>
    <w:qFormat/>
    <w:rsid w:val="00ED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7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203A"/>
    <w:pPr>
      <w:spacing w:after="0" w:line="240" w:lineRule="auto"/>
    </w:pPr>
  </w:style>
  <w:style w:type="paragraph" w:customStyle="1" w:styleId="onenewslink">
    <w:name w:val="onenews__link"/>
    <w:basedOn w:val="a"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D5ED7"/>
    <w:rPr>
      <w:color w:val="0000FF"/>
      <w:u w:val="single"/>
    </w:rPr>
  </w:style>
  <w:style w:type="paragraph" w:customStyle="1" w:styleId="onenewsdata">
    <w:name w:val="onenews__data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newsdata1">
    <w:name w:val="onenews__data1"/>
    <w:basedOn w:val="a0"/>
    <w:rsid w:val="00ED5ED7"/>
  </w:style>
  <w:style w:type="paragraph" w:customStyle="1" w:styleId="news-main-containerparagraphbold">
    <w:name w:val="news-main-container__paragraph_bold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6E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B5151B"/>
    <w:rPr>
      <w:i/>
      <w:iCs/>
    </w:rPr>
  </w:style>
  <w:style w:type="character" w:customStyle="1" w:styleId="crumbsitem--last">
    <w:name w:val="crumbs__item--last"/>
    <w:basedOn w:val="a0"/>
    <w:rsid w:val="00470FD8"/>
  </w:style>
  <w:style w:type="character" w:customStyle="1" w:styleId="p-signup-nowrap">
    <w:name w:val="p-signup-nowrap"/>
    <w:basedOn w:val="a0"/>
    <w:rsid w:val="00B86E89"/>
  </w:style>
  <w:style w:type="character" w:customStyle="1" w:styleId="p-signup-mark">
    <w:name w:val="p-signup-mark"/>
    <w:basedOn w:val="a0"/>
    <w:rsid w:val="00B86E89"/>
  </w:style>
  <w:style w:type="paragraph" w:customStyle="1" w:styleId="p-signupsignup-info-text">
    <w:name w:val="p-signup__signup-info-text"/>
    <w:basedOn w:val="a"/>
    <w:rsid w:val="00B8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E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-signupmonetary-column-num">
    <w:name w:val="p-signup__monetary-column-num"/>
    <w:basedOn w:val="a0"/>
    <w:rsid w:val="00B86E89"/>
  </w:style>
  <w:style w:type="character" w:customStyle="1" w:styleId="p-signupmonetary-caption">
    <w:name w:val="p-signup__monetary-caption"/>
    <w:basedOn w:val="a0"/>
    <w:rsid w:val="00B86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02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92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95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86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6560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31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9567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74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4685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098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48693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515806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92146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937938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42225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46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73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912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191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143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26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317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070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1669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612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71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720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2317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45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2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58560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521531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81907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8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72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28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65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122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873">
          <w:marLeft w:val="0"/>
          <w:marRight w:val="0"/>
          <w:marTop w:val="0"/>
          <w:marBottom w:val="3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57133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0709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2121570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34641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8588541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3604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0623639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43805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550782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85767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756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598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6744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1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872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701490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67384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321099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34707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875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62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2411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2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7362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2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751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12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700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79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7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59913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619080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02119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12815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51319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9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0460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818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3841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72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06591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29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370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821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9208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5693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46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927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115">
              <w:marLeft w:val="0"/>
              <w:marRight w:val="0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1086">
          <w:marLeft w:val="0"/>
          <w:marRight w:val="0"/>
          <w:marTop w:val="951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730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29350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7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56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454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1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992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330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5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62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37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175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446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762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11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36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346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8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819782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07508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84844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141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2024-09-30T13:25:00Z</cp:lastPrinted>
  <dcterms:created xsi:type="dcterms:W3CDTF">2024-10-08T07:37:00Z</dcterms:created>
  <dcterms:modified xsi:type="dcterms:W3CDTF">2024-10-08T07:37:00Z</dcterms:modified>
</cp:coreProperties>
</file>