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9A" w:rsidRPr="0058029A" w:rsidRDefault="0058029A" w:rsidP="0058029A">
      <w:pPr>
        <w:pStyle w:val="2"/>
        <w:spacing w:before="0" w:line="585" w:lineRule="atLeast"/>
        <w:ind w:left="150" w:right="15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0" w:name="_GoBack"/>
      <w:r w:rsidRPr="0058029A">
        <w:rPr>
          <w:rFonts w:ascii="Times New Roman" w:hAnsi="Times New Roman" w:cs="Times New Roman"/>
          <w:bCs w:val="0"/>
          <w:color w:val="auto"/>
          <w:sz w:val="28"/>
          <w:szCs w:val="28"/>
        </w:rPr>
        <w:t>Особенности продажи, обмена возврата товаров бытовой химии</w:t>
      </w:r>
    </w:p>
    <w:p w:rsidR="0058029A" w:rsidRPr="0058029A" w:rsidRDefault="0058029A" w:rsidP="0058029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К товарам бытовой химии относятся: моющие, чистящие и другие средства по уходу за помещениями, мебелью, посудой, бытовым оборудованием и предметами домашнего обихода, бельем, одеждой, обувью, автомобилями; клеи, лаки, краски и другая лакокрасочная продукция; дезинфицирующие средства и средства для борьбы с бытовыми насекомыми и грызунами, предназначенные для использования в бытовых условиях; химические вещества, их соединения и изделия из них, предназначенные для ремонтных и отделочных работ в бытовых условиях, и прочие аналогичные товары.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Отношения между покупателями и продавцами при продаже товаров бытовой химии регулируются Законом РФ от 07.02.1992 г. № 2300-1 «</w:t>
      </w:r>
      <w:hyperlink r:id="rId5" w:tgtFrame="_blank" w:history="1">
        <w:r w:rsidRPr="0058029A">
          <w:rPr>
            <w:rStyle w:val="a4"/>
            <w:color w:val="auto"/>
            <w:sz w:val="28"/>
            <w:szCs w:val="28"/>
          </w:rPr>
          <w:t>О защите прав потребителей</w:t>
        </w:r>
      </w:hyperlink>
      <w:r w:rsidRPr="0058029A">
        <w:rPr>
          <w:color w:val="000000"/>
          <w:sz w:val="28"/>
          <w:szCs w:val="28"/>
        </w:rPr>
        <w:t>», Правилами продажи отдельных видов товаров, утв. пост</w:t>
      </w:r>
      <w:r w:rsidR="001B5CC8" w:rsidRPr="0058029A">
        <w:rPr>
          <w:color w:val="000000"/>
          <w:sz w:val="28"/>
          <w:szCs w:val="28"/>
        </w:rPr>
        <w:t>ановлением Правительства РФ от 31</w:t>
      </w:r>
      <w:r w:rsidRPr="0058029A">
        <w:rPr>
          <w:color w:val="000000"/>
          <w:sz w:val="28"/>
          <w:szCs w:val="28"/>
        </w:rPr>
        <w:t>.</w:t>
      </w:r>
      <w:r w:rsidR="001B5CC8" w:rsidRPr="0058029A">
        <w:rPr>
          <w:color w:val="000000"/>
          <w:sz w:val="28"/>
          <w:szCs w:val="28"/>
        </w:rPr>
        <w:t>12</w:t>
      </w:r>
      <w:r w:rsidRPr="0058029A">
        <w:rPr>
          <w:color w:val="000000"/>
          <w:sz w:val="28"/>
          <w:szCs w:val="28"/>
        </w:rPr>
        <w:t>.</w:t>
      </w:r>
      <w:r w:rsidR="001B5CC8" w:rsidRPr="0058029A">
        <w:rPr>
          <w:color w:val="000000"/>
          <w:sz w:val="28"/>
          <w:szCs w:val="28"/>
        </w:rPr>
        <w:t xml:space="preserve">2020 </w:t>
      </w:r>
      <w:r w:rsidRPr="0058029A">
        <w:rPr>
          <w:color w:val="000000"/>
          <w:sz w:val="28"/>
          <w:szCs w:val="28"/>
        </w:rPr>
        <w:t xml:space="preserve">г. № </w:t>
      </w:r>
      <w:r w:rsidR="001B5CC8" w:rsidRPr="0058029A">
        <w:rPr>
          <w:color w:val="000000"/>
          <w:sz w:val="28"/>
          <w:szCs w:val="28"/>
        </w:rPr>
        <w:t>2463</w:t>
      </w:r>
      <w:r w:rsidRPr="0058029A">
        <w:rPr>
          <w:color w:val="000000"/>
          <w:sz w:val="28"/>
          <w:szCs w:val="28"/>
        </w:rPr>
        <w:t>.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bCs/>
          <w:color w:val="000000"/>
          <w:sz w:val="28"/>
          <w:szCs w:val="28"/>
        </w:rPr>
        <w:t>Информация на товарах бытовой химии в обязательном порядке должна содержать: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наименование товара;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наименование и место нахождения (адрес) изготовителя;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сведения об обязательном подтверждении соответствия товаров;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сведения об основных потребительских свойствах товара;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правила и условия эффективного и безопасного использования товара;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срок годности;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наименование входящих в состав ингредиентов;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дату и номер технического свидетельства (для товаров, в отношении которых установлены обязательные требования по подтверждению их пригодности для применения в строительстве);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условия хранения (для товаров, в отношении которых установлены обязательные требования к условиям хранения);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· цену товара.</w:t>
      </w:r>
    </w:p>
    <w:p w:rsidR="006B0D48" w:rsidRPr="0058029A" w:rsidRDefault="006B0D48" w:rsidP="005802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5802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При продаже товаров бытовой химии (товары в аэрозольной упаковке, средства моющие) продавец обязан по требованию потребителя ознакомить его с товарно-сопроводительной документацией на товар, содержащей сведения об обязательном подтверждении соответствия (сведения о </w:t>
      </w:r>
      <w:proofErr w:type="gramStart"/>
      <w:r w:rsidRPr="005802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декларации</w:t>
      </w:r>
      <w:proofErr w:type="gramEnd"/>
      <w:r w:rsidRPr="005802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</w:t>
      </w:r>
    </w:p>
    <w:p w:rsidR="006B0D48" w:rsidRPr="0058029A" w:rsidRDefault="006B0D48" w:rsidP="005802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proofErr w:type="gramStart"/>
      <w:r w:rsidRPr="0058029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Совершая покупку товаров бытовой химии, необходимо внимательно знакомиться с информацией о потребительских свойствах и условиях применения данного товара, товары бытовой химии не подлежат возврату, так как входят в Перечень товаров надлежащего качества, не подлежащих возврату или обмену на аналогичный товар, который утвержден вышеупомянутым постановлением Правительства РФ и продавец вправе отказать покупателю, если приобретенный товар оказался ненужным.</w:t>
      </w:r>
      <w:proofErr w:type="gramEnd"/>
    </w:p>
    <w:p w:rsidR="00430692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Покупая средства бытовой химии потребителю необходимо помнить, что вернуть такую продукцию в магазин можно только при наличии в ней недостатков (дефектов, производственного брака), либо в случае не предоставления полной и достоверной информация о товаре.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Если потребитель обнаружил в данном товаре какой-либо недостаток, то по своему выбору он вправе потребовать замены на товар этой же марки (этих же модели и (или) артикула); замены на такой же товар другой марки (модели, артикула) с соответствующим перерасчётом покупной цены; соразмерного уменьшения покупной цены; незамедлительного безвозмездного устранения недостатков товара или возмещение расходов на их исправление потребителем или третьим лицом; расторжение договора купли-продажи с возвратом уплаченных денежных средств за товар на основании п. 1 ст. 18 Закона РФ от 07.02.1992 г. № 2300-1 «О защите прав потребителей».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 xml:space="preserve">Для этого покупателю необходимо обратиться к продавцу с письменной претензией, указав в претензии одно из вышеперечисленных требований. </w:t>
      </w:r>
      <w:r w:rsidRPr="0058029A">
        <w:rPr>
          <w:color w:val="000000"/>
          <w:sz w:val="28"/>
          <w:szCs w:val="28"/>
        </w:rPr>
        <w:lastRenderedPageBreak/>
        <w:t>Претензия составляется в двух экземплярах. Один экземпляр вручается продавцу под роспись (либо направляется заказным письмом с уведомлением на юр. адрес продавца). Второй экземпляр хранится у потребителя. Указанные требования можно предъявить в течение гарантийного срока, а при его отсутствии в разумный срок, но в пределах 2-х лет со дня покупки товара.</w:t>
      </w:r>
    </w:p>
    <w:p w:rsidR="006B0D48" w:rsidRPr="0058029A" w:rsidRDefault="006B0D48" w:rsidP="0058029A">
      <w:pPr>
        <w:pStyle w:val="a3"/>
        <w:shd w:val="clear" w:color="auto" w:fill="FFFFFF" w:themeFill="background1"/>
        <w:spacing w:before="0" w:beforeAutospacing="0" w:line="360" w:lineRule="auto"/>
        <w:jc w:val="both"/>
        <w:rPr>
          <w:color w:val="000000"/>
          <w:sz w:val="28"/>
          <w:szCs w:val="28"/>
        </w:rPr>
      </w:pPr>
      <w:r w:rsidRPr="0058029A">
        <w:rPr>
          <w:color w:val="000000"/>
          <w:sz w:val="28"/>
          <w:szCs w:val="28"/>
        </w:rPr>
        <w:t>Если на товар не установлена гарантия, то потребитель должен самостоятельно доказать, что недостатки в товаре возникли не по его вине. Иными словами, при отсутствии гарантийного срока, потребитель за свой счет должен провести экспертизу товара и в случае получения экспертного заключения в пользу потребителя, предъявить к продавцу требование о возмещении убытков. И, конечно же, во время покупки детально изучите состав средства, который указывается на этикетке. Химия она на то и химия, чтобы содержать в своем составе химические элементы. Старайтесь приобретать продукцию с наименьшим содержанием достаточно агрессивных химических веществ, которые могут вызывать серьезные аллергические реакции и другие проблемы со здоровьем.</w:t>
      </w:r>
    </w:p>
    <w:p w:rsidR="001B5CC8" w:rsidRPr="0058029A" w:rsidRDefault="001B5CC8" w:rsidP="0058029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02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58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580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58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1B5CC8" w:rsidRDefault="001B5CC8" w:rsidP="0058029A">
      <w:pPr>
        <w:pStyle w:val="a3"/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B0D48" w:rsidRDefault="006B0D48" w:rsidP="006B0D48">
      <w:pPr>
        <w:jc w:val="both"/>
      </w:pPr>
    </w:p>
    <w:sectPr w:rsidR="006B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8"/>
    <w:rsid w:val="001B5CC8"/>
    <w:rsid w:val="00430692"/>
    <w:rsid w:val="0058029A"/>
    <w:rsid w:val="006B0D48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6B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0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5"/>
  </w:style>
  <w:style w:type="paragraph" w:styleId="1">
    <w:name w:val="heading 1"/>
    <w:basedOn w:val="a"/>
    <w:link w:val="10"/>
    <w:uiPriority w:val="9"/>
    <w:qFormat/>
    <w:rsid w:val="006B0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4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0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D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0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jRxeGFEYUkzVmNENWJ5OEpsa1U5TFAzVzJFb0hNLVNvakwzeW1BZWFyZGtjZndRX3FqTDlBWDdlMllfTUU0SExMemlRd282VmxhR25pNUVicDZjYTUyeDFCYUtMZ2dfcVNtUTZJVGt3V2ZLdnR3X3E3LW41cEJqZzRPd19oSGUwTXpFRTZ3RmpFYTVYVGxzcGRVcmhfQVBtM0NMRHZOTlE&amp;b64e=2&amp;sign=ffe825f7e24eb016ae70e1f8da20f9ca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2</cp:revision>
  <dcterms:created xsi:type="dcterms:W3CDTF">2024-10-14T12:32:00Z</dcterms:created>
  <dcterms:modified xsi:type="dcterms:W3CDTF">2024-10-14T12:32:00Z</dcterms:modified>
</cp:coreProperties>
</file>