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CellMar>
          <w:top w:w="142" w:type="dxa"/>
          <w:left w:w="0" w:type="dxa"/>
          <w:bottom w:w="142" w:type="dxa"/>
          <w:right w:w="0" w:type="dxa"/>
        </w:tblCellMar>
        <w:tblLook w:val="04A0"/>
      </w:tblPr>
      <w:tblGrid>
        <w:gridCol w:w="3363"/>
        <w:gridCol w:w="3233"/>
        <w:gridCol w:w="3325"/>
      </w:tblGrid>
      <w:tr w:rsidR="009F2459" w:rsidRPr="00716270" w:rsidTr="009F2459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270" w:rsidRPr="00716270" w:rsidRDefault="009F2459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5D3C2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2118360</wp:posOffset>
                  </wp:positionH>
                  <wp:positionV relativeFrom="margin">
                    <wp:posOffset>-29210</wp:posOffset>
                  </wp:positionV>
                  <wp:extent cx="1914525" cy="1362075"/>
                  <wp:effectExtent l="0" t="0" r="0" b="0"/>
                  <wp:wrapNone/>
                  <wp:docPr id="1" name="Рисунок 0" descr="!Фирменный бланк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!Фирменный бланк 2020.jpg"/>
                          <pic:cNvPicPr/>
                        </pic:nvPicPr>
                        <pic:blipFill rotWithShape="1">
                          <a:blip r:embed="rId6" cstate="print"/>
                          <a:srcRect l="38088" t="6296" r="36396" b="80860"/>
                          <a:stretch/>
                        </pic:blipFill>
                        <pic:spPr bwMode="auto">
                          <a:xfrm>
                            <a:off x="0" y="0"/>
                            <a:ext cx="1914525" cy="1362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16270"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Государственное</w:t>
            </w:r>
          </w:p>
          <w:p w:rsidR="00716270" w:rsidRPr="00716270" w:rsidRDefault="009F2459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б</w:t>
            </w:r>
            <w:r w:rsidR="00716270"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юджетное учреждение</w:t>
            </w:r>
          </w:p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«Многофункциональный</w:t>
            </w:r>
          </w:p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ц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ентр предоставления</w:t>
            </w:r>
          </w:p>
          <w:p w:rsid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г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осударствен</w:t>
            </w:r>
            <w:r w:rsidR="009F2459">
              <w:rPr>
                <w:rFonts w:ascii="Times New Roman" w:hAnsi="Times New Roman" w:cs="Times New Roman"/>
                <w:noProof/>
                <w:sz w:val="27"/>
                <w:szCs w:val="27"/>
              </w:rPr>
              <w:t>н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ых </w:t>
            </w:r>
          </w:p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и муниципальных 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услуг</w:t>
            </w:r>
          </w:p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в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 Республике Татарстан»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«Татарстан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Республикасында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дәүләт һәм муниципаль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хезмәт күрсәтү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күпфункциональ үзәге»</w:t>
            </w:r>
          </w:p>
          <w:p w:rsidR="009F2459" w:rsidRPr="00EF15DC" w:rsidRDefault="009F2459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дәүләт бюд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ж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ет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учреждениесе</w:t>
            </w:r>
          </w:p>
        </w:tc>
      </w:tr>
      <w:tr w:rsidR="00716270" w:rsidRPr="00716270" w:rsidTr="009F2459">
        <w:tc>
          <w:tcPr>
            <w:tcW w:w="9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6270" w:rsidRPr="00716270" w:rsidRDefault="00716270" w:rsidP="0071627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Проспект Победы, д 214, г. Казан</w:t>
            </w: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</w:rPr>
              <w:t>ь</w:t>
            </w: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, Республика Татарстан, 420088</w:t>
            </w:r>
          </w:p>
          <w:p w:rsidR="00716270" w:rsidRPr="00716270" w:rsidRDefault="00716270" w:rsidP="0071627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Тел./факс: 8 (843) 222-06-20</w:t>
            </w:r>
          </w:p>
          <w:p w:rsidR="00716270" w:rsidRPr="00716270" w:rsidRDefault="00716270" w:rsidP="00716270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ОГРН 1131690043704 ИНН/КПП 659131896</w:t>
            </w:r>
            <w:r w:rsidR="001D2DB4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/</w:t>
            </w: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166001001</w:t>
            </w:r>
          </w:p>
        </w:tc>
      </w:tr>
    </w:tbl>
    <w:p w:rsidR="008F2F1B" w:rsidRPr="005D3C21" w:rsidRDefault="005D3C21" w:rsidP="009F245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D3C21">
        <w:rPr>
          <w:rFonts w:ascii="Times New Roman" w:hAnsi="Times New Roman" w:cs="Times New Roman"/>
          <w:noProof/>
          <w:sz w:val="28"/>
          <w:szCs w:val="28"/>
        </w:rPr>
        <w:t>«___</w:t>
      </w:r>
      <w:r>
        <w:rPr>
          <w:rFonts w:ascii="Times New Roman" w:hAnsi="Times New Roman" w:cs="Times New Roman"/>
          <w:noProof/>
          <w:sz w:val="28"/>
          <w:szCs w:val="28"/>
        </w:rPr>
        <w:t>» ______________20___г.                                                              №___________</w:t>
      </w:r>
    </w:p>
    <w:tbl>
      <w:tblPr>
        <w:tblStyle w:val="a9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EF15DC" w:rsidRPr="0054224E" w:rsidTr="00192330">
        <w:tc>
          <w:tcPr>
            <w:tcW w:w="4388" w:type="dxa"/>
          </w:tcPr>
          <w:p w:rsidR="00EF15DC" w:rsidRPr="0054224E" w:rsidRDefault="00EF15DC" w:rsidP="00192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A4E" w:rsidRPr="0054224E" w:rsidRDefault="00EF15DC" w:rsidP="00192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24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 </w:t>
            </w:r>
          </w:p>
          <w:p w:rsidR="00EF15DC" w:rsidRPr="0054224E" w:rsidRDefault="00EF15DC" w:rsidP="00192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24E">
              <w:rPr>
                <w:rFonts w:ascii="Times New Roman" w:hAnsi="Times New Roman" w:cs="Times New Roman"/>
                <w:sz w:val="26"/>
                <w:szCs w:val="26"/>
              </w:rPr>
              <w:t>Исполнительных комитетов муниципальных районов и городских округов Республики Татарстан</w:t>
            </w:r>
          </w:p>
          <w:p w:rsidR="00EF15DC" w:rsidRPr="0054224E" w:rsidRDefault="00EF15DC" w:rsidP="00192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5DC" w:rsidRPr="0054224E" w:rsidRDefault="00EF15DC" w:rsidP="00192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24E">
              <w:rPr>
                <w:rFonts w:ascii="Times New Roman" w:hAnsi="Times New Roman" w:cs="Times New Roman"/>
                <w:sz w:val="26"/>
                <w:szCs w:val="26"/>
              </w:rPr>
              <w:t>(по списку)</w:t>
            </w:r>
          </w:p>
        </w:tc>
      </w:tr>
    </w:tbl>
    <w:p w:rsidR="00D6157C" w:rsidRPr="0054224E" w:rsidRDefault="00D6157C" w:rsidP="00EF15DC">
      <w:pPr>
        <w:autoSpaceDE w:val="0"/>
        <w:snapToGrid w:val="0"/>
        <w:spacing w:after="0" w:line="240" w:lineRule="auto"/>
        <w:ind w:right="283"/>
        <w:rPr>
          <w:rFonts w:ascii="Times New Roman" w:eastAsia="Times New Roman" w:hAnsi="Times New Roman" w:cs="Times New Roman"/>
          <w:sz w:val="26"/>
          <w:szCs w:val="26"/>
        </w:rPr>
      </w:pPr>
    </w:p>
    <w:p w:rsidR="00206CB3" w:rsidRPr="002541DC" w:rsidRDefault="00206CB3" w:rsidP="00206CB3">
      <w:pPr>
        <w:autoSpaceDE w:val="0"/>
        <w:snapToGrid w:val="0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2541DC">
        <w:rPr>
          <w:rFonts w:ascii="Times New Roman" w:eastAsia="Times New Roman" w:hAnsi="Times New Roman" w:cs="Times New Roman"/>
          <w:sz w:val="24"/>
          <w:szCs w:val="24"/>
        </w:rPr>
        <w:t>О порядке работы МФЦ</w:t>
      </w:r>
    </w:p>
    <w:bookmarkEnd w:id="0"/>
    <w:p w:rsidR="00206CB3" w:rsidRDefault="00206CB3" w:rsidP="00206CB3">
      <w:pPr>
        <w:autoSpaceDE w:val="0"/>
        <w:snapToGrid w:val="0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086476" w:rsidRDefault="00086476" w:rsidP="000864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05389" w:rsidRDefault="00F05389" w:rsidP="00F05389">
      <w:pPr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тем, что в соответствии со статьей 112 ТК РФ, Законом Республики Татарстан от 19.02.1992г.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1448-Х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«О праздничных и памятных днях в Республике Татарстан»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4 ноября - День народного единства, 6 ноября - День Конституции Республики Татарстан </w:t>
      </w:r>
      <w:r>
        <w:rPr>
          <w:rFonts w:ascii="Times New Roman" w:hAnsi="Times New Roman" w:cs="Times New Roman"/>
          <w:sz w:val="26"/>
          <w:szCs w:val="26"/>
        </w:rPr>
        <w:t>являются нерабочими праздничными днями в Республике Татарстан</w:t>
      </w:r>
      <w:r>
        <w:rPr>
          <w:rStyle w:val="ac"/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«Многофункциональный центр предоставления государственных и муниципальных услуг в Республике Татарстан» (далее - ГБУ МФЦ) предоставляет график работы отделов/филиалов ГБУ МФЦ в предпраздничные, выходные и праздничные дни: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080"/>
      </w:tblGrid>
      <w:tr w:rsidR="00F05389" w:rsidTr="00F053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9" w:rsidRPr="00FE6BCA" w:rsidRDefault="00F0538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6BCA">
              <w:rPr>
                <w:rFonts w:ascii="Times New Roman" w:hAnsi="Times New Roman" w:cs="Times New Roman"/>
                <w:sz w:val="25"/>
                <w:szCs w:val="25"/>
              </w:rPr>
              <w:t>02.11.2024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9" w:rsidRDefault="00F05389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рабочий день с 08.00 до 16.00 для территориальных отделов, для которых суббота является выходным днем;</w:t>
            </w:r>
          </w:p>
          <w:p w:rsidR="00F05389" w:rsidRDefault="00F05389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рабочий день в обычном режиме для  территориальных отделов, у которых суббота является рабочим днем</w:t>
            </w:r>
          </w:p>
        </w:tc>
      </w:tr>
      <w:tr w:rsidR="00F05389" w:rsidTr="00F05389">
        <w:trPr>
          <w:trHeight w:hRule="exact"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89" w:rsidRPr="00FE6BCA" w:rsidRDefault="00F05389">
            <w:pPr>
              <w:rPr>
                <w:sz w:val="25"/>
                <w:szCs w:val="25"/>
              </w:rPr>
            </w:pPr>
            <w:r w:rsidRPr="00FE6BCA">
              <w:rPr>
                <w:rFonts w:ascii="Times New Roman" w:hAnsi="Times New Roman" w:cs="Times New Roman"/>
                <w:sz w:val="25"/>
                <w:szCs w:val="25"/>
              </w:rPr>
              <w:t>03.11.2024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9" w:rsidRDefault="00F05389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выходной день</w:t>
            </w:r>
          </w:p>
        </w:tc>
      </w:tr>
      <w:tr w:rsidR="00F05389" w:rsidTr="00F05389">
        <w:trPr>
          <w:trHeight w:hRule="exact"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89" w:rsidRPr="00FE6BCA" w:rsidRDefault="00F0538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E6BCA">
              <w:rPr>
                <w:rFonts w:ascii="Times New Roman" w:hAnsi="Times New Roman" w:cs="Times New Roman"/>
                <w:sz w:val="25"/>
                <w:szCs w:val="25"/>
              </w:rPr>
              <w:t>04.11.2024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9" w:rsidRDefault="00F05389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праздничный нерабочий день</w:t>
            </w:r>
          </w:p>
        </w:tc>
      </w:tr>
      <w:tr w:rsidR="00F05389" w:rsidTr="00F05389">
        <w:trPr>
          <w:trHeight w:hRule="exact"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89" w:rsidRPr="00FE6BCA" w:rsidRDefault="00F05389">
            <w:pPr>
              <w:rPr>
                <w:sz w:val="25"/>
                <w:szCs w:val="25"/>
              </w:rPr>
            </w:pPr>
            <w:r w:rsidRPr="00FE6BCA">
              <w:rPr>
                <w:rFonts w:ascii="Times New Roman" w:hAnsi="Times New Roman" w:cs="Times New Roman"/>
                <w:sz w:val="25"/>
                <w:szCs w:val="25"/>
              </w:rPr>
              <w:t>05.11.2024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9" w:rsidRDefault="00F05389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предпраздничный рабочий день, сокращенный на 1 час</w:t>
            </w:r>
          </w:p>
          <w:p w:rsidR="00F05389" w:rsidRDefault="00F05389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рабочего дня сокращена на 1 час Предпраздничный рабочий день</w:t>
            </w:r>
          </w:p>
        </w:tc>
      </w:tr>
      <w:tr w:rsidR="00F05389" w:rsidTr="00F05389">
        <w:trPr>
          <w:trHeight w:hRule="exact"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89" w:rsidRPr="00FE6BCA" w:rsidRDefault="00F0538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E6BCA">
              <w:rPr>
                <w:rFonts w:ascii="Times New Roman" w:hAnsi="Times New Roman" w:cs="Times New Roman"/>
                <w:sz w:val="25"/>
                <w:szCs w:val="25"/>
              </w:rPr>
              <w:t>06.11.2024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9" w:rsidRDefault="00F05389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праздничный нерабочий день</w:t>
            </w:r>
          </w:p>
        </w:tc>
      </w:tr>
      <w:tr w:rsidR="00F05389" w:rsidTr="00F05389">
        <w:trPr>
          <w:trHeight w:hRule="exact"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89" w:rsidRPr="00FE6BCA" w:rsidRDefault="00F0538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E6BCA">
              <w:rPr>
                <w:rFonts w:ascii="Times New Roman" w:hAnsi="Times New Roman" w:cs="Times New Roman"/>
                <w:sz w:val="25"/>
                <w:szCs w:val="25"/>
              </w:rPr>
              <w:t>с 07.11.2024 06.11.2024г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9" w:rsidRDefault="00F05389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рабочие дни, в обычном режиме</w:t>
            </w:r>
          </w:p>
        </w:tc>
      </w:tr>
    </w:tbl>
    <w:p w:rsidR="000A24FB" w:rsidRDefault="000A24FB" w:rsidP="000A24FB">
      <w:pPr>
        <w:pStyle w:val="ab"/>
        <w:rPr>
          <w:rFonts w:eastAsia="SimSun"/>
          <w:sz w:val="27"/>
          <w:szCs w:val="27"/>
        </w:rPr>
      </w:pPr>
    </w:p>
    <w:p w:rsidR="006D679A" w:rsidRPr="00156419" w:rsidRDefault="006D679A" w:rsidP="000A24FB">
      <w:pPr>
        <w:pStyle w:val="ab"/>
        <w:rPr>
          <w:rFonts w:eastAsia="SimSun"/>
          <w:sz w:val="27"/>
          <w:szCs w:val="27"/>
        </w:rPr>
      </w:pPr>
    </w:p>
    <w:p w:rsidR="000A24FB" w:rsidRPr="0054224E" w:rsidRDefault="000A24FB" w:rsidP="000A24FB">
      <w:pPr>
        <w:pStyle w:val="ab"/>
        <w:rPr>
          <w:rFonts w:ascii="Times New Roman" w:eastAsia="SimSun" w:hAnsi="Times New Roman" w:cs="Times New Roman"/>
          <w:sz w:val="26"/>
          <w:szCs w:val="26"/>
        </w:rPr>
      </w:pPr>
      <w:r w:rsidRPr="0054224E">
        <w:rPr>
          <w:rFonts w:ascii="Times New Roman" w:eastAsia="SimSun" w:hAnsi="Times New Roman" w:cs="Times New Roman"/>
          <w:sz w:val="26"/>
          <w:szCs w:val="26"/>
        </w:rPr>
        <w:t>Директор</w:t>
      </w:r>
      <w:r w:rsidRPr="0054224E">
        <w:rPr>
          <w:rFonts w:ascii="Times New Roman" w:eastAsia="SimSun" w:hAnsi="Times New Roman" w:cs="Times New Roman"/>
          <w:sz w:val="26"/>
          <w:szCs w:val="26"/>
        </w:rPr>
        <w:tab/>
        <w:t xml:space="preserve">   Л. А. Музафарова</w:t>
      </w:r>
    </w:p>
    <w:p w:rsidR="009D5827" w:rsidRPr="0054224E" w:rsidRDefault="009D5827" w:rsidP="000A24FB">
      <w:pPr>
        <w:pStyle w:val="ab"/>
        <w:rPr>
          <w:rFonts w:ascii="Times New Roman" w:eastAsia="SimSun" w:hAnsi="Times New Roman" w:cs="Times New Roman"/>
          <w:sz w:val="26"/>
          <w:szCs w:val="26"/>
        </w:rPr>
      </w:pPr>
    </w:p>
    <w:p w:rsidR="000A24FB" w:rsidRDefault="000A24FB" w:rsidP="000A24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A24FB" w:rsidRDefault="000A24FB" w:rsidP="000A24FB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Варакина А.З.</w:t>
      </w:r>
    </w:p>
    <w:p w:rsidR="006A6DE9" w:rsidRPr="006A6DE9" w:rsidRDefault="000A24FB" w:rsidP="00EA114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Тел. 222-06-</w:t>
      </w:r>
      <w:r w:rsidR="00397751">
        <w:rPr>
          <w:rFonts w:ascii="Times New Roman" w:hAnsi="Times New Roman" w:cs="Times New Roman"/>
          <w:sz w:val="20"/>
          <w:szCs w:val="20"/>
        </w:rPr>
        <w:t>33 IP</w:t>
      </w:r>
      <w:r>
        <w:rPr>
          <w:rFonts w:ascii="Times New Roman" w:hAnsi="Times New Roman" w:cs="Times New Roman"/>
          <w:sz w:val="20"/>
          <w:szCs w:val="20"/>
        </w:rPr>
        <w:t xml:space="preserve"> 5048</w:t>
      </w:r>
    </w:p>
    <w:sectPr w:rsidR="006A6DE9" w:rsidRPr="006A6DE9" w:rsidSect="00B51E55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270" w:rsidRDefault="00BC7270" w:rsidP="00276955">
      <w:pPr>
        <w:spacing w:after="0" w:line="240" w:lineRule="auto"/>
      </w:pPr>
      <w:r>
        <w:separator/>
      </w:r>
    </w:p>
  </w:endnote>
  <w:endnote w:type="continuationSeparator" w:id="1">
    <w:p w:rsidR="00BC7270" w:rsidRDefault="00BC7270" w:rsidP="0027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270" w:rsidRDefault="00BC7270" w:rsidP="00276955">
      <w:pPr>
        <w:spacing w:after="0" w:line="240" w:lineRule="auto"/>
      </w:pPr>
      <w:r>
        <w:separator/>
      </w:r>
    </w:p>
  </w:footnote>
  <w:footnote w:type="continuationSeparator" w:id="1">
    <w:p w:rsidR="00BC7270" w:rsidRDefault="00BC7270" w:rsidP="00276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047D"/>
    <w:rsid w:val="00011053"/>
    <w:rsid w:val="00021FEA"/>
    <w:rsid w:val="00035F5A"/>
    <w:rsid w:val="000462AC"/>
    <w:rsid w:val="000523DB"/>
    <w:rsid w:val="000542D8"/>
    <w:rsid w:val="0005773A"/>
    <w:rsid w:val="00060189"/>
    <w:rsid w:val="000651C4"/>
    <w:rsid w:val="00086476"/>
    <w:rsid w:val="000A24FB"/>
    <w:rsid w:val="000C4E5B"/>
    <w:rsid w:val="000C6828"/>
    <w:rsid w:val="000D7568"/>
    <w:rsid w:val="000F1A0E"/>
    <w:rsid w:val="00113A4E"/>
    <w:rsid w:val="00122A3E"/>
    <w:rsid w:val="00156419"/>
    <w:rsid w:val="0016340C"/>
    <w:rsid w:val="00172D7D"/>
    <w:rsid w:val="00175EAB"/>
    <w:rsid w:val="00192BEB"/>
    <w:rsid w:val="001C1E22"/>
    <w:rsid w:val="001D2DB4"/>
    <w:rsid w:val="001E0795"/>
    <w:rsid w:val="002019FB"/>
    <w:rsid w:val="00206CB3"/>
    <w:rsid w:val="0022652E"/>
    <w:rsid w:val="00253911"/>
    <w:rsid w:val="002541DC"/>
    <w:rsid w:val="002747AD"/>
    <w:rsid w:val="00276080"/>
    <w:rsid w:val="0027621A"/>
    <w:rsid w:val="00276955"/>
    <w:rsid w:val="002865A5"/>
    <w:rsid w:val="00297908"/>
    <w:rsid w:val="002A1220"/>
    <w:rsid w:val="002A1E8F"/>
    <w:rsid w:val="002A6329"/>
    <w:rsid w:val="002B1391"/>
    <w:rsid w:val="002E4A86"/>
    <w:rsid w:val="002F05DE"/>
    <w:rsid w:val="00327BEA"/>
    <w:rsid w:val="00336FA4"/>
    <w:rsid w:val="00340457"/>
    <w:rsid w:val="00385AA3"/>
    <w:rsid w:val="00397751"/>
    <w:rsid w:val="00397D7C"/>
    <w:rsid w:val="003B6FCA"/>
    <w:rsid w:val="003C59BD"/>
    <w:rsid w:val="00422A1F"/>
    <w:rsid w:val="00434317"/>
    <w:rsid w:val="004364FE"/>
    <w:rsid w:val="004902B9"/>
    <w:rsid w:val="004A4157"/>
    <w:rsid w:val="0054224E"/>
    <w:rsid w:val="00553543"/>
    <w:rsid w:val="00555F61"/>
    <w:rsid w:val="005651F3"/>
    <w:rsid w:val="005731AF"/>
    <w:rsid w:val="00581379"/>
    <w:rsid w:val="005900AA"/>
    <w:rsid w:val="005A17B9"/>
    <w:rsid w:val="005A197B"/>
    <w:rsid w:val="005C1F62"/>
    <w:rsid w:val="005C205A"/>
    <w:rsid w:val="005D3C21"/>
    <w:rsid w:val="005D7A8D"/>
    <w:rsid w:val="005F5D4E"/>
    <w:rsid w:val="00600E0C"/>
    <w:rsid w:val="0060353C"/>
    <w:rsid w:val="00606887"/>
    <w:rsid w:val="00612B2B"/>
    <w:rsid w:val="006131F2"/>
    <w:rsid w:val="00634C8A"/>
    <w:rsid w:val="00643B18"/>
    <w:rsid w:val="00644A96"/>
    <w:rsid w:val="00663878"/>
    <w:rsid w:val="0067515C"/>
    <w:rsid w:val="006964D9"/>
    <w:rsid w:val="006A36ED"/>
    <w:rsid w:val="006A41FE"/>
    <w:rsid w:val="006A6DE9"/>
    <w:rsid w:val="006D2044"/>
    <w:rsid w:val="006D679A"/>
    <w:rsid w:val="006E2DE9"/>
    <w:rsid w:val="00711943"/>
    <w:rsid w:val="00716270"/>
    <w:rsid w:val="0075177D"/>
    <w:rsid w:val="0075738A"/>
    <w:rsid w:val="00767D41"/>
    <w:rsid w:val="007779D0"/>
    <w:rsid w:val="007A047D"/>
    <w:rsid w:val="007B40E3"/>
    <w:rsid w:val="007C4A39"/>
    <w:rsid w:val="007E345E"/>
    <w:rsid w:val="007E52B6"/>
    <w:rsid w:val="00812001"/>
    <w:rsid w:val="00816660"/>
    <w:rsid w:val="00842016"/>
    <w:rsid w:val="00843B5C"/>
    <w:rsid w:val="00857511"/>
    <w:rsid w:val="008B5552"/>
    <w:rsid w:val="008D7F3D"/>
    <w:rsid w:val="008F2F1B"/>
    <w:rsid w:val="008F391B"/>
    <w:rsid w:val="008F4FDF"/>
    <w:rsid w:val="008F7204"/>
    <w:rsid w:val="0090230C"/>
    <w:rsid w:val="00914411"/>
    <w:rsid w:val="009154A6"/>
    <w:rsid w:val="00920B5F"/>
    <w:rsid w:val="00922390"/>
    <w:rsid w:val="0094497D"/>
    <w:rsid w:val="00963BB3"/>
    <w:rsid w:val="00965A03"/>
    <w:rsid w:val="00966F48"/>
    <w:rsid w:val="0097099C"/>
    <w:rsid w:val="00977601"/>
    <w:rsid w:val="009873CB"/>
    <w:rsid w:val="0099638D"/>
    <w:rsid w:val="009A23CE"/>
    <w:rsid w:val="009D308A"/>
    <w:rsid w:val="009D5827"/>
    <w:rsid w:val="009E32D1"/>
    <w:rsid w:val="009F2459"/>
    <w:rsid w:val="009F53C5"/>
    <w:rsid w:val="00A104BA"/>
    <w:rsid w:val="00A330EE"/>
    <w:rsid w:val="00A44CD3"/>
    <w:rsid w:val="00A721FD"/>
    <w:rsid w:val="00A80D0D"/>
    <w:rsid w:val="00AB78D3"/>
    <w:rsid w:val="00AC2F7A"/>
    <w:rsid w:val="00AE77FD"/>
    <w:rsid w:val="00B10B4D"/>
    <w:rsid w:val="00B256E6"/>
    <w:rsid w:val="00B25C34"/>
    <w:rsid w:val="00B30956"/>
    <w:rsid w:val="00B435CC"/>
    <w:rsid w:val="00B46569"/>
    <w:rsid w:val="00B512C0"/>
    <w:rsid w:val="00B51E55"/>
    <w:rsid w:val="00B94D1F"/>
    <w:rsid w:val="00BA6394"/>
    <w:rsid w:val="00BB1BE9"/>
    <w:rsid w:val="00BB4CE4"/>
    <w:rsid w:val="00BC7270"/>
    <w:rsid w:val="00C13A0A"/>
    <w:rsid w:val="00C21505"/>
    <w:rsid w:val="00C249CE"/>
    <w:rsid w:val="00C353D8"/>
    <w:rsid w:val="00C35FBD"/>
    <w:rsid w:val="00C410AF"/>
    <w:rsid w:val="00C41A55"/>
    <w:rsid w:val="00C45BF3"/>
    <w:rsid w:val="00C6542D"/>
    <w:rsid w:val="00C94695"/>
    <w:rsid w:val="00CA03E3"/>
    <w:rsid w:val="00CA6668"/>
    <w:rsid w:val="00CB6B27"/>
    <w:rsid w:val="00CB6F69"/>
    <w:rsid w:val="00CE2EA5"/>
    <w:rsid w:val="00CE4436"/>
    <w:rsid w:val="00CF134C"/>
    <w:rsid w:val="00CF1886"/>
    <w:rsid w:val="00CF2C2E"/>
    <w:rsid w:val="00D05293"/>
    <w:rsid w:val="00D07B38"/>
    <w:rsid w:val="00D136D8"/>
    <w:rsid w:val="00D20616"/>
    <w:rsid w:val="00D41C60"/>
    <w:rsid w:val="00D46F20"/>
    <w:rsid w:val="00D6157C"/>
    <w:rsid w:val="00DB3F94"/>
    <w:rsid w:val="00DD1244"/>
    <w:rsid w:val="00DE1CC3"/>
    <w:rsid w:val="00DF2144"/>
    <w:rsid w:val="00E00C0A"/>
    <w:rsid w:val="00E06A89"/>
    <w:rsid w:val="00E06F46"/>
    <w:rsid w:val="00E11CF2"/>
    <w:rsid w:val="00E14853"/>
    <w:rsid w:val="00E16230"/>
    <w:rsid w:val="00E54C6B"/>
    <w:rsid w:val="00E56812"/>
    <w:rsid w:val="00E5722E"/>
    <w:rsid w:val="00E6547A"/>
    <w:rsid w:val="00E74B56"/>
    <w:rsid w:val="00E93D39"/>
    <w:rsid w:val="00E96A69"/>
    <w:rsid w:val="00EA1140"/>
    <w:rsid w:val="00EA352B"/>
    <w:rsid w:val="00EB2E99"/>
    <w:rsid w:val="00EC69CA"/>
    <w:rsid w:val="00EC6E6A"/>
    <w:rsid w:val="00ED2A2C"/>
    <w:rsid w:val="00ED587C"/>
    <w:rsid w:val="00EF0EC2"/>
    <w:rsid w:val="00EF15DC"/>
    <w:rsid w:val="00EF28C1"/>
    <w:rsid w:val="00F0321E"/>
    <w:rsid w:val="00F05024"/>
    <w:rsid w:val="00F05389"/>
    <w:rsid w:val="00F07E2D"/>
    <w:rsid w:val="00F108E7"/>
    <w:rsid w:val="00F11169"/>
    <w:rsid w:val="00F219E7"/>
    <w:rsid w:val="00F27DDC"/>
    <w:rsid w:val="00F4165C"/>
    <w:rsid w:val="00F42445"/>
    <w:rsid w:val="00F4314E"/>
    <w:rsid w:val="00F52692"/>
    <w:rsid w:val="00F60AB6"/>
    <w:rsid w:val="00FA225F"/>
    <w:rsid w:val="00FB4117"/>
    <w:rsid w:val="00FC1421"/>
    <w:rsid w:val="00FE083B"/>
    <w:rsid w:val="00FE3EFD"/>
    <w:rsid w:val="00FE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955"/>
  </w:style>
  <w:style w:type="paragraph" w:styleId="a5">
    <w:name w:val="footer"/>
    <w:basedOn w:val="a"/>
    <w:link w:val="a6"/>
    <w:uiPriority w:val="99"/>
    <w:unhideWhenUsed/>
    <w:rsid w:val="0027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955"/>
  </w:style>
  <w:style w:type="paragraph" w:styleId="a7">
    <w:name w:val="Balloon Text"/>
    <w:basedOn w:val="a"/>
    <w:link w:val="a8"/>
    <w:uiPriority w:val="99"/>
    <w:semiHidden/>
    <w:unhideWhenUsed/>
    <w:rsid w:val="0027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9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16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B25C34"/>
    <w:rPr>
      <w:color w:val="0000FF"/>
      <w:u w:val="single"/>
    </w:rPr>
  </w:style>
  <w:style w:type="paragraph" w:styleId="ab">
    <w:name w:val="No Spacing"/>
    <w:uiPriority w:val="1"/>
    <w:qFormat/>
    <w:rsid w:val="00B25C34"/>
    <w:pPr>
      <w:spacing w:after="0" w:line="240" w:lineRule="auto"/>
    </w:pPr>
  </w:style>
  <w:style w:type="character" w:styleId="ac">
    <w:name w:val="Emphasis"/>
    <w:basedOn w:val="a0"/>
    <w:uiPriority w:val="20"/>
    <w:qFormat/>
    <w:rsid w:val="00B25C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955"/>
  </w:style>
  <w:style w:type="paragraph" w:styleId="a5">
    <w:name w:val="footer"/>
    <w:basedOn w:val="a"/>
    <w:link w:val="a6"/>
    <w:uiPriority w:val="99"/>
    <w:unhideWhenUsed/>
    <w:rsid w:val="0027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955"/>
  </w:style>
  <w:style w:type="paragraph" w:styleId="a7">
    <w:name w:val="Balloon Text"/>
    <w:basedOn w:val="a"/>
    <w:link w:val="a8"/>
    <w:uiPriority w:val="99"/>
    <w:semiHidden/>
    <w:unhideWhenUsed/>
    <w:rsid w:val="0027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9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16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B25C34"/>
    <w:rPr>
      <w:color w:val="0000FF"/>
      <w:u w:val="single"/>
    </w:rPr>
  </w:style>
  <w:style w:type="paragraph" w:styleId="ab">
    <w:name w:val="No Spacing"/>
    <w:uiPriority w:val="1"/>
    <w:qFormat/>
    <w:rsid w:val="00B25C34"/>
    <w:pPr>
      <w:spacing w:after="0" w:line="240" w:lineRule="auto"/>
    </w:pPr>
  </w:style>
  <w:style w:type="character" w:styleId="ac">
    <w:name w:val="Emphasis"/>
    <w:basedOn w:val="a0"/>
    <w:uiPriority w:val="20"/>
    <w:qFormat/>
    <w:rsid w:val="00B25C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2020-06-22T13:41:00Z</cp:lastPrinted>
  <dcterms:created xsi:type="dcterms:W3CDTF">2024-11-01T05:29:00Z</dcterms:created>
  <dcterms:modified xsi:type="dcterms:W3CDTF">2024-11-01T05:29:00Z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2143331122</vt:i4>
  </property>
</Properties>
</file>