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3D" w:rsidRPr="00352A3D" w:rsidRDefault="00352A3D" w:rsidP="00352A3D">
      <w:pPr>
        <w:shd w:val="clear" w:color="auto" w:fill="FFFFFF"/>
        <w:spacing w:after="5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r w:rsidRPr="00352A3D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  <w:t>Детские товары надлежащего качества, не подлежащие возврату или обмену</w:t>
      </w:r>
    </w:p>
    <w:bookmarkEnd w:id="0"/>
    <w:p w:rsidR="00352A3D" w:rsidRPr="00352A3D" w:rsidRDefault="00352A3D" w:rsidP="00352A3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52A3D">
        <w:rPr>
          <w:sz w:val="28"/>
          <w:szCs w:val="28"/>
        </w:rPr>
        <w:t>Согласно Перечня</w:t>
      </w:r>
      <w:proofErr w:type="gramEnd"/>
      <w:r w:rsidRPr="00352A3D">
        <w:rPr>
          <w:sz w:val="28"/>
          <w:szCs w:val="28"/>
        </w:rPr>
        <w:t xml:space="preserve">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комплектации, утвержденного Постановлением Правительства РФ от </w:t>
      </w:r>
      <w:r w:rsidRPr="00352A3D">
        <w:rPr>
          <w:sz w:val="28"/>
          <w:szCs w:val="28"/>
        </w:rPr>
        <w:t>31.12.2020</w:t>
      </w:r>
      <w:r w:rsidRPr="00352A3D">
        <w:rPr>
          <w:sz w:val="28"/>
          <w:szCs w:val="28"/>
        </w:rPr>
        <w:t>г. №</w:t>
      </w:r>
      <w:r w:rsidRPr="00352A3D">
        <w:rPr>
          <w:sz w:val="28"/>
          <w:szCs w:val="28"/>
        </w:rPr>
        <w:t>2463</w:t>
      </w:r>
      <w:r w:rsidRPr="00352A3D">
        <w:rPr>
          <w:sz w:val="28"/>
          <w:szCs w:val="28"/>
        </w:rPr>
        <w:t xml:space="preserve"> не подлежат возврату или обмену ряд товаров надлежащего качества, в том числе и товары, предназначенные для детей.</w:t>
      </w:r>
    </w:p>
    <w:p w:rsidR="00352A3D" w:rsidRDefault="00352A3D" w:rsidP="00352A3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2A3D">
        <w:rPr>
          <w:sz w:val="28"/>
          <w:szCs w:val="28"/>
        </w:rPr>
        <w:t>К ним относятся:</w:t>
      </w:r>
    </w:p>
    <w:p w:rsidR="00352A3D" w:rsidRPr="00352A3D" w:rsidRDefault="00352A3D" w:rsidP="00352A3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2A3D">
        <w:rPr>
          <w:sz w:val="28"/>
          <w:szCs w:val="28"/>
        </w:rPr>
        <w:t xml:space="preserve"> </w:t>
      </w:r>
      <w:proofErr w:type="gramStart"/>
      <w:r w:rsidRPr="00352A3D">
        <w:rPr>
          <w:sz w:val="28"/>
          <w:szCs w:val="28"/>
        </w:rPr>
        <w:t>а) товары для профилактики и лечения заболеваний в домашних условиях (предметы санитарии и гигиены из металла, резины, текстиля и других материалов, инструменты, приборы и аппаратура медицинские, средства гигиены полости рта, предметы по уходу за детьми), лекарственные препараты — ванночки, горшки, сидения на унитаз; щипчики для ногтей, маникюрные ножницы; аспираторы для носа, дозаторы лекарств;</w:t>
      </w:r>
      <w:proofErr w:type="gramEnd"/>
      <w:r w:rsidRPr="00352A3D">
        <w:rPr>
          <w:sz w:val="28"/>
          <w:szCs w:val="28"/>
        </w:rPr>
        <w:t xml:space="preserve"> термометры для измерения температуры тела, температуры воздуха и воды; соски, пустышки; одноразовые подгузники, одноразовые пеленки.</w:t>
      </w:r>
    </w:p>
    <w:p w:rsidR="00352A3D" w:rsidRPr="00352A3D" w:rsidRDefault="00352A3D" w:rsidP="00352A3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2A3D">
        <w:rPr>
          <w:sz w:val="28"/>
          <w:szCs w:val="28"/>
        </w:rPr>
        <w:t xml:space="preserve">б) предметы личной гигиены (зубные щетки, расчески, заколки и другие аналогичные товары) — детские зубные щетки (в том числе пальчиковые); </w:t>
      </w:r>
      <w:proofErr w:type="spellStart"/>
      <w:r w:rsidRPr="00352A3D">
        <w:rPr>
          <w:sz w:val="28"/>
          <w:szCs w:val="28"/>
        </w:rPr>
        <w:t>прорезыватели</w:t>
      </w:r>
      <w:proofErr w:type="spellEnd"/>
      <w:r w:rsidRPr="00352A3D">
        <w:rPr>
          <w:sz w:val="28"/>
          <w:szCs w:val="28"/>
        </w:rPr>
        <w:t xml:space="preserve"> для зубов; расчески, щетки для волос, гребешки.</w:t>
      </w:r>
    </w:p>
    <w:p w:rsidR="00352A3D" w:rsidRPr="00352A3D" w:rsidRDefault="00352A3D" w:rsidP="00352A3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2A3D">
        <w:rPr>
          <w:sz w:val="28"/>
          <w:szCs w:val="28"/>
        </w:rPr>
        <w:t xml:space="preserve">в) </w:t>
      </w:r>
      <w:proofErr w:type="spellStart"/>
      <w:r w:rsidRPr="00352A3D">
        <w:rPr>
          <w:sz w:val="28"/>
          <w:szCs w:val="28"/>
        </w:rPr>
        <w:t>парфюмерно</w:t>
      </w:r>
      <w:proofErr w:type="spellEnd"/>
      <w:r w:rsidRPr="00352A3D">
        <w:rPr>
          <w:sz w:val="28"/>
          <w:szCs w:val="28"/>
        </w:rPr>
        <w:t xml:space="preserve"> — косметические товары; - косметика для купания; косметические средства под подгузник; защитная косметика (от ветра и непогоды, от комаров, от солнца).</w:t>
      </w:r>
    </w:p>
    <w:p w:rsidR="00352A3D" w:rsidRPr="00352A3D" w:rsidRDefault="00352A3D" w:rsidP="00352A3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52A3D">
        <w:rPr>
          <w:sz w:val="28"/>
          <w:szCs w:val="28"/>
        </w:rPr>
        <w:t>г) текстильные товары (хлопчатобумажные, льняные, шелковые, шерстяные и синтетические ткани, товары из нетканых материалов типа тканей — ленты, тесьма, кружево) и другие товары, отпускаемые на метраж — например, ткань, покупаемая на пошив пеленок или марля, покупаемая на пошив подгузников.</w:t>
      </w:r>
      <w:proofErr w:type="gramEnd"/>
    </w:p>
    <w:p w:rsidR="00352A3D" w:rsidRPr="00352A3D" w:rsidRDefault="00352A3D" w:rsidP="00352A3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52A3D">
        <w:rPr>
          <w:sz w:val="28"/>
          <w:szCs w:val="28"/>
        </w:rPr>
        <w:lastRenderedPageBreak/>
        <w:t xml:space="preserve">д) швейные и трикотажные изделия (изделия швейные и трикотажные бельевые, изделия чулочно-носочные) — нательная детская одежда: распашонки, кофточки, комбинезоны, ползунки, </w:t>
      </w:r>
      <w:proofErr w:type="spellStart"/>
      <w:r w:rsidRPr="00352A3D">
        <w:rPr>
          <w:sz w:val="28"/>
          <w:szCs w:val="28"/>
        </w:rPr>
        <w:t>боди</w:t>
      </w:r>
      <w:proofErr w:type="spellEnd"/>
      <w:r w:rsidRPr="00352A3D">
        <w:rPr>
          <w:sz w:val="28"/>
          <w:szCs w:val="28"/>
        </w:rPr>
        <w:t>, чепчики; носки, гольфы, колготки; постельное белье; одеяла, покрывала; спальные мешки для дома; полотенца и слюнявчики; пеленки; подгузники из ткани; трусики - «</w:t>
      </w:r>
      <w:proofErr w:type="spellStart"/>
      <w:r w:rsidRPr="00352A3D">
        <w:rPr>
          <w:sz w:val="28"/>
          <w:szCs w:val="28"/>
        </w:rPr>
        <w:t>непромокашки</w:t>
      </w:r>
      <w:proofErr w:type="spellEnd"/>
      <w:r w:rsidRPr="00352A3D">
        <w:rPr>
          <w:sz w:val="28"/>
          <w:szCs w:val="28"/>
        </w:rPr>
        <w:t>».</w:t>
      </w:r>
      <w:proofErr w:type="gramEnd"/>
      <w:r w:rsidRPr="00352A3D">
        <w:rPr>
          <w:sz w:val="28"/>
          <w:szCs w:val="28"/>
        </w:rPr>
        <w:t xml:space="preserve"> Одежда, не относящаяся к бельевым изделиям, а также верхняя одежда, в том числе конверты, подлежат возврату или обмену при условиях, о которых будет говориться ниже.</w:t>
      </w:r>
    </w:p>
    <w:p w:rsidR="00352A3D" w:rsidRPr="00352A3D" w:rsidRDefault="00352A3D" w:rsidP="00352A3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2A3D">
        <w:rPr>
          <w:sz w:val="28"/>
          <w:szCs w:val="28"/>
        </w:rPr>
        <w:t>е) 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 — бутылочки, поильники; детская посуда и столовые приборы; контейнеры для хранения пищи.</w:t>
      </w:r>
    </w:p>
    <w:p w:rsidR="00352A3D" w:rsidRPr="00352A3D" w:rsidRDefault="00352A3D" w:rsidP="00352A3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2A3D">
        <w:rPr>
          <w:sz w:val="28"/>
          <w:szCs w:val="28"/>
        </w:rPr>
        <w:t>ж) товары бытовой химии — средства для стирки детских вещей; средства для мытья детской посуды.</w:t>
      </w:r>
    </w:p>
    <w:p w:rsidR="00352A3D" w:rsidRPr="00352A3D" w:rsidRDefault="00352A3D" w:rsidP="00352A3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2A3D">
        <w:rPr>
          <w:sz w:val="28"/>
          <w:szCs w:val="28"/>
        </w:rPr>
        <w:t xml:space="preserve">з) мебель бытовая (мебельные гарнитуры и комплекты) — например, детские комнаты, состоящие из кроватки, шкафа, комода, сундука для хранения игрушек или кроватка с комодом, детский столик со стульчиком. </w:t>
      </w:r>
      <w:proofErr w:type="gramStart"/>
      <w:r w:rsidRPr="00352A3D">
        <w:rPr>
          <w:sz w:val="28"/>
          <w:szCs w:val="28"/>
        </w:rPr>
        <w:t xml:space="preserve">Предметы мебели, приобретенные поштучно (по отдельности), меняются в обычном порядке, за исключением случаев, когда доставка мебели осуществлялась в разобранном (упакованном) виде — кроватки, колыбели; комоды и </w:t>
      </w:r>
      <w:proofErr w:type="spellStart"/>
      <w:r w:rsidRPr="00352A3D">
        <w:rPr>
          <w:sz w:val="28"/>
          <w:szCs w:val="28"/>
        </w:rPr>
        <w:t>пеленальные</w:t>
      </w:r>
      <w:proofErr w:type="spellEnd"/>
      <w:r w:rsidRPr="00352A3D">
        <w:rPr>
          <w:sz w:val="28"/>
          <w:szCs w:val="28"/>
        </w:rPr>
        <w:t xml:space="preserve"> столики; стульчики для кормления, шезлонги, качели; манежи; ящики для игрушек; полки, вешалки, ростомеры.</w:t>
      </w:r>
      <w:proofErr w:type="gramEnd"/>
    </w:p>
    <w:p w:rsidR="00352A3D" w:rsidRPr="00352A3D" w:rsidRDefault="00352A3D" w:rsidP="00352A3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2A3D">
        <w:rPr>
          <w:sz w:val="28"/>
          <w:szCs w:val="28"/>
        </w:rPr>
        <w:t>и) ювелирные и другие изделия из драгоценных металлов и (или) драгоценных камней, ограненные драгоценные камни — погремушки, ложечки и детская посуда из серебра; ювелирные украшения для детей (серьги, кулоны, броши).</w:t>
      </w:r>
    </w:p>
    <w:p w:rsidR="00352A3D" w:rsidRPr="00352A3D" w:rsidRDefault="00352A3D" w:rsidP="00352A3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2A3D">
        <w:rPr>
          <w:sz w:val="28"/>
          <w:szCs w:val="28"/>
        </w:rPr>
        <w:t xml:space="preserve">к) технически сложные товары бытового назначения, на которые установлены гарантийные сроки (электробытовые приборы; бытовая </w:t>
      </w:r>
      <w:r w:rsidRPr="00352A3D">
        <w:rPr>
          <w:sz w:val="28"/>
          <w:szCs w:val="28"/>
        </w:rPr>
        <w:lastRenderedPageBreak/>
        <w:t>радиоэлектронная аппаратура; бытовая вычислительная и множительная техника; фото- и киноаппаратура; телефонные аппараты; электромузыкальные инструменты; игрушки электронные, часы наручные и карманные механические, электронно-механические и электронные, с двумя и более функциями) — бытовые приборы, например, ради</w:t>
      </w:r>
      <w:proofErr w:type="gramStart"/>
      <w:r w:rsidRPr="00352A3D">
        <w:rPr>
          <w:sz w:val="28"/>
          <w:szCs w:val="28"/>
        </w:rPr>
        <w:t>о-</w:t>
      </w:r>
      <w:proofErr w:type="gramEnd"/>
      <w:r w:rsidRPr="00352A3D">
        <w:rPr>
          <w:sz w:val="28"/>
          <w:szCs w:val="28"/>
        </w:rPr>
        <w:t xml:space="preserve"> и </w:t>
      </w:r>
      <w:proofErr w:type="spellStart"/>
      <w:r w:rsidRPr="00352A3D">
        <w:rPr>
          <w:sz w:val="28"/>
          <w:szCs w:val="28"/>
        </w:rPr>
        <w:t>видеоняни</w:t>
      </w:r>
      <w:proofErr w:type="spellEnd"/>
      <w:r w:rsidRPr="00352A3D">
        <w:rPr>
          <w:sz w:val="28"/>
          <w:szCs w:val="28"/>
        </w:rPr>
        <w:t xml:space="preserve">, ночники, стерилизаторы бутылочек, подогреватели детского питания, увлажнители воздуха, блендеры, пароварки; игрушки электронные, например, </w:t>
      </w:r>
      <w:proofErr w:type="spellStart"/>
      <w:r w:rsidRPr="00352A3D">
        <w:rPr>
          <w:sz w:val="28"/>
          <w:szCs w:val="28"/>
        </w:rPr>
        <w:t>мобили</w:t>
      </w:r>
      <w:proofErr w:type="spellEnd"/>
      <w:r w:rsidRPr="00352A3D">
        <w:rPr>
          <w:sz w:val="28"/>
          <w:szCs w:val="28"/>
        </w:rPr>
        <w:t xml:space="preserve"> для кроваток, игровые панели, развивающие коврики и </w:t>
      </w:r>
      <w:proofErr w:type="spellStart"/>
      <w:r w:rsidRPr="00352A3D">
        <w:rPr>
          <w:sz w:val="28"/>
          <w:szCs w:val="28"/>
        </w:rPr>
        <w:t>турнички</w:t>
      </w:r>
      <w:proofErr w:type="spellEnd"/>
      <w:r w:rsidRPr="00352A3D">
        <w:rPr>
          <w:sz w:val="28"/>
          <w:szCs w:val="28"/>
        </w:rPr>
        <w:t>, электромобили.</w:t>
      </w:r>
    </w:p>
    <w:p w:rsidR="00352A3D" w:rsidRPr="00352A3D" w:rsidRDefault="00352A3D" w:rsidP="00352A3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2A3D">
        <w:rPr>
          <w:sz w:val="28"/>
          <w:szCs w:val="28"/>
        </w:rPr>
        <w:t>л) животные и растения.</w:t>
      </w:r>
    </w:p>
    <w:p w:rsidR="00352A3D" w:rsidRPr="00352A3D" w:rsidRDefault="00352A3D" w:rsidP="00352A3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52A3D">
        <w:rPr>
          <w:sz w:val="28"/>
          <w:szCs w:val="28"/>
        </w:rPr>
        <w:t xml:space="preserve">м) непериодические издания (книги, брошюры, альбомы, картографические и нотные издания, листовые </w:t>
      </w:r>
      <w:proofErr w:type="spellStart"/>
      <w:r w:rsidRPr="00352A3D">
        <w:rPr>
          <w:sz w:val="28"/>
          <w:szCs w:val="28"/>
        </w:rPr>
        <w:t>изоиздания</w:t>
      </w:r>
      <w:proofErr w:type="spellEnd"/>
      <w:r w:rsidRPr="00352A3D">
        <w:rPr>
          <w:sz w:val="28"/>
          <w:szCs w:val="28"/>
        </w:rPr>
        <w:t>, календари, буклеты, издания, воспроизведенные на технических носителях информации) — детские книжки; книги для родителей (по уходу за детьми, развивающие методики и т. п.); CD и DVD — диски с мультфильмами, песнями, компьютерными играми и т.п..</w:t>
      </w:r>
      <w:proofErr w:type="gramEnd"/>
    </w:p>
    <w:p w:rsidR="00352A3D" w:rsidRPr="00352A3D" w:rsidRDefault="00352A3D" w:rsidP="00352A3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2A3D">
        <w:rPr>
          <w:sz w:val="28"/>
          <w:szCs w:val="28"/>
        </w:rPr>
        <w:t>Товары, относящиеся к игрушкам, кроме игрушек электронных, возврату и обмену подлежат, например, детские велосипеды и педальные машинки.</w:t>
      </w:r>
    </w:p>
    <w:p w:rsidR="00352A3D" w:rsidRDefault="00352A3D" w:rsidP="00352A3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52A3D">
        <w:rPr>
          <w:sz w:val="28"/>
          <w:szCs w:val="28"/>
        </w:rPr>
        <w:t>Как уже говорилось, одежда, не относящаяся к бельевым изделиям, а также верхняя одежда, в том числе конверты, подлежат возврату или обмену при условиях, что определенный товар не был в употреблении, сохранены его товарный вид, потребительские свойства, фабричные ярлыки, имеется товарный (или кассовый) чек, а при его отсутствии потребитель не лишается права ссылаться на свидетельские показания.</w:t>
      </w:r>
      <w:proofErr w:type="gramEnd"/>
      <w:r w:rsidRPr="00352A3D">
        <w:rPr>
          <w:sz w:val="28"/>
          <w:szCs w:val="28"/>
        </w:rPr>
        <w:t xml:space="preserve"> Потребитель имеет право на обмен товара надлежащего качества в ограниченный период времени - в течение 14 дней, не считая дня его покупки. По соглашению потребителя с продавцом обмен товара может быть осуществлен при поступлении подходящего товара в продажу, о чем продавец обязан незамедлительно сообщить потребителю. И только в случае отсутствия у продавца </w:t>
      </w:r>
      <w:r w:rsidRPr="00352A3D">
        <w:rPr>
          <w:sz w:val="28"/>
          <w:szCs w:val="28"/>
        </w:rPr>
        <w:lastRenderedPageBreak/>
        <w:t>подходящего товара, у потребителя возникает право, вернув товар, в течение трех дней (со дня возврата) получить за него уплаченную денежную сумму.</w:t>
      </w:r>
    </w:p>
    <w:p w:rsidR="00352A3D" w:rsidRPr="0036303C" w:rsidRDefault="00352A3D" w:rsidP="00352A3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</w:p>
    <w:p w:rsidR="00352A3D" w:rsidRPr="00352A3D" w:rsidRDefault="00352A3D" w:rsidP="00352A3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7B76" w:rsidRDefault="00A97B76"/>
    <w:sectPr w:rsidR="00A9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3D"/>
    <w:rsid w:val="00117A48"/>
    <w:rsid w:val="00352A3D"/>
    <w:rsid w:val="0095430E"/>
    <w:rsid w:val="009E4E05"/>
    <w:rsid w:val="00A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5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5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1</cp:revision>
  <dcterms:created xsi:type="dcterms:W3CDTF">2024-12-24T06:27:00Z</dcterms:created>
  <dcterms:modified xsi:type="dcterms:W3CDTF">2024-12-24T06:32:00Z</dcterms:modified>
</cp:coreProperties>
</file>