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DB" w:rsidRPr="003045DB" w:rsidRDefault="003045DB" w:rsidP="003045DB">
      <w:pPr>
        <w:shd w:val="clear" w:color="auto" w:fill="FFFFFF"/>
        <w:spacing w:after="540" w:line="240" w:lineRule="auto"/>
        <w:outlineLvl w:val="0"/>
        <w:rPr>
          <w:rFonts w:ascii="Arial" w:hAnsi="Arial" w:cs="Arial"/>
          <w:b/>
          <w:bCs/>
          <w:color w:val="3C4052"/>
          <w:kern w:val="36"/>
          <w:sz w:val="20"/>
          <w:szCs w:val="20"/>
          <w:lang w:eastAsia="ru-RU"/>
        </w:rPr>
      </w:pPr>
      <w:bookmarkStart w:id="0" w:name="_GoBack"/>
      <w:r w:rsidRPr="003045DB">
        <w:rPr>
          <w:rFonts w:ascii="Arial" w:hAnsi="Arial" w:cs="Arial"/>
          <w:b/>
          <w:bCs/>
          <w:color w:val="3C4052"/>
          <w:kern w:val="36"/>
          <w:sz w:val="20"/>
          <w:szCs w:val="20"/>
          <w:lang w:eastAsia="ru-RU"/>
        </w:rPr>
        <w:t>В связи с установлением положительных температур не только в дневное время, но и в ночное время суток на водных объектах активизировались процессы весеннего таяния льда.</w:t>
      </w:r>
    </w:p>
    <w:bookmarkEnd w:id="0"/>
    <w:p w:rsidR="003045DB" w:rsidRPr="003045DB" w:rsidRDefault="003045DB" w:rsidP="003045D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C4052"/>
          <w:sz w:val="20"/>
          <w:szCs w:val="20"/>
          <w:lang w:eastAsia="ru-RU"/>
        </w:rPr>
      </w:pP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>В связи с установлением положительных температур не только в дневное время, но и в ночное время суток на водных объектах активизировались процессы весеннего таяния льда. Под воздействием осадков, положительных температур, талой воды, подводного течения, ветра ежедневно увеличивается площадь промоин, структура льда потеряла свои свойства и не выдерживает нагрузку, разрушается связи ледовых полей с берегами.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Соответственно, выход на хрупкий, весенний лед представляет опасность для жизни. Рыбалку со льда необходимо завершить. Ежегодно в период весеннего таяния льда регистрируются случаи провала людей под лед.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Любителям подледного лова рыбы, необходимо помнить, что при попадании человека в холодную воду, время идет не на минуты, а на секунды. А для прибытия самого ближайшего спасательного поста необходимо время. Поэтому обращаюсь, в адрес любителей подледного лова рыбы – данный период необходимо завершить, не рискуйте жизнью ради улова.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Берегите своих родных и близких!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Обезопасьте их максимально!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Еще раз призываю завершить выход на весенний опасный лед!</w:t>
      </w:r>
    </w:p>
    <w:p w:rsidR="003045DB" w:rsidRPr="003045DB" w:rsidRDefault="003045DB" w:rsidP="003045D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C4052"/>
          <w:sz w:val="20"/>
          <w:szCs w:val="20"/>
          <w:lang w:eastAsia="ru-RU"/>
        </w:rPr>
      </w:pP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 xml:space="preserve">Правила оказания помощи </w:t>
      </w:r>
      <w:proofErr w:type="gramStart"/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>провалившемуся</w:t>
      </w:r>
      <w:proofErr w:type="gramEnd"/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 xml:space="preserve"> под лед</w:t>
      </w:r>
    </w:p>
    <w:p w:rsidR="003045DB" w:rsidRPr="003045DB" w:rsidRDefault="003045DB" w:rsidP="003045D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C4052"/>
          <w:sz w:val="20"/>
          <w:szCs w:val="20"/>
          <w:lang w:eastAsia="ru-RU"/>
        </w:rPr>
      </w:pP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>Не поддавайтесь панике.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Не надо барахтаться и наваливаться всем телом на тонкую кромку льда, так как под тяжестью тела он будет обламываться.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Широко раскиньте руки, чтобы не погрузиться с головой в воду.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Без резких движений отползайте как можно дальше от опасного места в том направлении, откуда пришли.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Зовите на помощь.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Удерживая себя на поверхности воды, стараться затрачивать на это минимум физических усилий.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Находясь на плаву, следует голову держать как можно выше над водой.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Активно плыть к берегу, плоту или шлюпке, можно, если они находятся на расстоянии, преодоление которого потребует не более 40 мин.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 xml:space="preserve">Добравшись до </w:t>
      </w:r>
      <w:proofErr w:type="spellStart"/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>плавсредства</w:t>
      </w:r>
      <w:proofErr w:type="spellEnd"/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>, надо немедленно раздеться, выжать намокшую одежду и снова надеть.</w:t>
      </w:r>
    </w:p>
    <w:p w:rsidR="003045DB" w:rsidRPr="003045DB" w:rsidRDefault="003045DB" w:rsidP="003045D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C4052"/>
          <w:sz w:val="20"/>
          <w:szCs w:val="20"/>
          <w:lang w:eastAsia="ru-RU"/>
        </w:rPr>
      </w:pP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>Начальник 105 пожарно-спасательной части Колос Александр.</w:t>
      </w:r>
    </w:p>
    <w:p w:rsidR="003045DB" w:rsidRPr="003045DB" w:rsidRDefault="003045DB" w:rsidP="003045D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C4052"/>
          <w:sz w:val="20"/>
          <w:szCs w:val="20"/>
          <w:lang w:eastAsia="ru-RU"/>
        </w:rPr>
      </w:pP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t>01, 101, 112</w:t>
      </w:r>
      <w:r w:rsidRPr="003045DB">
        <w:rPr>
          <w:rFonts w:ascii="Arial" w:hAnsi="Arial" w:cs="Arial"/>
          <w:color w:val="3C4052"/>
          <w:sz w:val="20"/>
          <w:szCs w:val="20"/>
          <w:lang w:eastAsia="ru-RU"/>
        </w:rPr>
        <w:br/>
        <w:t>Единый телефон пожарных и спасателей</w:t>
      </w:r>
    </w:p>
    <w:p w:rsidR="00D2512B" w:rsidRPr="00D2512B" w:rsidRDefault="003045DB">
      <w:pPr>
        <w:rPr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B4C7C3" wp14:editId="66750950">
                <wp:extent cx="302260" cy="302260"/>
                <wp:effectExtent l="0" t="0" r="0" b="0"/>
                <wp:docPr id="1" name="AutoShape 1" descr="https://avatars.mds.yandex.net/i?id=9ce47258fefb164c1e0f374c0c35f2d5cf4ed5bd-4958261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vatars.mds.yandex.net/i?id=9ce47258fefb164c1e0f374c0c35f2d5cf4ed5bd-4958261-images-thumbs&amp;n=13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w:drawing>
          <wp:inline distT="0" distB="0" distL="0" distR="0" wp14:anchorId="084DEEB0">
            <wp:extent cx="5082200" cy="3808674"/>
            <wp:effectExtent l="0" t="0" r="444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624" cy="381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512B" w:rsidRPr="00D2512B" w:rsidSect="003045DB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2B"/>
    <w:rsid w:val="000F4B80"/>
    <w:rsid w:val="00144783"/>
    <w:rsid w:val="00185411"/>
    <w:rsid w:val="003045DB"/>
    <w:rsid w:val="00651E38"/>
    <w:rsid w:val="00731EFB"/>
    <w:rsid w:val="00A519AC"/>
    <w:rsid w:val="00C664AB"/>
    <w:rsid w:val="00D2512B"/>
    <w:rsid w:val="00E63582"/>
    <w:rsid w:val="00F872E5"/>
    <w:rsid w:val="00FB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25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5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251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5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5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51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2025-03-11T10:57:00Z</dcterms:created>
  <dcterms:modified xsi:type="dcterms:W3CDTF">2025-03-11T10:57:00Z</dcterms:modified>
</cp:coreProperties>
</file>